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B1556" w14:textId="77777777" w:rsidR="00EC3C85" w:rsidRPr="00630401" w:rsidRDefault="00EC3C85" w:rsidP="00EC3C85">
      <w:pPr>
        <w:jc w:val="center"/>
        <w:rPr>
          <w:rFonts w:ascii="Garamond" w:hAnsi="Garamond"/>
          <w:sz w:val="32"/>
          <w:szCs w:val="32"/>
        </w:rPr>
      </w:pPr>
      <w:bookmarkStart w:id="0" w:name="_Toc75137393"/>
      <w:bookmarkStart w:id="1" w:name="_GoBack"/>
      <w:bookmarkEnd w:id="1"/>
    </w:p>
    <w:p w14:paraId="2EEE2BA8" w14:textId="77777777" w:rsidR="00EC3C85" w:rsidRPr="003A4323" w:rsidRDefault="00EC3C85" w:rsidP="00EC3C85">
      <w:pPr>
        <w:jc w:val="center"/>
        <w:rPr>
          <w:rFonts w:ascii="Garamond" w:hAnsi="Garamond"/>
          <w:sz w:val="32"/>
          <w:szCs w:val="32"/>
        </w:rPr>
      </w:pPr>
      <w:r w:rsidRPr="003A4323">
        <w:rPr>
          <w:rFonts w:ascii="Garamond" w:hAnsi="Garamond"/>
          <w:sz w:val="32"/>
          <w:szCs w:val="32"/>
        </w:rPr>
        <w:t>KÖZBESZERZÉSI DOKUMENTUMOK</w:t>
      </w:r>
    </w:p>
    <w:p w14:paraId="020D9457" w14:textId="77777777" w:rsidR="00EC3C85" w:rsidRPr="003A4323" w:rsidRDefault="00EC3C85" w:rsidP="00EC3C85">
      <w:pPr>
        <w:jc w:val="center"/>
        <w:rPr>
          <w:rFonts w:ascii="Garamond" w:hAnsi="Garamond"/>
          <w:sz w:val="32"/>
          <w:szCs w:val="32"/>
        </w:rPr>
      </w:pPr>
      <w:r w:rsidRPr="003A4323">
        <w:rPr>
          <w:rFonts w:ascii="Garamond" w:hAnsi="Garamond"/>
          <w:sz w:val="32"/>
          <w:szCs w:val="32"/>
        </w:rPr>
        <w:t>(DOKUMENTÁCIÓ)</w:t>
      </w:r>
    </w:p>
    <w:p w14:paraId="5E008BF2" w14:textId="77777777" w:rsidR="00EC3C85" w:rsidRPr="003A4323" w:rsidRDefault="00EC3C85" w:rsidP="00EC3C85">
      <w:pPr>
        <w:jc w:val="center"/>
        <w:rPr>
          <w:rFonts w:ascii="Garamond" w:hAnsi="Garamond"/>
          <w:b/>
          <w:sz w:val="32"/>
          <w:szCs w:val="32"/>
        </w:rPr>
      </w:pPr>
    </w:p>
    <w:p w14:paraId="5605A18D" w14:textId="77777777" w:rsidR="00EC3C85" w:rsidRPr="003A4323" w:rsidRDefault="00EC3C85" w:rsidP="00EC3C85">
      <w:pPr>
        <w:jc w:val="center"/>
        <w:rPr>
          <w:rFonts w:ascii="Garamond" w:hAnsi="Garamond"/>
          <w:b/>
          <w:sz w:val="32"/>
          <w:szCs w:val="32"/>
        </w:rPr>
      </w:pPr>
    </w:p>
    <w:p w14:paraId="77DA3332" w14:textId="77777777" w:rsidR="00F0662D" w:rsidRPr="003A4323" w:rsidRDefault="00F0662D" w:rsidP="00F0662D">
      <w:pPr>
        <w:spacing w:line="276" w:lineRule="auto"/>
        <w:jc w:val="center"/>
        <w:rPr>
          <w:sz w:val="32"/>
          <w:szCs w:val="32"/>
        </w:rPr>
      </w:pPr>
      <w:r w:rsidRPr="003A4323">
        <w:rPr>
          <w:sz w:val="32"/>
          <w:szCs w:val="32"/>
        </w:rPr>
        <w:t>„Közszolgáltatási szerződés keretében</w:t>
      </w:r>
    </w:p>
    <w:p w14:paraId="7E08AD78" w14:textId="77777777" w:rsidR="00F0662D" w:rsidRPr="003A4323" w:rsidRDefault="00F0662D" w:rsidP="00F0662D">
      <w:pPr>
        <w:spacing w:line="276" w:lineRule="auto"/>
        <w:jc w:val="center"/>
        <w:rPr>
          <w:sz w:val="32"/>
          <w:szCs w:val="32"/>
        </w:rPr>
      </w:pPr>
      <w:r w:rsidRPr="003A4323">
        <w:rPr>
          <w:sz w:val="32"/>
          <w:szCs w:val="32"/>
        </w:rPr>
        <w:t xml:space="preserve">Várpalota közigazgatási területén keletkező települési szilárd hulladék rendszeres begyűjtése, elszállítása és kezelése” </w:t>
      </w:r>
    </w:p>
    <w:p w14:paraId="53030EB5" w14:textId="66199226" w:rsidR="00EC3C85" w:rsidRPr="003A4323" w:rsidRDefault="00EC3C85" w:rsidP="00F0662D">
      <w:pPr>
        <w:spacing w:line="276" w:lineRule="auto"/>
        <w:jc w:val="center"/>
        <w:rPr>
          <w:rFonts w:ascii="Garamond" w:hAnsi="Garamond"/>
          <w:b/>
          <w:sz w:val="32"/>
          <w:szCs w:val="32"/>
        </w:rPr>
      </w:pPr>
      <w:r w:rsidRPr="003A4323">
        <w:rPr>
          <w:rFonts w:ascii="Garamond" w:hAnsi="Garamond"/>
          <w:b/>
          <w:sz w:val="32"/>
          <w:szCs w:val="32"/>
        </w:rPr>
        <w:t>tárgyú, a Kbt. 112. § (1) bekezdés b) pont szerinti nyílt közbeszerzési eljárás megindításához</w:t>
      </w:r>
    </w:p>
    <w:p w14:paraId="37581CC8" w14:textId="77777777" w:rsidR="00EC3C85" w:rsidRPr="003A4323" w:rsidRDefault="00EC3C85" w:rsidP="00EC3C85">
      <w:pPr>
        <w:jc w:val="center"/>
        <w:rPr>
          <w:rFonts w:ascii="Garamond" w:hAnsi="Garamond"/>
          <w:b/>
          <w:sz w:val="32"/>
          <w:szCs w:val="32"/>
        </w:rPr>
      </w:pPr>
    </w:p>
    <w:p w14:paraId="4A54F521" w14:textId="77777777" w:rsidR="00EC3C85" w:rsidRPr="003A4323" w:rsidRDefault="00EC3C85" w:rsidP="00EC3C85">
      <w:pPr>
        <w:jc w:val="center"/>
        <w:rPr>
          <w:rFonts w:ascii="Garamond" w:hAnsi="Garamond"/>
          <w:b/>
          <w:sz w:val="32"/>
          <w:szCs w:val="32"/>
        </w:rPr>
      </w:pPr>
    </w:p>
    <w:p w14:paraId="384CCFFA" w14:textId="77777777" w:rsidR="00EC3C85" w:rsidRPr="003A4323" w:rsidRDefault="00EC3C85" w:rsidP="00EC3C85">
      <w:pPr>
        <w:jc w:val="center"/>
        <w:rPr>
          <w:rFonts w:ascii="Garamond" w:hAnsi="Garamond"/>
          <w:b/>
          <w:sz w:val="32"/>
          <w:szCs w:val="32"/>
        </w:rPr>
      </w:pPr>
    </w:p>
    <w:p w14:paraId="75D36D41" w14:textId="77777777" w:rsidR="00EC3C85" w:rsidRPr="003A4323" w:rsidRDefault="00EC3C85" w:rsidP="00EC3C85">
      <w:pPr>
        <w:jc w:val="center"/>
        <w:rPr>
          <w:rFonts w:ascii="Garamond" w:hAnsi="Garamond"/>
          <w:b/>
          <w:sz w:val="32"/>
          <w:szCs w:val="32"/>
        </w:rPr>
      </w:pPr>
    </w:p>
    <w:p w14:paraId="4B1342BC" w14:textId="77777777" w:rsidR="00EC3C85" w:rsidRPr="003A4323" w:rsidRDefault="00EC3C85" w:rsidP="00EC3C85">
      <w:pPr>
        <w:jc w:val="center"/>
        <w:rPr>
          <w:rFonts w:ascii="Garamond" w:hAnsi="Garamond"/>
          <w:b/>
          <w:sz w:val="32"/>
          <w:szCs w:val="32"/>
        </w:rPr>
      </w:pPr>
    </w:p>
    <w:p w14:paraId="3CF40455" w14:textId="77777777" w:rsidR="00EC3C85" w:rsidRPr="003A4323" w:rsidRDefault="00EC3C85" w:rsidP="00EC3C85">
      <w:pPr>
        <w:jc w:val="center"/>
        <w:rPr>
          <w:rFonts w:ascii="Garamond" w:hAnsi="Garamond"/>
          <w:b/>
          <w:sz w:val="32"/>
          <w:szCs w:val="32"/>
        </w:rPr>
      </w:pPr>
    </w:p>
    <w:p w14:paraId="78570924" w14:textId="7D57086A" w:rsidR="00EC3C85" w:rsidRPr="003A4323" w:rsidRDefault="00EC3C85" w:rsidP="00EC3C85">
      <w:pPr>
        <w:jc w:val="center"/>
        <w:rPr>
          <w:rFonts w:ascii="Garamond" w:hAnsi="Garamond"/>
          <w:b/>
          <w:bCs/>
          <w:caps/>
          <w:color w:val="999999"/>
          <w:sz w:val="22"/>
          <w:szCs w:val="22"/>
        </w:rPr>
      </w:pPr>
      <w:r w:rsidRPr="003A4323">
        <w:rPr>
          <w:rFonts w:ascii="Garamond" w:hAnsi="Garamond"/>
          <w:b/>
          <w:sz w:val="32"/>
          <w:szCs w:val="32"/>
        </w:rPr>
        <w:t>201</w:t>
      </w:r>
      <w:r w:rsidR="003629B3" w:rsidRPr="003A4323">
        <w:rPr>
          <w:b/>
          <w:sz w:val="32"/>
          <w:szCs w:val="32"/>
        </w:rPr>
        <w:t>8</w:t>
      </w:r>
      <w:r w:rsidRPr="003A4323">
        <w:rPr>
          <w:rFonts w:ascii="Garamond" w:hAnsi="Garamond"/>
          <w:b/>
          <w:sz w:val="32"/>
          <w:szCs w:val="32"/>
        </w:rPr>
        <w:t xml:space="preserve">. </w:t>
      </w:r>
    </w:p>
    <w:p w14:paraId="3E06A93B" w14:textId="77777777" w:rsidR="00EC3C85" w:rsidRPr="003A4323" w:rsidRDefault="00EC3C85" w:rsidP="00EC3C85">
      <w:pPr>
        <w:jc w:val="center"/>
        <w:rPr>
          <w:rFonts w:ascii="Garamond" w:hAnsi="Garamond"/>
          <w:b/>
          <w:bCs/>
          <w:caps/>
          <w:color w:val="999999"/>
          <w:sz w:val="22"/>
          <w:szCs w:val="22"/>
        </w:rPr>
      </w:pPr>
    </w:p>
    <w:p w14:paraId="20971FB7" w14:textId="77777777" w:rsidR="00EC3C85" w:rsidRPr="003A4323" w:rsidRDefault="00EC3C85" w:rsidP="00EC3C85">
      <w:pPr>
        <w:jc w:val="center"/>
        <w:rPr>
          <w:rFonts w:ascii="Garamond" w:hAnsi="Garamond"/>
          <w:b/>
          <w:bCs/>
          <w:caps/>
          <w:color w:val="999999"/>
          <w:sz w:val="22"/>
          <w:szCs w:val="22"/>
        </w:rPr>
      </w:pPr>
    </w:p>
    <w:p w14:paraId="60A87CCE" w14:textId="77777777" w:rsidR="00EC3C85" w:rsidRPr="003A4323" w:rsidRDefault="00EC3C85" w:rsidP="00EC3C85">
      <w:pPr>
        <w:jc w:val="center"/>
        <w:rPr>
          <w:rFonts w:ascii="Garamond" w:hAnsi="Garamond"/>
          <w:b/>
          <w:bCs/>
          <w:caps/>
          <w:color w:val="999999"/>
          <w:sz w:val="22"/>
          <w:szCs w:val="22"/>
        </w:rPr>
      </w:pPr>
    </w:p>
    <w:p w14:paraId="31D4B286" w14:textId="0472801A" w:rsidR="00442E7B" w:rsidRPr="003A4323" w:rsidRDefault="00EC3C85" w:rsidP="00442E7B">
      <w:pPr>
        <w:spacing w:before="120"/>
      </w:pPr>
      <w:r w:rsidRPr="003A4323">
        <w:rPr>
          <w:rFonts w:ascii="Garamond" w:hAnsi="Garamond"/>
          <w:b/>
          <w:bCs/>
          <w:caps/>
          <w:sz w:val="22"/>
          <w:szCs w:val="22"/>
        </w:rPr>
        <w:t xml:space="preserve">ajánlatok benyújtásának határideje: </w:t>
      </w:r>
      <w:r w:rsidR="003629B3" w:rsidRPr="003A4323">
        <w:t>2018.04</w:t>
      </w:r>
      <w:r w:rsidR="00D95789" w:rsidRPr="003A4323">
        <w:t>. 25-é</w:t>
      </w:r>
      <w:r w:rsidR="00442E7B" w:rsidRPr="003A4323">
        <w:t>n 1</w:t>
      </w:r>
      <w:r w:rsidR="00D95789" w:rsidRPr="003A4323">
        <w:t>2</w:t>
      </w:r>
      <w:r w:rsidR="00442E7B" w:rsidRPr="003A4323">
        <w:t>:00 óra</w:t>
      </w:r>
    </w:p>
    <w:p w14:paraId="448DA857" w14:textId="1B6FF9F3" w:rsidR="00EC3C85" w:rsidRPr="003A4323" w:rsidRDefault="00EC3C85" w:rsidP="00442E7B">
      <w:pPr>
        <w:jc w:val="center"/>
      </w:pPr>
    </w:p>
    <w:p w14:paraId="097FEA06" w14:textId="77777777" w:rsidR="00EC3C85" w:rsidRPr="003A4323" w:rsidRDefault="00EC3C85" w:rsidP="00EC3C85">
      <w:pPr>
        <w:pStyle w:val="Cmsor1"/>
      </w:pPr>
    </w:p>
    <w:p w14:paraId="0B41A88C" w14:textId="77777777" w:rsidR="00EC3C85" w:rsidRPr="003A4323" w:rsidRDefault="00EC3C85" w:rsidP="00EC3C85">
      <w:pPr>
        <w:pStyle w:val="Cmsor1"/>
      </w:pPr>
      <w:r w:rsidRPr="003A4323">
        <w:t>A közbeszerzési dokumentumok tartalomjegyzéke:</w:t>
      </w:r>
    </w:p>
    <w:p w14:paraId="70EBB775" w14:textId="77777777" w:rsidR="00EC3C85" w:rsidRPr="003A4323" w:rsidRDefault="00EC3C85" w:rsidP="00EC3C85"/>
    <w:p w14:paraId="1DE9F0FA" w14:textId="77777777" w:rsidR="00EC3C85" w:rsidRPr="003A4323" w:rsidRDefault="00EC3C85" w:rsidP="00EC3C85">
      <w:pPr>
        <w:pStyle w:val="Szvegtrzs"/>
        <w:spacing w:after="0"/>
        <w:jc w:val="both"/>
        <w:rPr>
          <w:rFonts w:ascii="Garamond" w:hAnsi="Garamond"/>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4"/>
        <w:gridCol w:w="7521"/>
      </w:tblGrid>
      <w:tr w:rsidR="00EC3C85" w:rsidRPr="003A4323" w14:paraId="7E93CD55" w14:textId="77777777" w:rsidTr="00EC3C85">
        <w:tc>
          <w:tcPr>
            <w:tcW w:w="1548" w:type="dxa"/>
            <w:shd w:val="clear" w:color="auto" w:fill="auto"/>
          </w:tcPr>
          <w:p w14:paraId="32CE68D5" w14:textId="77777777" w:rsidR="00EC3C85" w:rsidRPr="003A4323" w:rsidRDefault="00EC3C85" w:rsidP="00EC3C85">
            <w:pPr>
              <w:pStyle w:val="Szvegtrzs"/>
              <w:spacing w:after="0"/>
              <w:jc w:val="both"/>
              <w:rPr>
                <w:rFonts w:ascii="Times New Roman" w:hAnsi="Times New Roman"/>
                <w:lang w:val="hu-HU"/>
              </w:rPr>
            </w:pPr>
            <w:r w:rsidRPr="003A4323">
              <w:rPr>
                <w:rFonts w:ascii="Times New Roman" w:hAnsi="Times New Roman"/>
                <w:lang w:val="hu-HU"/>
              </w:rPr>
              <w:t>I. Fejezet:</w:t>
            </w:r>
          </w:p>
        </w:tc>
        <w:tc>
          <w:tcPr>
            <w:tcW w:w="7664" w:type="dxa"/>
            <w:shd w:val="clear" w:color="auto" w:fill="auto"/>
          </w:tcPr>
          <w:p w14:paraId="33988E31" w14:textId="77777777" w:rsidR="00EC3C85" w:rsidRPr="003A4323" w:rsidRDefault="00EC3C85" w:rsidP="00EC3C85">
            <w:pPr>
              <w:pStyle w:val="Szvegtrzs"/>
              <w:spacing w:after="0"/>
              <w:jc w:val="both"/>
              <w:rPr>
                <w:rFonts w:ascii="Times New Roman" w:hAnsi="Times New Roman"/>
                <w:lang w:val="hu-HU"/>
              </w:rPr>
            </w:pPr>
            <w:r w:rsidRPr="003A4323">
              <w:rPr>
                <w:rFonts w:ascii="Times New Roman" w:hAnsi="Times New Roman"/>
                <w:lang w:val="hu-HU"/>
              </w:rPr>
              <w:t>Útmutató az ajánlattevők részére</w:t>
            </w:r>
          </w:p>
        </w:tc>
      </w:tr>
      <w:tr w:rsidR="00EC3C85" w:rsidRPr="003A4323" w14:paraId="79E1D0F4" w14:textId="77777777" w:rsidTr="00EC3C85">
        <w:tc>
          <w:tcPr>
            <w:tcW w:w="1548" w:type="dxa"/>
            <w:shd w:val="clear" w:color="auto" w:fill="auto"/>
          </w:tcPr>
          <w:p w14:paraId="0739266D" w14:textId="77777777" w:rsidR="00EC3C85" w:rsidRPr="003A4323" w:rsidRDefault="00EC3C85" w:rsidP="00EC3C85">
            <w:pPr>
              <w:pStyle w:val="Szvegtrzs"/>
              <w:spacing w:after="0"/>
              <w:jc w:val="both"/>
              <w:rPr>
                <w:rFonts w:ascii="Times New Roman" w:hAnsi="Times New Roman"/>
                <w:lang w:val="hu-HU"/>
              </w:rPr>
            </w:pPr>
          </w:p>
        </w:tc>
        <w:tc>
          <w:tcPr>
            <w:tcW w:w="7664" w:type="dxa"/>
            <w:shd w:val="clear" w:color="auto" w:fill="auto"/>
          </w:tcPr>
          <w:p w14:paraId="3683D07B" w14:textId="77777777" w:rsidR="00EC3C85" w:rsidRPr="003A4323" w:rsidRDefault="00EC3C85" w:rsidP="00EC3C85">
            <w:pPr>
              <w:pStyle w:val="Szvegtrzs"/>
              <w:spacing w:after="0"/>
              <w:jc w:val="both"/>
              <w:rPr>
                <w:rFonts w:ascii="Times New Roman" w:hAnsi="Times New Roman"/>
                <w:lang w:val="hu-HU"/>
              </w:rPr>
            </w:pPr>
            <w:r w:rsidRPr="003A4323">
              <w:rPr>
                <w:rFonts w:ascii="Times New Roman" w:hAnsi="Times New Roman"/>
                <w:lang w:val="hu-HU"/>
              </w:rPr>
              <w:t>1. Bevezetés, általános tudnivalók</w:t>
            </w:r>
          </w:p>
        </w:tc>
      </w:tr>
      <w:tr w:rsidR="00EC3C85" w:rsidRPr="003A4323" w14:paraId="1A18619C" w14:textId="77777777" w:rsidTr="00EC3C85">
        <w:tc>
          <w:tcPr>
            <w:tcW w:w="1548" w:type="dxa"/>
            <w:shd w:val="clear" w:color="auto" w:fill="auto"/>
          </w:tcPr>
          <w:p w14:paraId="671A0B69" w14:textId="77777777" w:rsidR="00EC3C85" w:rsidRPr="003A4323" w:rsidRDefault="00EC3C85" w:rsidP="00EC3C85">
            <w:pPr>
              <w:pStyle w:val="Szvegtrzs"/>
              <w:spacing w:after="0"/>
              <w:jc w:val="both"/>
              <w:rPr>
                <w:rFonts w:ascii="Times New Roman" w:hAnsi="Times New Roman"/>
                <w:lang w:val="hu-HU"/>
              </w:rPr>
            </w:pPr>
          </w:p>
        </w:tc>
        <w:tc>
          <w:tcPr>
            <w:tcW w:w="7664" w:type="dxa"/>
            <w:shd w:val="clear" w:color="auto" w:fill="auto"/>
          </w:tcPr>
          <w:p w14:paraId="6D34B533" w14:textId="77777777" w:rsidR="00EC3C85" w:rsidRPr="003A4323" w:rsidRDefault="00EC3C85" w:rsidP="00EC3C85">
            <w:pPr>
              <w:pStyle w:val="Szvegtrzs"/>
              <w:spacing w:after="0"/>
              <w:jc w:val="both"/>
              <w:rPr>
                <w:rFonts w:ascii="Times New Roman" w:hAnsi="Times New Roman"/>
                <w:lang w:val="hu-HU"/>
              </w:rPr>
            </w:pPr>
            <w:r w:rsidRPr="003A4323">
              <w:rPr>
                <w:rFonts w:ascii="Times New Roman" w:hAnsi="Times New Roman"/>
                <w:lang w:val="hu-HU"/>
              </w:rPr>
              <w:t>2. Információ a közbeszerzési dokumentumokról (dokumentációról)</w:t>
            </w:r>
          </w:p>
        </w:tc>
      </w:tr>
      <w:tr w:rsidR="00EC3C85" w:rsidRPr="003A4323" w14:paraId="4FDD151A" w14:textId="77777777" w:rsidTr="00EC3C85">
        <w:tc>
          <w:tcPr>
            <w:tcW w:w="1548" w:type="dxa"/>
            <w:shd w:val="clear" w:color="auto" w:fill="auto"/>
          </w:tcPr>
          <w:p w14:paraId="34656FB8" w14:textId="77777777" w:rsidR="00EC3C85" w:rsidRPr="003A4323" w:rsidRDefault="00EC3C85" w:rsidP="00EC3C85">
            <w:pPr>
              <w:pStyle w:val="Szvegtrzs"/>
              <w:spacing w:after="0"/>
              <w:jc w:val="both"/>
              <w:rPr>
                <w:rFonts w:ascii="Times New Roman" w:hAnsi="Times New Roman"/>
                <w:lang w:val="hu-HU"/>
              </w:rPr>
            </w:pPr>
          </w:p>
        </w:tc>
        <w:tc>
          <w:tcPr>
            <w:tcW w:w="7664" w:type="dxa"/>
            <w:shd w:val="clear" w:color="auto" w:fill="auto"/>
          </w:tcPr>
          <w:p w14:paraId="327BBBB6" w14:textId="77777777" w:rsidR="00EC3C85" w:rsidRPr="003A4323" w:rsidRDefault="00EC3C85" w:rsidP="00EC3C85">
            <w:pPr>
              <w:pStyle w:val="Szvegtrzs"/>
              <w:spacing w:after="0"/>
              <w:jc w:val="both"/>
              <w:rPr>
                <w:rFonts w:ascii="Times New Roman" w:hAnsi="Times New Roman"/>
                <w:lang w:val="hu-HU"/>
              </w:rPr>
            </w:pPr>
            <w:r w:rsidRPr="003A4323">
              <w:rPr>
                <w:rFonts w:ascii="Times New Roman" w:hAnsi="Times New Roman"/>
                <w:lang w:val="hu-HU"/>
              </w:rPr>
              <w:t>3. Az ajánlat elkészítése</w:t>
            </w:r>
          </w:p>
        </w:tc>
      </w:tr>
      <w:tr w:rsidR="00EC3C85" w:rsidRPr="003A4323" w14:paraId="778E9F16" w14:textId="77777777" w:rsidTr="00EC3C85">
        <w:tc>
          <w:tcPr>
            <w:tcW w:w="1548" w:type="dxa"/>
            <w:shd w:val="clear" w:color="auto" w:fill="auto"/>
          </w:tcPr>
          <w:p w14:paraId="6F7F5412" w14:textId="77777777" w:rsidR="00EC3C85" w:rsidRPr="003A4323" w:rsidRDefault="00EC3C85" w:rsidP="00EC3C85">
            <w:pPr>
              <w:pStyle w:val="Szvegtrzs"/>
              <w:spacing w:after="0"/>
              <w:jc w:val="both"/>
              <w:rPr>
                <w:rFonts w:ascii="Times New Roman" w:hAnsi="Times New Roman"/>
                <w:lang w:val="hu-HU"/>
              </w:rPr>
            </w:pPr>
          </w:p>
        </w:tc>
        <w:tc>
          <w:tcPr>
            <w:tcW w:w="7664" w:type="dxa"/>
            <w:shd w:val="clear" w:color="auto" w:fill="auto"/>
          </w:tcPr>
          <w:p w14:paraId="02C91747" w14:textId="77777777" w:rsidR="00EC3C85" w:rsidRPr="003A4323" w:rsidRDefault="00EC3C85" w:rsidP="00EC3C85">
            <w:pPr>
              <w:pStyle w:val="Szvegtrzs"/>
              <w:spacing w:after="0"/>
              <w:jc w:val="both"/>
              <w:rPr>
                <w:rFonts w:ascii="Times New Roman" w:hAnsi="Times New Roman"/>
                <w:lang w:val="hu-HU"/>
              </w:rPr>
            </w:pPr>
            <w:r w:rsidRPr="003A4323">
              <w:rPr>
                <w:rFonts w:ascii="Times New Roman" w:hAnsi="Times New Roman"/>
                <w:lang w:val="hu-HU"/>
              </w:rPr>
              <w:t>4. Az ajánlatok bontása</w:t>
            </w:r>
          </w:p>
        </w:tc>
      </w:tr>
      <w:tr w:rsidR="00EC3C85" w:rsidRPr="003A4323" w14:paraId="0940C336" w14:textId="77777777" w:rsidTr="00EC3C85">
        <w:tc>
          <w:tcPr>
            <w:tcW w:w="1548" w:type="dxa"/>
            <w:shd w:val="clear" w:color="auto" w:fill="auto"/>
          </w:tcPr>
          <w:p w14:paraId="3579F3D9" w14:textId="77777777" w:rsidR="00EC3C85" w:rsidRPr="003A4323" w:rsidRDefault="00EC3C85" w:rsidP="00EC3C85">
            <w:pPr>
              <w:pStyle w:val="Szvegtrzs"/>
              <w:spacing w:after="0"/>
              <w:jc w:val="both"/>
              <w:rPr>
                <w:rFonts w:ascii="Times New Roman" w:hAnsi="Times New Roman"/>
                <w:lang w:val="hu-HU"/>
              </w:rPr>
            </w:pPr>
          </w:p>
        </w:tc>
        <w:tc>
          <w:tcPr>
            <w:tcW w:w="7664" w:type="dxa"/>
            <w:shd w:val="clear" w:color="auto" w:fill="auto"/>
          </w:tcPr>
          <w:p w14:paraId="228CA91F" w14:textId="77777777" w:rsidR="00EC3C85" w:rsidRPr="003A4323" w:rsidRDefault="00EC3C85" w:rsidP="00EC3C85">
            <w:pPr>
              <w:pStyle w:val="Szvegtrzs"/>
              <w:spacing w:after="0"/>
              <w:jc w:val="both"/>
              <w:rPr>
                <w:rFonts w:ascii="Times New Roman" w:hAnsi="Times New Roman"/>
                <w:lang w:val="hu-HU"/>
              </w:rPr>
            </w:pPr>
            <w:r w:rsidRPr="003A4323">
              <w:rPr>
                <w:rFonts w:ascii="Times New Roman" w:hAnsi="Times New Roman"/>
                <w:lang w:val="hu-HU"/>
              </w:rPr>
              <w:t>5. Az ajánlatok értékelése és bírálata</w:t>
            </w:r>
          </w:p>
        </w:tc>
      </w:tr>
      <w:tr w:rsidR="00EC3C85" w:rsidRPr="003A4323" w14:paraId="48367718" w14:textId="77777777" w:rsidTr="00EC3C85">
        <w:tc>
          <w:tcPr>
            <w:tcW w:w="1548" w:type="dxa"/>
            <w:shd w:val="clear" w:color="auto" w:fill="auto"/>
          </w:tcPr>
          <w:p w14:paraId="148DA3E5" w14:textId="77777777" w:rsidR="00EC3C85" w:rsidRPr="003A4323" w:rsidRDefault="00EC3C85" w:rsidP="00EC3C85">
            <w:pPr>
              <w:pStyle w:val="Szvegtrzs"/>
              <w:spacing w:after="0"/>
              <w:jc w:val="both"/>
              <w:rPr>
                <w:rFonts w:ascii="Times New Roman" w:hAnsi="Times New Roman"/>
                <w:lang w:val="hu-HU"/>
              </w:rPr>
            </w:pPr>
            <w:r w:rsidRPr="003A4323">
              <w:rPr>
                <w:rFonts w:ascii="Times New Roman" w:hAnsi="Times New Roman"/>
                <w:lang w:val="hu-HU"/>
              </w:rPr>
              <w:t>II. Fejezet:</w:t>
            </w:r>
          </w:p>
        </w:tc>
        <w:tc>
          <w:tcPr>
            <w:tcW w:w="7664" w:type="dxa"/>
            <w:shd w:val="clear" w:color="auto" w:fill="auto"/>
          </w:tcPr>
          <w:p w14:paraId="18D5414A" w14:textId="77777777" w:rsidR="00EC3C85" w:rsidRPr="003A4323" w:rsidRDefault="00EC3C85" w:rsidP="00EC3C85">
            <w:pPr>
              <w:pStyle w:val="Szvegtrzs"/>
              <w:spacing w:after="0"/>
              <w:jc w:val="both"/>
              <w:rPr>
                <w:rFonts w:ascii="Times New Roman" w:hAnsi="Times New Roman"/>
                <w:lang w:val="hu-HU"/>
              </w:rPr>
            </w:pPr>
            <w:r w:rsidRPr="003A4323">
              <w:rPr>
                <w:rFonts w:ascii="Times New Roman" w:hAnsi="Times New Roman"/>
                <w:lang w:val="hu-HU"/>
              </w:rPr>
              <w:t>Műszaki leírás</w:t>
            </w:r>
          </w:p>
        </w:tc>
      </w:tr>
      <w:tr w:rsidR="00EC3C85" w:rsidRPr="003A4323" w14:paraId="756AEB0D" w14:textId="77777777" w:rsidTr="00EC3C85">
        <w:tc>
          <w:tcPr>
            <w:tcW w:w="1548" w:type="dxa"/>
            <w:shd w:val="clear" w:color="auto" w:fill="auto"/>
          </w:tcPr>
          <w:p w14:paraId="6C83AAEF" w14:textId="77777777" w:rsidR="00EC3C85" w:rsidRPr="003A4323" w:rsidRDefault="00EC3C85" w:rsidP="00EC3C85">
            <w:pPr>
              <w:pStyle w:val="Szvegtrzs"/>
              <w:spacing w:after="0"/>
              <w:jc w:val="both"/>
              <w:rPr>
                <w:rFonts w:ascii="Times New Roman" w:hAnsi="Times New Roman"/>
                <w:lang w:val="hu-HU"/>
              </w:rPr>
            </w:pPr>
            <w:r w:rsidRPr="003A4323">
              <w:rPr>
                <w:rFonts w:ascii="Times New Roman" w:hAnsi="Times New Roman"/>
                <w:lang w:val="hu-HU"/>
              </w:rPr>
              <w:t>III. Fejezet:</w:t>
            </w:r>
          </w:p>
        </w:tc>
        <w:tc>
          <w:tcPr>
            <w:tcW w:w="7664" w:type="dxa"/>
            <w:shd w:val="clear" w:color="auto" w:fill="auto"/>
          </w:tcPr>
          <w:p w14:paraId="12417D27" w14:textId="77777777" w:rsidR="00EC3C85" w:rsidRPr="003A4323" w:rsidRDefault="00EC3C85" w:rsidP="00EC3C85">
            <w:pPr>
              <w:pStyle w:val="Szvegtrzs"/>
              <w:spacing w:after="0"/>
              <w:jc w:val="both"/>
              <w:rPr>
                <w:rFonts w:ascii="Times New Roman" w:hAnsi="Times New Roman"/>
                <w:lang w:val="hu-HU"/>
              </w:rPr>
            </w:pPr>
            <w:r w:rsidRPr="003A4323">
              <w:rPr>
                <w:rFonts w:ascii="Times New Roman" w:hAnsi="Times New Roman"/>
                <w:lang w:val="hu-HU"/>
              </w:rPr>
              <w:t>Iratjegyzék, iratminták, mellékletek, kitöltendő űrlapok</w:t>
            </w:r>
          </w:p>
        </w:tc>
      </w:tr>
      <w:tr w:rsidR="00EC3C85" w:rsidRPr="003A4323" w14:paraId="6A41909C" w14:textId="77777777" w:rsidTr="00EC3C85">
        <w:trPr>
          <w:trHeight w:val="50"/>
        </w:trPr>
        <w:tc>
          <w:tcPr>
            <w:tcW w:w="1548" w:type="dxa"/>
            <w:shd w:val="clear" w:color="auto" w:fill="auto"/>
          </w:tcPr>
          <w:p w14:paraId="21C8402B" w14:textId="77777777" w:rsidR="00EC3C85" w:rsidRPr="003A4323" w:rsidRDefault="00EC3C85" w:rsidP="00EC3C85">
            <w:pPr>
              <w:pStyle w:val="Szvegtrzs"/>
              <w:spacing w:after="0"/>
              <w:jc w:val="both"/>
              <w:rPr>
                <w:rFonts w:ascii="Times New Roman" w:hAnsi="Times New Roman"/>
                <w:lang w:val="hu-HU"/>
              </w:rPr>
            </w:pPr>
            <w:r w:rsidRPr="003A4323">
              <w:rPr>
                <w:rFonts w:ascii="Times New Roman" w:hAnsi="Times New Roman"/>
                <w:lang w:val="hu-HU"/>
              </w:rPr>
              <w:t>IV. Fejezet:</w:t>
            </w:r>
          </w:p>
        </w:tc>
        <w:tc>
          <w:tcPr>
            <w:tcW w:w="7664" w:type="dxa"/>
            <w:shd w:val="clear" w:color="auto" w:fill="auto"/>
          </w:tcPr>
          <w:p w14:paraId="1A528192" w14:textId="77777777" w:rsidR="00EC3C85" w:rsidRPr="003A4323" w:rsidRDefault="00EC3C85" w:rsidP="00EC3C85">
            <w:pPr>
              <w:pStyle w:val="Szvegtrzs"/>
              <w:spacing w:after="0"/>
              <w:jc w:val="both"/>
              <w:rPr>
                <w:rFonts w:ascii="Times New Roman" w:hAnsi="Times New Roman"/>
                <w:lang w:val="hu-HU"/>
              </w:rPr>
            </w:pPr>
            <w:r w:rsidRPr="003A4323">
              <w:rPr>
                <w:rFonts w:ascii="Times New Roman" w:hAnsi="Times New Roman"/>
                <w:lang w:val="hu-HU"/>
              </w:rPr>
              <w:t>Szerződéstervezet</w:t>
            </w:r>
          </w:p>
        </w:tc>
      </w:tr>
    </w:tbl>
    <w:p w14:paraId="705590F4" w14:textId="77777777" w:rsidR="00EC3C85" w:rsidRPr="003A4323" w:rsidRDefault="00EC3C85" w:rsidP="00EC3C85">
      <w:pPr>
        <w:pStyle w:val="Szvegtrzs"/>
        <w:spacing w:after="0"/>
        <w:jc w:val="both"/>
        <w:rPr>
          <w:rFonts w:ascii="Garamond" w:hAnsi="Garamond"/>
          <w:lang w:val="hu-HU"/>
        </w:rPr>
      </w:pPr>
    </w:p>
    <w:p w14:paraId="1DA6CA24" w14:textId="77777777" w:rsidR="002C7A2D" w:rsidRPr="003A4323" w:rsidRDefault="002C7A2D">
      <w:pPr>
        <w:rPr>
          <w:rStyle w:val="Cmsor1Char"/>
          <w:b w:val="0"/>
          <w:bCs w:val="0"/>
          <w:iCs/>
        </w:rPr>
      </w:pPr>
      <w:r w:rsidRPr="003A4323">
        <w:rPr>
          <w:rStyle w:val="Cmsor1Char"/>
          <w:b w:val="0"/>
        </w:rPr>
        <w:br w:type="page"/>
      </w:r>
    </w:p>
    <w:p w14:paraId="22A59754" w14:textId="77777777" w:rsidR="00E238AA" w:rsidRPr="003A4323" w:rsidRDefault="00E238AA" w:rsidP="00E238AA">
      <w:pPr>
        <w:pStyle w:val="Szvegtrzs"/>
        <w:spacing w:after="0"/>
        <w:rPr>
          <w:rFonts w:ascii="Times New Roman" w:hAnsi="Times New Roman"/>
          <w:szCs w:val="22"/>
          <w:lang w:val="hu-HU"/>
        </w:rPr>
      </w:pPr>
      <w:r w:rsidRPr="003A4323">
        <w:rPr>
          <w:rFonts w:ascii="Times New Roman" w:hAnsi="Times New Roman"/>
          <w:szCs w:val="22"/>
          <w:lang w:val="hu-HU"/>
        </w:rPr>
        <w:lastRenderedPageBreak/>
        <w:t>Tisztelt Ajánlattevő!</w:t>
      </w:r>
    </w:p>
    <w:p w14:paraId="45AB3999" w14:textId="77777777" w:rsidR="00E238AA" w:rsidRPr="003A4323" w:rsidRDefault="00E238AA" w:rsidP="00E238AA">
      <w:pPr>
        <w:pStyle w:val="Szvegtrzs"/>
        <w:spacing w:after="0"/>
        <w:rPr>
          <w:rFonts w:ascii="Times New Roman" w:hAnsi="Times New Roman"/>
          <w:szCs w:val="22"/>
          <w:lang w:val="hu-HU"/>
        </w:rPr>
      </w:pPr>
    </w:p>
    <w:p w14:paraId="54CD7261" w14:textId="258B9204" w:rsidR="00E238AA" w:rsidRPr="003A4323" w:rsidRDefault="00E238AA" w:rsidP="00442E7B">
      <w:pPr>
        <w:rPr>
          <w:szCs w:val="22"/>
        </w:rPr>
      </w:pPr>
      <w:r w:rsidRPr="003A4323">
        <w:rPr>
          <w:szCs w:val="22"/>
        </w:rPr>
        <w:t xml:space="preserve">A közbeszerzési dokumentumok (dokumentáció) közreadásával az a célunk, hogy segítséget nyújtsunk ajánlatának a közbeszerzésekről szóló 2015. évi CXLIII. törvény (a továbbiakban Kbt.) előírásainak és elvárásainknak megfelelő, minden egyes követelményt teljesítő összeállításához. A közbeszerzési dokumentumok (dokumentáció) elkészítésének célja többek között az is, hogy </w:t>
      </w:r>
      <w:r w:rsidRPr="003A4323">
        <w:rPr>
          <w:bCs/>
        </w:rPr>
        <w:t xml:space="preserve">a </w:t>
      </w:r>
      <w:r w:rsidR="00442E7B" w:rsidRPr="003A4323">
        <w:rPr>
          <w:bCs/>
        </w:rPr>
        <w:t xml:space="preserve">TED </w:t>
      </w:r>
      <w:r w:rsidR="00AD0703" w:rsidRPr="003A4323">
        <w:rPr>
          <w:szCs w:val="22"/>
        </w:rPr>
        <w:t>adatbázisban 2018.</w:t>
      </w:r>
      <w:r w:rsidR="00D95789" w:rsidRPr="003A4323">
        <w:rPr>
          <w:szCs w:val="22"/>
        </w:rPr>
        <w:t>03.</w:t>
      </w:r>
      <w:r w:rsidR="003A4323" w:rsidRPr="003A4323">
        <w:rPr>
          <w:szCs w:val="22"/>
        </w:rPr>
        <w:t xml:space="preserve"> 15. </w:t>
      </w:r>
      <w:r w:rsidRPr="003A4323">
        <w:rPr>
          <w:szCs w:val="22"/>
        </w:rPr>
        <w:t xml:space="preserve">napján </w:t>
      </w:r>
      <w:r w:rsidR="003A4323" w:rsidRPr="003A4323">
        <w:rPr>
          <w:szCs w:val="22"/>
        </w:rPr>
        <w:t xml:space="preserve">2018/S 052-115261 </w:t>
      </w:r>
      <w:r w:rsidRPr="003A4323">
        <w:rPr>
          <w:szCs w:val="22"/>
        </w:rPr>
        <w:t>iktatási számon közzétett ajánlati felhívás</w:t>
      </w:r>
      <w:r w:rsidR="00B44F5C" w:rsidRPr="003A4323">
        <w:rPr>
          <w:szCs w:val="22"/>
        </w:rPr>
        <w:t>ra</w:t>
      </w:r>
      <w:r w:rsidR="00442E7B" w:rsidRPr="003A4323">
        <w:rPr>
          <w:szCs w:val="22"/>
        </w:rPr>
        <w:t xml:space="preserve"> </w:t>
      </w:r>
      <w:r w:rsidRPr="003A4323">
        <w:rPr>
          <w:szCs w:val="22"/>
        </w:rPr>
        <w:t>minél több érvényes ajánlatot kapjunk, biztosítva ezáltal a számunkra legkedvezőbb ajánlat kiválasztásának lehetőségét.</w:t>
      </w:r>
    </w:p>
    <w:p w14:paraId="68A9DE3C" w14:textId="77777777" w:rsidR="00E238AA" w:rsidRPr="003A4323" w:rsidRDefault="00E238AA" w:rsidP="00E238AA">
      <w:pPr>
        <w:pStyle w:val="Szvegtrzs"/>
        <w:spacing w:after="0"/>
        <w:rPr>
          <w:rFonts w:ascii="Times New Roman" w:hAnsi="Times New Roman"/>
          <w:szCs w:val="22"/>
          <w:lang w:val="hu-HU"/>
        </w:rPr>
      </w:pPr>
    </w:p>
    <w:p w14:paraId="57BF8C52" w14:textId="77777777" w:rsidR="00E238AA" w:rsidRPr="003A4323" w:rsidRDefault="00E238AA" w:rsidP="00E238AA">
      <w:pPr>
        <w:pStyle w:val="Szvegtrzs"/>
        <w:spacing w:after="0"/>
        <w:jc w:val="both"/>
        <w:rPr>
          <w:rFonts w:ascii="Times New Roman" w:hAnsi="Times New Roman"/>
          <w:szCs w:val="22"/>
          <w:lang w:val="hu-HU"/>
        </w:rPr>
      </w:pPr>
      <w:r w:rsidRPr="003A4323">
        <w:rPr>
          <w:rFonts w:ascii="Times New Roman" w:hAnsi="Times New Roman"/>
          <w:szCs w:val="22"/>
          <w:lang w:val="hu-HU"/>
        </w:rPr>
        <w:t>Előzőekre tekintettel a közbeszerzési dokumentumok (dokumentáció) kizárólag az ajánlat összeállításához elengedhetetlenül szükséges információkat, nyilatkozatokat, igazolásokat és egyéb dokumentumokat (a továbbiakban: dokumentumok) tartalmazza a tartalomjegyzékben meghatározott sorrendben. A kért és a tartalomjegyzékben megadott sorrendet kérjük, hogy ajánlata összeállításakor is szíveskedjen betartani, oly módon, hogy a dokumentumkérő lapok után először a saját (ajánlattevői), majd esetleges alvállalkozói/kapacitást nyújtó gazdasági szereplői dokumentumait (nyilatkozat, igazolás, stb.) helyezi el. Amikor ajánlatát teljes körűen összeállította, kérjük lehetőség szerint az egyes oldalakat (a csatolt dokumentumokkal együtt) folyamatosan növekvő sorszámmal ellátni szíveskedjen.</w:t>
      </w:r>
    </w:p>
    <w:p w14:paraId="6A770E89" w14:textId="77777777" w:rsidR="00E238AA" w:rsidRPr="003A4323" w:rsidRDefault="00E238AA" w:rsidP="00E238AA">
      <w:pPr>
        <w:pStyle w:val="Szvegtrzs"/>
        <w:spacing w:after="0"/>
        <w:rPr>
          <w:rFonts w:ascii="Times New Roman" w:hAnsi="Times New Roman"/>
          <w:szCs w:val="22"/>
          <w:lang w:val="hu-HU"/>
        </w:rPr>
      </w:pPr>
    </w:p>
    <w:p w14:paraId="74759B6C" w14:textId="77777777" w:rsidR="00E238AA" w:rsidRPr="003A4323" w:rsidRDefault="00E238AA" w:rsidP="00E238AA">
      <w:pPr>
        <w:pStyle w:val="Szvegtrzs"/>
        <w:spacing w:after="0"/>
        <w:jc w:val="both"/>
        <w:rPr>
          <w:rFonts w:ascii="Times New Roman" w:hAnsi="Times New Roman"/>
          <w:szCs w:val="22"/>
          <w:lang w:val="hu-HU"/>
        </w:rPr>
      </w:pPr>
      <w:r w:rsidRPr="003A4323">
        <w:rPr>
          <w:rFonts w:ascii="Times New Roman" w:hAnsi="Times New Roman"/>
          <w:szCs w:val="22"/>
          <w:lang w:val="hu-HU"/>
        </w:rPr>
        <w:t>Kérjük, hogy ajánlata összeállítását megelőzően figyelmesen tanulmányozza át a közbeszerzési dokumentumokban (dokumentációban) leírtakat.</w:t>
      </w:r>
    </w:p>
    <w:p w14:paraId="5ED86F86" w14:textId="77777777" w:rsidR="00E238AA" w:rsidRPr="003A4323" w:rsidRDefault="00E238AA" w:rsidP="00E238AA">
      <w:pPr>
        <w:pStyle w:val="Szvegtrzs"/>
        <w:spacing w:after="0"/>
        <w:jc w:val="both"/>
        <w:rPr>
          <w:rFonts w:ascii="Times New Roman" w:hAnsi="Times New Roman"/>
          <w:szCs w:val="22"/>
          <w:lang w:val="hu-HU"/>
        </w:rPr>
      </w:pPr>
    </w:p>
    <w:p w14:paraId="303B5A19" w14:textId="77777777" w:rsidR="00FA589F" w:rsidRPr="003A4323" w:rsidRDefault="00FA589F" w:rsidP="00E238AA">
      <w:pPr>
        <w:pStyle w:val="Szvegtrzs"/>
        <w:spacing w:after="0"/>
        <w:jc w:val="both"/>
        <w:rPr>
          <w:rFonts w:ascii="Times New Roman" w:hAnsi="Times New Roman"/>
          <w:b/>
          <w:szCs w:val="22"/>
          <w:lang w:val="hu-HU"/>
        </w:rPr>
      </w:pPr>
      <w:r w:rsidRPr="003A4323">
        <w:rPr>
          <w:rFonts w:ascii="Times New Roman" w:hAnsi="Times New Roman"/>
          <w:b/>
          <w:szCs w:val="22"/>
          <w:lang w:val="hu-HU"/>
        </w:rPr>
        <w:t xml:space="preserve">A jelen dokumentáció nem tartalmazza az adott közbeszerzési eljárásra vonatkozó valamennyi jogszabályt, a jogszabályi hivatkozások és idézetek csupán az ajánlattétel könnyítését szolgálják.  </w:t>
      </w:r>
    </w:p>
    <w:p w14:paraId="6FFC3291" w14:textId="77777777" w:rsidR="00FA589F" w:rsidRPr="003A4323" w:rsidRDefault="00FA589F" w:rsidP="00E238AA">
      <w:pPr>
        <w:pStyle w:val="Szvegtrzs"/>
        <w:spacing w:after="0"/>
        <w:jc w:val="both"/>
        <w:rPr>
          <w:rFonts w:ascii="Times New Roman" w:hAnsi="Times New Roman"/>
          <w:b/>
          <w:szCs w:val="22"/>
          <w:lang w:val="hu-HU"/>
        </w:rPr>
      </w:pPr>
    </w:p>
    <w:p w14:paraId="392CDB70" w14:textId="77777777" w:rsidR="00FA589F" w:rsidRPr="003A4323" w:rsidRDefault="00F003C5" w:rsidP="00E238AA">
      <w:pPr>
        <w:pStyle w:val="Szvegtrzs"/>
        <w:spacing w:after="0"/>
        <w:jc w:val="both"/>
        <w:rPr>
          <w:rFonts w:ascii="Times New Roman" w:hAnsi="Times New Roman"/>
          <w:b/>
          <w:szCs w:val="22"/>
          <w:lang w:val="hu-HU"/>
        </w:rPr>
      </w:pPr>
      <w:r w:rsidRPr="003A4323">
        <w:rPr>
          <w:rFonts w:ascii="Times New Roman" w:hAnsi="Times New Roman"/>
          <w:b/>
          <w:szCs w:val="22"/>
          <w:lang w:val="hu-HU"/>
        </w:rPr>
        <w:t>Tekintet</w:t>
      </w:r>
      <w:r w:rsidR="00FA589F" w:rsidRPr="003A4323">
        <w:rPr>
          <w:rFonts w:ascii="Times New Roman" w:hAnsi="Times New Roman"/>
          <w:b/>
          <w:szCs w:val="22"/>
          <w:lang w:val="hu-HU"/>
        </w:rPr>
        <w:t>t</w:t>
      </w:r>
      <w:r w:rsidRPr="003A4323">
        <w:rPr>
          <w:rFonts w:ascii="Times New Roman" w:hAnsi="Times New Roman"/>
          <w:b/>
          <w:szCs w:val="22"/>
          <w:lang w:val="hu-HU"/>
        </w:rPr>
        <w:t>e</w:t>
      </w:r>
      <w:r w:rsidR="00FA589F" w:rsidRPr="003A4323">
        <w:rPr>
          <w:rFonts w:ascii="Times New Roman" w:hAnsi="Times New Roman"/>
          <w:b/>
          <w:szCs w:val="22"/>
          <w:lang w:val="hu-HU"/>
        </w:rPr>
        <w:t>l arra, hogy a</w:t>
      </w:r>
      <w:r w:rsidRPr="003A4323">
        <w:rPr>
          <w:rFonts w:ascii="Times New Roman" w:hAnsi="Times New Roman"/>
          <w:b/>
          <w:szCs w:val="22"/>
          <w:lang w:val="hu-HU"/>
        </w:rPr>
        <w:t xml:space="preserve"> </w:t>
      </w:r>
      <w:r w:rsidR="00FA589F" w:rsidRPr="003A4323">
        <w:rPr>
          <w:rFonts w:ascii="Times New Roman" w:hAnsi="Times New Roman"/>
          <w:b/>
          <w:szCs w:val="22"/>
          <w:lang w:val="hu-HU"/>
        </w:rPr>
        <w:t>TED adatbázisban történő köztétel során az egye</w:t>
      </w:r>
      <w:r w:rsidRPr="003A4323">
        <w:rPr>
          <w:rFonts w:ascii="Times New Roman" w:hAnsi="Times New Roman"/>
          <w:b/>
          <w:szCs w:val="22"/>
          <w:lang w:val="hu-HU"/>
        </w:rPr>
        <w:t>s pontokba beírható szövegek ka</w:t>
      </w:r>
      <w:r w:rsidR="00FA589F" w:rsidRPr="003A4323">
        <w:rPr>
          <w:rFonts w:ascii="Times New Roman" w:hAnsi="Times New Roman"/>
          <w:b/>
          <w:szCs w:val="22"/>
          <w:lang w:val="hu-HU"/>
        </w:rPr>
        <w:t xml:space="preserve">rakterének száma korlátozva van, így </w:t>
      </w:r>
      <w:r w:rsidRPr="003A4323">
        <w:rPr>
          <w:rFonts w:ascii="Times New Roman" w:hAnsi="Times New Roman"/>
          <w:b/>
          <w:szCs w:val="22"/>
          <w:lang w:val="hu-HU"/>
        </w:rPr>
        <w:t>a megjelent ajánlati felhívás szövege nem teljes</w:t>
      </w:r>
      <w:r w:rsidR="00536FC4" w:rsidRPr="003A4323">
        <w:rPr>
          <w:rFonts w:ascii="Times New Roman" w:hAnsi="Times New Roman"/>
          <w:b/>
          <w:szCs w:val="22"/>
          <w:lang w:val="hu-HU"/>
        </w:rPr>
        <w:t xml:space="preserve"> körű, így kérjük, hogy az általunk kiadott Ajánlati felhívásban foglaltakat szíveskedjenek figyelembe venni.</w:t>
      </w:r>
    </w:p>
    <w:p w14:paraId="08EB2DC9" w14:textId="77777777" w:rsidR="00FA589F" w:rsidRPr="003A4323" w:rsidRDefault="00FA589F" w:rsidP="00E238AA">
      <w:pPr>
        <w:pStyle w:val="Szvegtrzs"/>
        <w:spacing w:after="0"/>
        <w:jc w:val="both"/>
        <w:rPr>
          <w:rFonts w:ascii="Times New Roman" w:hAnsi="Times New Roman"/>
          <w:b/>
          <w:szCs w:val="22"/>
          <w:lang w:val="hu-HU"/>
        </w:rPr>
      </w:pPr>
    </w:p>
    <w:p w14:paraId="4148202E" w14:textId="77777777" w:rsidR="00E238AA" w:rsidRPr="003A4323" w:rsidRDefault="00E238AA" w:rsidP="00E238AA">
      <w:pPr>
        <w:pStyle w:val="Szvegtrzs"/>
        <w:spacing w:after="0"/>
        <w:jc w:val="both"/>
        <w:rPr>
          <w:rFonts w:ascii="Times New Roman" w:hAnsi="Times New Roman"/>
          <w:szCs w:val="22"/>
          <w:lang w:val="hu-HU"/>
        </w:rPr>
      </w:pPr>
      <w:r w:rsidRPr="003A4323">
        <w:rPr>
          <w:rFonts w:ascii="Times New Roman" w:hAnsi="Times New Roman"/>
          <w:szCs w:val="22"/>
          <w:lang w:val="hu-HU"/>
        </w:rPr>
        <w:t xml:space="preserve">Bízunk abban, hogy a Kbt., az ajánlati felhívásunk és az </w:t>
      </w:r>
      <w:r w:rsidRPr="003A4323">
        <w:rPr>
          <w:rFonts w:ascii="Times New Roman" w:hAnsi="Times New Roman"/>
          <w:i/>
          <w:szCs w:val="22"/>
          <w:lang w:val="hu-HU"/>
        </w:rPr>
        <w:t xml:space="preserve">elektronikus formában </w:t>
      </w:r>
      <w:r w:rsidRPr="003A4323">
        <w:rPr>
          <w:rFonts w:ascii="Times New Roman" w:hAnsi="Times New Roman"/>
          <w:szCs w:val="22"/>
          <w:lang w:val="hu-HU"/>
        </w:rPr>
        <w:t>megküldött vagy átadott közbeszerzési dokumentumok (dokumentáció) együttesen elegendő útmutatást nyújtanak érvényes ajánlatuk összeállításához és benyújtásához.</w:t>
      </w:r>
    </w:p>
    <w:p w14:paraId="07076C57" w14:textId="77777777" w:rsidR="00E238AA" w:rsidRPr="003A4323" w:rsidRDefault="00E238AA" w:rsidP="00E238AA">
      <w:pPr>
        <w:pStyle w:val="Szvegtrzs"/>
        <w:spacing w:after="0"/>
        <w:jc w:val="both"/>
        <w:rPr>
          <w:rFonts w:ascii="Times New Roman" w:hAnsi="Times New Roman"/>
          <w:szCs w:val="22"/>
          <w:lang w:val="hu-HU"/>
        </w:rPr>
      </w:pPr>
    </w:p>
    <w:p w14:paraId="42D40119" w14:textId="77777777" w:rsidR="00E238AA" w:rsidRPr="003A4323" w:rsidRDefault="00E238AA" w:rsidP="00E238AA">
      <w:pPr>
        <w:pStyle w:val="Szvegtrzs"/>
        <w:spacing w:after="0"/>
        <w:jc w:val="both"/>
        <w:rPr>
          <w:rFonts w:ascii="Times New Roman" w:hAnsi="Times New Roman"/>
          <w:szCs w:val="22"/>
          <w:lang w:val="hu-HU"/>
        </w:rPr>
      </w:pPr>
      <w:r w:rsidRPr="003A4323">
        <w:rPr>
          <w:rFonts w:ascii="Times New Roman" w:hAnsi="Times New Roman"/>
          <w:szCs w:val="22"/>
          <w:lang w:val="hu-HU"/>
        </w:rPr>
        <w:t>Az ajánlat elkészítéséhez sikeres munkát kívánunk.</w:t>
      </w:r>
    </w:p>
    <w:p w14:paraId="5A3AFE76" w14:textId="77777777" w:rsidR="00E238AA" w:rsidRPr="003A4323" w:rsidRDefault="00E238AA" w:rsidP="00E238AA">
      <w:pPr>
        <w:pStyle w:val="Szvegtrzs"/>
        <w:spacing w:after="0"/>
        <w:jc w:val="both"/>
        <w:rPr>
          <w:rFonts w:ascii="Times New Roman" w:hAnsi="Times New Roman"/>
          <w:szCs w:val="22"/>
          <w:lang w:val="hu-HU"/>
        </w:rPr>
      </w:pPr>
    </w:p>
    <w:p w14:paraId="2440E1AA" w14:textId="77777777" w:rsidR="00E238AA" w:rsidRPr="003A4323" w:rsidRDefault="00E238AA" w:rsidP="00E238AA">
      <w:pPr>
        <w:pStyle w:val="Szvegtrzs"/>
        <w:spacing w:after="0"/>
        <w:jc w:val="both"/>
        <w:rPr>
          <w:rFonts w:ascii="Times New Roman" w:hAnsi="Times New Roman"/>
          <w:szCs w:val="22"/>
          <w:lang w:val="hu-HU"/>
        </w:rPr>
      </w:pPr>
    </w:p>
    <w:p w14:paraId="681E06B4" w14:textId="77777777" w:rsidR="00E238AA" w:rsidRPr="003A4323" w:rsidRDefault="00E238AA" w:rsidP="00E238AA">
      <w:pPr>
        <w:pStyle w:val="Szvegtrzs"/>
        <w:spacing w:after="0"/>
        <w:rPr>
          <w:rFonts w:ascii="Times New Roman" w:hAnsi="Times New Roman"/>
          <w:szCs w:val="22"/>
          <w:lang w:val="hu-HU"/>
        </w:rPr>
      </w:pPr>
    </w:p>
    <w:p w14:paraId="62F42053" w14:textId="77777777" w:rsidR="00E238AA" w:rsidRPr="003A4323" w:rsidRDefault="00E238AA" w:rsidP="00E238AA">
      <w:pPr>
        <w:pStyle w:val="Szvegtrzs"/>
        <w:spacing w:after="0"/>
        <w:jc w:val="center"/>
        <w:rPr>
          <w:rFonts w:ascii="Times New Roman" w:hAnsi="Times New Roman"/>
          <w:szCs w:val="22"/>
          <w:lang w:val="hu-HU"/>
        </w:rPr>
      </w:pPr>
      <w:r w:rsidRPr="003A4323">
        <w:rPr>
          <w:rFonts w:ascii="Times New Roman" w:hAnsi="Times New Roman"/>
          <w:szCs w:val="22"/>
          <w:lang w:val="hu-HU"/>
        </w:rPr>
        <w:t>Üdvözlettel:</w:t>
      </w:r>
    </w:p>
    <w:p w14:paraId="4A88F06F" w14:textId="77777777" w:rsidR="00E238AA" w:rsidRPr="003A4323" w:rsidRDefault="00E238AA" w:rsidP="00E238AA">
      <w:pPr>
        <w:pStyle w:val="Szvegtrzs"/>
        <w:spacing w:after="0"/>
        <w:jc w:val="center"/>
        <w:rPr>
          <w:rFonts w:ascii="Times New Roman" w:hAnsi="Times New Roman"/>
          <w:szCs w:val="22"/>
          <w:lang w:val="hu-HU"/>
        </w:rPr>
      </w:pPr>
    </w:p>
    <w:p w14:paraId="027CBBD4" w14:textId="78229CA0" w:rsidR="00E238AA" w:rsidRPr="003A4323" w:rsidRDefault="00E238AA" w:rsidP="00E238AA">
      <w:pPr>
        <w:pStyle w:val="Szvegtrzs"/>
        <w:spacing w:after="0"/>
        <w:jc w:val="center"/>
        <w:rPr>
          <w:rFonts w:ascii="Times New Roman" w:hAnsi="Times New Roman"/>
          <w:szCs w:val="22"/>
          <w:lang w:val="hu-HU"/>
        </w:rPr>
      </w:pPr>
      <w:r w:rsidRPr="003A4323">
        <w:rPr>
          <w:rFonts w:ascii="Times New Roman" w:hAnsi="Times New Roman"/>
          <w:szCs w:val="22"/>
          <w:lang w:val="hu-HU"/>
        </w:rPr>
        <w:t xml:space="preserve">        </w:t>
      </w:r>
      <w:r w:rsidR="00AD0703" w:rsidRPr="003A4323">
        <w:rPr>
          <w:rFonts w:ascii="Times New Roman" w:hAnsi="Times New Roman"/>
          <w:szCs w:val="22"/>
          <w:lang w:val="hu-HU"/>
        </w:rPr>
        <w:t>dr. Tahy Bálint</w:t>
      </w:r>
    </w:p>
    <w:p w14:paraId="063E5DE8" w14:textId="4CC036F6" w:rsidR="00536FC4" w:rsidRPr="003A4323" w:rsidRDefault="00536FC4" w:rsidP="00E238AA">
      <w:pPr>
        <w:pStyle w:val="Szvegtrzs"/>
        <w:spacing w:after="0"/>
        <w:jc w:val="center"/>
        <w:rPr>
          <w:rFonts w:ascii="Times New Roman" w:hAnsi="Times New Roman"/>
          <w:szCs w:val="22"/>
          <w:lang w:val="hu-HU"/>
        </w:rPr>
      </w:pPr>
      <w:r w:rsidRPr="003A4323">
        <w:rPr>
          <w:rFonts w:ascii="Times New Roman" w:hAnsi="Times New Roman"/>
          <w:szCs w:val="22"/>
          <w:lang w:val="hu-HU"/>
        </w:rPr>
        <w:t>felelős akkreditá</w:t>
      </w:r>
      <w:r w:rsidR="00CD2C27" w:rsidRPr="003A4323">
        <w:rPr>
          <w:rFonts w:ascii="Times New Roman" w:hAnsi="Times New Roman"/>
          <w:szCs w:val="22"/>
          <w:lang w:val="hu-HU"/>
        </w:rPr>
        <w:t>lt kö</w:t>
      </w:r>
      <w:r w:rsidR="00AD0703" w:rsidRPr="003A4323">
        <w:rPr>
          <w:rFonts w:ascii="Times New Roman" w:hAnsi="Times New Roman"/>
          <w:szCs w:val="22"/>
          <w:lang w:val="hu-HU"/>
        </w:rPr>
        <w:t>zbeszerzési szaktanácsadó (00934</w:t>
      </w:r>
      <w:r w:rsidR="00CD2C27" w:rsidRPr="003A4323">
        <w:rPr>
          <w:rFonts w:ascii="Times New Roman" w:hAnsi="Times New Roman"/>
          <w:szCs w:val="22"/>
          <w:lang w:val="hu-HU"/>
        </w:rPr>
        <w:t>)</w:t>
      </w:r>
    </w:p>
    <w:p w14:paraId="21A52F01" w14:textId="77777777" w:rsidR="00E238AA" w:rsidRPr="003A4323" w:rsidRDefault="00E238AA" w:rsidP="00E238AA">
      <w:pPr>
        <w:pStyle w:val="Szvegtrzs"/>
        <w:spacing w:after="0"/>
        <w:rPr>
          <w:rFonts w:ascii="Times New Roman" w:hAnsi="Times New Roman"/>
          <w:szCs w:val="22"/>
          <w:lang w:val="hu-HU"/>
        </w:rPr>
      </w:pPr>
    </w:p>
    <w:p w14:paraId="5908F9CB" w14:textId="77777777" w:rsidR="00EC3C85" w:rsidRPr="003A4323" w:rsidRDefault="00536FC4" w:rsidP="00E238AA">
      <w:pPr>
        <w:pStyle w:val="Alfejezetcm"/>
        <w:rPr>
          <w:rStyle w:val="Cmsor1Char"/>
          <w:b w:val="0"/>
        </w:rPr>
      </w:pPr>
      <w:r w:rsidRPr="003A4323">
        <w:rPr>
          <w:sz w:val="22"/>
          <w:szCs w:val="22"/>
        </w:rPr>
        <w:lastRenderedPageBreak/>
        <w:tab/>
      </w:r>
      <w:r w:rsidRPr="003A4323">
        <w:rPr>
          <w:sz w:val="22"/>
          <w:szCs w:val="22"/>
        </w:rPr>
        <w:tab/>
      </w:r>
    </w:p>
    <w:p w14:paraId="4863B36E" w14:textId="77777777" w:rsidR="00EC3C85" w:rsidRPr="003A4323" w:rsidRDefault="00EC3C85" w:rsidP="002C7A2D">
      <w:pPr>
        <w:pStyle w:val="Alfejezetcm"/>
        <w:rPr>
          <w:rStyle w:val="Cmsor1Char"/>
          <w:b w:val="0"/>
        </w:rPr>
      </w:pPr>
    </w:p>
    <w:p w14:paraId="33E75A7A" w14:textId="77777777" w:rsidR="00366512" w:rsidRPr="003A4323" w:rsidRDefault="00EC3C85" w:rsidP="002C7A2D">
      <w:pPr>
        <w:pStyle w:val="Alfejezetcm"/>
      </w:pPr>
      <w:r w:rsidRPr="003A4323">
        <w:rPr>
          <w:rStyle w:val="Cmsor1Char"/>
        </w:rPr>
        <w:t xml:space="preserve">I. </w:t>
      </w:r>
      <w:r w:rsidR="00366512" w:rsidRPr="003A4323">
        <w:rPr>
          <w:rStyle w:val="Cmsor1Char"/>
        </w:rPr>
        <w:t>AZ AJÁNLAT KÉSZÍTÉSÉVEL KAPCSOLATOS</w:t>
      </w:r>
      <w:r w:rsidR="00366512" w:rsidRPr="003A4323">
        <w:rPr>
          <w:rStyle w:val="Cmsor1Char"/>
        </w:rPr>
        <w:br/>
        <w:t>ÚTMUTATÓ</w:t>
      </w:r>
      <w:r w:rsidR="00366512" w:rsidRPr="003A4323">
        <w:rPr>
          <w:smallCaps/>
        </w:rPr>
        <w:br/>
      </w:r>
    </w:p>
    <w:p w14:paraId="4D86DA27" w14:textId="77777777" w:rsidR="00366512" w:rsidRPr="003A4323" w:rsidRDefault="00366512" w:rsidP="00366512">
      <w:pPr>
        <w:keepNext/>
        <w:tabs>
          <w:tab w:val="center" w:pos="5130"/>
        </w:tabs>
        <w:ind w:left="567" w:hanging="567"/>
        <w:jc w:val="both"/>
        <w:outlineLvl w:val="1"/>
        <w:rPr>
          <w:b/>
          <w:smallCaps/>
        </w:rPr>
      </w:pPr>
    </w:p>
    <w:bookmarkEnd w:id="0"/>
    <w:p w14:paraId="496BF038" w14:textId="77777777" w:rsidR="00366512" w:rsidRPr="003A4323" w:rsidRDefault="00366512" w:rsidP="00366512">
      <w:pPr>
        <w:keepNext/>
        <w:numPr>
          <w:ilvl w:val="1"/>
          <w:numId w:val="7"/>
        </w:numPr>
        <w:tabs>
          <w:tab w:val="num" w:pos="264"/>
        </w:tabs>
        <w:suppressAutoHyphens/>
        <w:outlineLvl w:val="1"/>
        <w:rPr>
          <w:b/>
          <w:smallCaps/>
          <w:lang w:eastAsia="ar-SA"/>
        </w:rPr>
      </w:pPr>
      <w:r w:rsidRPr="003A4323">
        <w:rPr>
          <w:b/>
          <w:smallCaps/>
          <w:lang w:eastAsia="ar-SA"/>
        </w:rPr>
        <w:t>1.</w:t>
      </w:r>
      <w:r w:rsidRPr="003A4323">
        <w:rPr>
          <w:b/>
          <w:smallCaps/>
          <w:lang w:eastAsia="ar-SA"/>
        </w:rPr>
        <w:tab/>
        <w:t>AZ ELJÁRÁS ISMERTETÉSE</w:t>
      </w:r>
    </w:p>
    <w:p w14:paraId="4CEB7D51" w14:textId="77777777" w:rsidR="00366512" w:rsidRPr="003A4323" w:rsidRDefault="00366512" w:rsidP="00366512">
      <w:pPr>
        <w:suppressAutoHyphens/>
        <w:rPr>
          <w:lang w:eastAsia="ar-SA"/>
        </w:rPr>
      </w:pPr>
    </w:p>
    <w:p w14:paraId="013378A0" w14:textId="77777777" w:rsidR="00366512" w:rsidRPr="003A4323" w:rsidRDefault="00366512" w:rsidP="00366512">
      <w:pPr>
        <w:suppressAutoHyphens/>
        <w:jc w:val="both"/>
        <w:rPr>
          <w:lang w:eastAsia="ar-SA"/>
        </w:rPr>
      </w:pPr>
      <w:r w:rsidRPr="003A4323">
        <w:rPr>
          <w:lang w:eastAsia="ar-SA"/>
        </w:rPr>
        <w:t>A közbeszerzési eljárás lebonyolítása során a közbeszerzésekről szóló 2015. évi CXLIII. törvény (továbbiakban: Kbt.) Második Része szerinti eljárási szabályok kerülnek alkalmazásra. Az eljárás fajtája: nyílt közbeszerzési eljárás a Kbt. 81. § szerint.</w:t>
      </w:r>
    </w:p>
    <w:p w14:paraId="2EA750B1" w14:textId="77777777" w:rsidR="00366512" w:rsidRPr="003A4323" w:rsidRDefault="00366512" w:rsidP="00366512">
      <w:pPr>
        <w:suppressAutoHyphens/>
        <w:jc w:val="both"/>
        <w:rPr>
          <w:lang w:eastAsia="ar-SA"/>
        </w:rPr>
      </w:pPr>
    </w:p>
    <w:p w14:paraId="63CF637A" w14:textId="77777777" w:rsidR="00366512" w:rsidRPr="003A4323" w:rsidRDefault="00366512" w:rsidP="00366512">
      <w:pPr>
        <w:suppressAutoHyphens/>
        <w:jc w:val="both"/>
        <w:rPr>
          <w:lang w:eastAsia="ar-SA"/>
        </w:rPr>
      </w:pPr>
      <w:r w:rsidRPr="003A4323">
        <w:rPr>
          <w:lang w:eastAsia="ar-SA"/>
        </w:rPr>
        <w:t>Az eljárásban tárgyalás tartására nem kerül sor. Ajánlatkérő a benyújtott ajánlatokat tárgyalás nélkül, az ajánlatban foglaltak alapján bírálja el. Az ajánlattevőnek az ajánlat benyújtásával, illetve azok felbontásával egyidejűleg ajánlati kötöttsége keletkezik, amely azt jelenti, hogy az ajánlatot a későbbiek során már nem lehet módosítani.</w:t>
      </w:r>
    </w:p>
    <w:p w14:paraId="2628281C" w14:textId="77777777" w:rsidR="00366512" w:rsidRPr="003A4323" w:rsidRDefault="00366512" w:rsidP="00366512">
      <w:pPr>
        <w:autoSpaceDE w:val="0"/>
        <w:autoSpaceDN w:val="0"/>
        <w:adjustRightInd w:val="0"/>
        <w:jc w:val="both"/>
        <w:rPr>
          <w:lang w:eastAsia="ar-SA"/>
        </w:rPr>
      </w:pPr>
    </w:p>
    <w:p w14:paraId="6D9781CD" w14:textId="77777777" w:rsidR="00366512" w:rsidRPr="003A4323" w:rsidRDefault="00366512" w:rsidP="00366512">
      <w:pPr>
        <w:suppressAutoHyphens/>
        <w:spacing w:before="80"/>
        <w:jc w:val="both"/>
        <w:rPr>
          <w:lang w:eastAsia="ar-SA"/>
        </w:rPr>
      </w:pPr>
      <w:r w:rsidRPr="003A4323">
        <w:rPr>
          <w:lang w:eastAsia="ar-SA"/>
        </w:rPr>
        <w:t>A Kbt. 35. § (1) bekezdése értelmében több gazdasági szereplő közösen is tehet ajánlatot. A közös ajánlattevők kötelesek maguk közül egy, a közbeszerzési eljárásban a közös ajánlattevők nevében eljárni jogosult képviselőt megjelölni. A közös ajánlattevők csoportjának képviseletében tett minden nyilatkozatnak egyértelműen tartalmaznia kell a közös ajánlattevők megjelölését. A közös ajánlattevők a szerződés teljesítéséért az ajánlatkérő felé egyetemlegesen felelnek.</w:t>
      </w:r>
    </w:p>
    <w:p w14:paraId="685B8830" w14:textId="77777777" w:rsidR="00366512" w:rsidRPr="003A4323" w:rsidRDefault="00366512" w:rsidP="00366512">
      <w:pPr>
        <w:suppressAutoHyphens/>
        <w:spacing w:before="80"/>
        <w:jc w:val="both"/>
        <w:rPr>
          <w:lang w:eastAsia="ar-SA"/>
        </w:rPr>
      </w:pPr>
      <w:r w:rsidRPr="003A4323">
        <w:rPr>
          <w:lang w:eastAsia="ar-SA"/>
        </w:rPr>
        <w:t xml:space="preserve">A közös ajánlatot benyújtó gazdasági szereplők személyében az ajánlattételi határidő lejárta után változás nem következhet be. </w:t>
      </w:r>
    </w:p>
    <w:p w14:paraId="1A8476E0" w14:textId="77777777" w:rsidR="00366512" w:rsidRPr="003A4323" w:rsidRDefault="00366512" w:rsidP="00366512">
      <w:pPr>
        <w:suppressAutoHyphens/>
        <w:spacing w:before="80"/>
        <w:jc w:val="both"/>
        <w:rPr>
          <w:lang w:eastAsia="ar-SA"/>
        </w:rPr>
      </w:pPr>
      <w:r w:rsidRPr="003A4323">
        <w:rPr>
          <w:lang w:eastAsia="ar-SA"/>
        </w:rPr>
        <w:t>Az ajánlatkérő a közbeszerzési eljárásban a nyertes ajánlattevő(k)től nem követeli meg gazdálkodó szervezet alapítását.</w:t>
      </w:r>
    </w:p>
    <w:p w14:paraId="66D13641" w14:textId="77777777" w:rsidR="00366512" w:rsidRPr="003A4323" w:rsidRDefault="00366512" w:rsidP="00366512">
      <w:pPr>
        <w:suppressAutoHyphens/>
        <w:spacing w:before="80"/>
        <w:jc w:val="both"/>
        <w:rPr>
          <w:lang w:eastAsia="ar-SA"/>
        </w:rPr>
      </w:pPr>
    </w:p>
    <w:p w14:paraId="031B5560" w14:textId="77777777" w:rsidR="00366512" w:rsidRPr="003A4323" w:rsidRDefault="00366512" w:rsidP="00366512">
      <w:pPr>
        <w:autoSpaceDE w:val="0"/>
        <w:autoSpaceDN w:val="0"/>
        <w:adjustRightInd w:val="0"/>
        <w:jc w:val="both"/>
      </w:pPr>
      <w:r w:rsidRPr="003A4323">
        <w:rPr>
          <w:lang w:eastAsia="ar-SA"/>
        </w:rPr>
        <w:t xml:space="preserve">A Kbt. 36. § (1) bekezdése értelmében </w:t>
      </w:r>
      <w:r w:rsidRPr="003A4323">
        <w:t>az ajánlattevő ugyanabban a közbeszerzési eljárásban - részajánlat-tételi lehetőség biztosítása esetén ugyanazon rész tekintetében -</w:t>
      </w:r>
    </w:p>
    <w:p w14:paraId="4AA6FDB8" w14:textId="77777777" w:rsidR="00366512" w:rsidRPr="003A4323" w:rsidRDefault="00366512" w:rsidP="00366512">
      <w:pPr>
        <w:numPr>
          <w:ilvl w:val="2"/>
          <w:numId w:val="11"/>
        </w:numPr>
        <w:suppressAutoHyphens/>
        <w:autoSpaceDE w:val="0"/>
        <w:autoSpaceDN w:val="0"/>
        <w:adjustRightInd w:val="0"/>
        <w:ind w:left="1276" w:hanging="425"/>
        <w:jc w:val="both"/>
      </w:pPr>
      <w:r w:rsidRPr="003A4323">
        <w:t>nem tehet másik ajánlatot más ajánlattevővel közösen,</w:t>
      </w:r>
    </w:p>
    <w:p w14:paraId="03605E61" w14:textId="77777777" w:rsidR="00366512" w:rsidRPr="003A4323" w:rsidRDefault="00366512" w:rsidP="00366512">
      <w:pPr>
        <w:numPr>
          <w:ilvl w:val="2"/>
          <w:numId w:val="11"/>
        </w:numPr>
        <w:suppressAutoHyphens/>
        <w:autoSpaceDE w:val="0"/>
        <w:autoSpaceDN w:val="0"/>
        <w:adjustRightInd w:val="0"/>
        <w:ind w:left="1276" w:hanging="425"/>
        <w:jc w:val="both"/>
      </w:pPr>
      <w:r w:rsidRPr="003A4323">
        <w:t>más ajánlattevő alvállalkozójaként nem vehet részt,</w:t>
      </w:r>
    </w:p>
    <w:p w14:paraId="23117440" w14:textId="77777777" w:rsidR="00366512" w:rsidRPr="003A4323" w:rsidRDefault="00366512" w:rsidP="00366512">
      <w:pPr>
        <w:numPr>
          <w:ilvl w:val="2"/>
          <w:numId w:val="11"/>
        </w:numPr>
        <w:suppressAutoHyphens/>
        <w:autoSpaceDE w:val="0"/>
        <w:autoSpaceDN w:val="0"/>
        <w:adjustRightInd w:val="0"/>
        <w:ind w:left="1276" w:hanging="425"/>
        <w:jc w:val="both"/>
      </w:pPr>
      <w:r w:rsidRPr="003A4323">
        <w:t>más ajánlattevő szerződés teljesítésére való alkalmasságát nem igazolhatja [65. § (7) bekezdés].</w:t>
      </w:r>
    </w:p>
    <w:p w14:paraId="6FA579E3" w14:textId="77777777" w:rsidR="00366512" w:rsidRPr="003A4323" w:rsidRDefault="00366512" w:rsidP="00366512">
      <w:pPr>
        <w:suppressAutoHyphens/>
        <w:spacing w:before="80"/>
        <w:jc w:val="both"/>
        <w:rPr>
          <w:lang w:eastAsia="ar-SA"/>
        </w:rPr>
      </w:pPr>
    </w:p>
    <w:p w14:paraId="3A41F3F9" w14:textId="77777777" w:rsidR="00366512" w:rsidRPr="003A4323" w:rsidRDefault="00366512" w:rsidP="00366512">
      <w:pPr>
        <w:rPr>
          <w:lang w:eastAsia="ar-SA"/>
        </w:rPr>
      </w:pPr>
      <w:r w:rsidRPr="003A4323">
        <w:rPr>
          <w:lang w:eastAsia="ar-SA"/>
        </w:rPr>
        <w:br w:type="page"/>
      </w:r>
    </w:p>
    <w:p w14:paraId="0F3970B3" w14:textId="77777777" w:rsidR="00366512" w:rsidRPr="003A4323" w:rsidRDefault="00366512" w:rsidP="00366512">
      <w:pPr>
        <w:suppressAutoHyphens/>
        <w:spacing w:before="80"/>
        <w:jc w:val="both"/>
        <w:rPr>
          <w:lang w:eastAsia="ar-SA"/>
        </w:rPr>
      </w:pPr>
      <w:r w:rsidRPr="003A4323">
        <w:rPr>
          <w:lang w:eastAsia="ar-SA"/>
        </w:rPr>
        <w:t>A Kbt. 3. § szerinti értelmező rendelkezések ide vonatkozó részei:</w:t>
      </w:r>
    </w:p>
    <w:p w14:paraId="29A54351" w14:textId="77777777" w:rsidR="00366512" w:rsidRPr="003A4323" w:rsidRDefault="00366512" w:rsidP="00366512">
      <w:pPr>
        <w:suppressAutoHyphens/>
        <w:jc w:val="both"/>
        <w:rPr>
          <w:lang w:eastAsia="ar-SA"/>
        </w:rPr>
      </w:pPr>
    </w:p>
    <w:p w14:paraId="44144E6C" w14:textId="77777777" w:rsidR="00366512" w:rsidRPr="003A4323" w:rsidRDefault="00366512" w:rsidP="00366512">
      <w:pPr>
        <w:suppressAutoHyphens/>
        <w:autoSpaceDE w:val="0"/>
        <w:autoSpaceDN w:val="0"/>
        <w:adjustRightInd w:val="0"/>
        <w:jc w:val="both"/>
        <w:rPr>
          <w:lang w:eastAsia="ar-SA"/>
        </w:rPr>
      </w:pPr>
      <w:r w:rsidRPr="003A4323">
        <w:rPr>
          <w:i/>
          <w:lang w:eastAsia="ar-SA"/>
        </w:rPr>
        <w:t>Ajánlattevő</w:t>
      </w:r>
      <w:r w:rsidRPr="003A4323">
        <w:rPr>
          <w:lang w:eastAsia="ar-SA"/>
        </w:rPr>
        <w:t xml:space="preserve">: az a gazdasági szereplő, aki (amely) a közbeszerzési eljárásban ajánlatot nyújt </w:t>
      </w:r>
      <w:r w:rsidRPr="003A4323">
        <w:rPr>
          <w:lang w:eastAsia="ar-SA"/>
        </w:rPr>
        <w:tab/>
        <w:t xml:space="preserve">        be.</w:t>
      </w:r>
    </w:p>
    <w:p w14:paraId="5A115076" w14:textId="77777777" w:rsidR="00366512" w:rsidRPr="003A4323" w:rsidRDefault="00366512" w:rsidP="00366512">
      <w:pPr>
        <w:suppressAutoHyphens/>
        <w:autoSpaceDE w:val="0"/>
        <w:autoSpaceDN w:val="0"/>
        <w:adjustRightInd w:val="0"/>
        <w:ind w:left="567"/>
        <w:jc w:val="both"/>
        <w:rPr>
          <w:lang w:eastAsia="ar-SA"/>
        </w:rPr>
      </w:pPr>
    </w:p>
    <w:p w14:paraId="6548A6CA" w14:textId="77777777" w:rsidR="00366512" w:rsidRPr="003A4323" w:rsidRDefault="00366512" w:rsidP="00366512">
      <w:pPr>
        <w:suppressAutoHyphens/>
        <w:autoSpaceDE w:val="0"/>
        <w:autoSpaceDN w:val="0"/>
        <w:adjustRightInd w:val="0"/>
        <w:jc w:val="both"/>
        <w:rPr>
          <w:lang w:eastAsia="ar-SA"/>
        </w:rPr>
      </w:pPr>
      <w:r w:rsidRPr="003A4323">
        <w:rPr>
          <w:i/>
          <w:lang w:eastAsia="ar-SA"/>
        </w:rPr>
        <w:t>Alvállalkozó</w:t>
      </w:r>
      <w:r w:rsidRPr="003A4323">
        <w:rPr>
          <w:lang w:eastAsia="ar-SA"/>
        </w:rPr>
        <w:t xml:space="preserve">: az a gazdasági szereplő, aki (amely) a közbeszerzési eljárás eredményeként  </w:t>
      </w:r>
      <w:r w:rsidRPr="003A4323">
        <w:rPr>
          <w:lang w:eastAsia="ar-SA"/>
        </w:rPr>
        <w:br/>
        <w:t xml:space="preserve">                      megkötött szerződés teljesítésében az ajánlattevő által bevontan közvetlenül </w:t>
      </w:r>
      <w:r w:rsidRPr="003A4323">
        <w:rPr>
          <w:lang w:eastAsia="ar-SA"/>
        </w:rPr>
        <w:br/>
        <w:t xml:space="preserve">                      vesz részt, kivéve</w:t>
      </w:r>
    </w:p>
    <w:p w14:paraId="2F33911D" w14:textId="77777777" w:rsidR="00366512" w:rsidRPr="003A4323" w:rsidRDefault="00366512" w:rsidP="00366512">
      <w:pPr>
        <w:suppressAutoHyphens/>
        <w:autoSpaceDE w:val="0"/>
        <w:autoSpaceDN w:val="0"/>
        <w:adjustRightInd w:val="0"/>
        <w:ind w:left="1440"/>
        <w:jc w:val="both"/>
        <w:rPr>
          <w:lang w:eastAsia="ar-SA"/>
        </w:rPr>
      </w:pPr>
      <w:r w:rsidRPr="003A4323">
        <w:rPr>
          <w:lang w:eastAsia="ar-SA"/>
        </w:rPr>
        <w:t>a) azon gazdasági szereplőt, amely tevékenységét kizárólagos jog alapján végzi,</w:t>
      </w:r>
    </w:p>
    <w:p w14:paraId="6852D76E" w14:textId="77777777" w:rsidR="00366512" w:rsidRPr="003A4323" w:rsidRDefault="00366512" w:rsidP="00366512">
      <w:pPr>
        <w:suppressAutoHyphens/>
        <w:autoSpaceDE w:val="0"/>
        <w:autoSpaceDN w:val="0"/>
        <w:adjustRightInd w:val="0"/>
        <w:ind w:left="1440"/>
        <w:jc w:val="both"/>
        <w:rPr>
          <w:lang w:eastAsia="ar-SA"/>
        </w:rPr>
      </w:pPr>
      <w:r w:rsidRPr="003A4323">
        <w:rPr>
          <w:lang w:eastAsia="ar-SA"/>
        </w:rPr>
        <w:t>b) a szerződés teljesítéséhez igénybe venni kívánt gyártót, forgalmazót, alkatrész vagy alapanyag eladóját,</w:t>
      </w:r>
    </w:p>
    <w:p w14:paraId="4D1F8541" w14:textId="77777777" w:rsidR="00366512" w:rsidRPr="003A4323" w:rsidRDefault="00366512" w:rsidP="00366512">
      <w:pPr>
        <w:suppressAutoHyphens/>
        <w:autoSpaceDE w:val="0"/>
        <w:autoSpaceDN w:val="0"/>
        <w:adjustRightInd w:val="0"/>
        <w:ind w:left="1440"/>
        <w:jc w:val="both"/>
        <w:rPr>
          <w:i/>
          <w:lang w:eastAsia="ar-SA"/>
        </w:rPr>
      </w:pPr>
      <w:r w:rsidRPr="003A4323">
        <w:rPr>
          <w:lang w:eastAsia="ar-SA"/>
        </w:rPr>
        <w:t>c) építési beruházás esetén az építőanyag-eladót.</w:t>
      </w:r>
    </w:p>
    <w:p w14:paraId="4D47F6D7" w14:textId="77777777" w:rsidR="00366512" w:rsidRPr="003A4323" w:rsidRDefault="00366512" w:rsidP="00366512">
      <w:pPr>
        <w:suppressAutoHyphens/>
        <w:autoSpaceDE w:val="0"/>
        <w:autoSpaceDN w:val="0"/>
        <w:adjustRightInd w:val="0"/>
        <w:jc w:val="both"/>
        <w:rPr>
          <w:i/>
          <w:lang w:eastAsia="ar-SA"/>
        </w:rPr>
      </w:pPr>
    </w:p>
    <w:p w14:paraId="5CD562FB" w14:textId="77777777" w:rsidR="00366512" w:rsidRPr="003A4323" w:rsidRDefault="00366512" w:rsidP="00366512">
      <w:pPr>
        <w:suppressAutoHyphens/>
        <w:autoSpaceDE w:val="0"/>
        <w:autoSpaceDN w:val="0"/>
        <w:adjustRightInd w:val="0"/>
        <w:jc w:val="both"/>
        <w:rPr>
          <w:lang w:eastAsia="ar-SA"/>
        </w:rPr>
      </w:pPr>
      <w:r w:rsidRPr="003A4323">
        <w:rPr>
          <w:lang w:eastAsia="ar-SA"/>
        </w:rPr>
        <w:t>Felhívjuk a figyelmet a Kbt. 138. § (1) bekezdésében foglaltakra, mely szerint építési beruházás és szolgáltatás megrendelése esetén az alvállalkozói teljesítés összesített aránya nem haladhatja meg a nyertes ajánlattevő (ajánlattevők) saját teljesítésének arányát.</w:t>
      </w:r>
    </w:p>
    <w:p w14:paraId="01431EF7" w14:textId="77777777" w:rsidR="00366512" w:rsidRPr="003A4323" w:rsidRDefault="00366512" w:rsidP="00366512">
      <w:pPr>
        <w:suppressAutoHyphens/>
        <w:autoSpaceDE w:val="0"/>
        <w:autoSpaceDN w:val="0"/>
        <w:adjustRightInd w:val="0"/>
        <w:jc w:val="both"/>
        <w:rPr>
          <w:i/>
          <w:lang w:eastAsia="ar-SA"/>
        </w:rPr>
      </w:pPr>
    </w:p>
    <w:p w14:paraId="07078CCD" w14:textId="77777777" w:rsidR="00366512" w:rsidRPr="003A4323" w:rsidRDefault="00366512" w:rsidP="00366512">
      <w:pPr>
        <w:suppressAutoHyphens/>
        <w:autoSpaceDE w:val="0"/>
        <w:autoSpaceDN w:val="0"/>
        <w:adjustRightInd w:val="0"/>
        <w:jc w:val="both"/>
        <w:rPr>
          <w:lang w:eastAsia="ar-SA"/>
        </w:rPr>
      </w:pPr>
      <w:r w:rsidRPr="003A4323">
        <w:rPr>
          <w:i/>
          <w:lang w:eastAsia="ar-SA"/>
        </w:rPr>
        <w:t>Gazdasági szereplő</w:t>
      </w:r>
      <w:r w:rsidRPr="003A4323">
        <w:rPr>
          <w:lang w:eastAsia="ar-SA"/>
        </w:rPr>
        <w:t xml:space="preserve">: bármely természetes személy, jogi személy, egyéni cég vagy személyes </w:t>
      </w:r>
      <w:r w:rsidRPr="003A4323">
        <w:rPr>
          <w:lang w:eastAsia="ar-SA"/>
        </w:rPr>
        <w:tab/>
      </w:r>
      <w:r w:rsidRPr="003A4323">
        <w:rPr>
          <w:lang w:eastAsia="ar-SA"/>
        </w:rPr>
        <w:tab/>
        <w:t xml:space="preserve">          joga szerint jogképes szervezet, vagy ilyen személyek vagy szervezetek </w:t>
      </w:r>
      <w:r w:rsidRPr="003A4323">
        <w:rPr>
          <w:lang w:eastAsia="ar-SA"/>
        </w:rPr>
        <w:tab/>
      </w:r>
      <w:r w:rsidRPr="003A4323">
        <w:rPr>
          <w:lang w:eastAsia="ar-SA"/>
        </w:rPr>
        <w:tab/>
        <w:t xml:space="preserve">          csoportja, aki, illetve amely a piacon építési beruházások kivitelezését, </w:t>
      </w:r>
      <w:r w:rsidRPr="003A4323">
        <w:rPr>
          <w:lang w:eastAsia="ar-SA"/>
        </w:rPr>
        <w:tab/>
      </w:r>
      <w:r w:rsidRPr="003A4323">
        <w:rPr>
          <w:lang w:eastAsia="ar-SA"/>
        </w:rPr>
        <w:tab/>
        <w:t xml:space="preserve">          áruk szállítását vagy szolgáltatások nyújtását kínálja.</w:t>
      </w:r>
    </w:p>
    <w:p w14:paraId="47B14840" w14:textId="77777777" w:rsidR="00366512" w:rsidRPr="003A4323" w:rsidRDefault="00366512" w:rsidP="00366512">
      <w:pPr>
        <w:suppressAutoHyphens/>
        <w:jc w:val="both"/>
        <w:rPr>
          <w:lang w:eastAsia="ar-SA"/>
        </w:rPr>
      </w:pPr>
    </w:p>
    <w:p w14:paraId="772D91EE" w14:textId="77777777" w:rsidR="00366512" w:rsidRPr="003A4323" w:rsidRDefault="00366512" w:rsidP="00366512">
      <w:pPr>
        <w:suppressAutoHyphens/>
        <w:rPr>
          <w:lang w:eastAsia="ar-SA"/>
        </w:rPr>
      </w:pPr>
    </w:p>
    <w:p w14:paraId="2A445558" w14:textId="77777777" w:rsidR="00366512" w:rsidRPr="003A4323" w:rsidRDefault="00366512" w:rsidP="00366512">
      <w:pPr>
        <w:keepNext/>
        <w:numPr>
          <w:ilvl w:val="1"/>
          <w:numId w:val="7"/>
        </w:numPr>
        <w:tabs>
          <w:tab w:val="num" w:pos="264"/>
        </w:tabs>
        <w:suppressAutoHyphens/>
        <w:jc w:val="both"/>
        <w:outlineLvl w:val="1"/>
        <w:rPr>
          <w:b/>
          <w:smallCaps/>
          <w:lang w:eastAsia="ar-SA"/>
        </w:rPr>
      </w:pPr>
      <w:r w:rsidRPr="003A4323">
        <w:rPr>
          <w:b/>
          <w:smallCaps/>
          <w:lang w:eastAsia="ar-SA"/>
        </w:rPr>
        <w:t xml:space="preserve">2. </w:t>
      </w:r>
      <w:r w:rsidRPr="003A4323">
        <w:rPr>
          <w:b/>
          <w:smallCaps/>
          <w:lang w:eastAsia="ar-SA"/>
        </w:rPr>
        <w:tab/>
        <w:t>AZ AJÁNLAT ELKÉSZÍTÉSÉRE VONATKOZÓ  SZABÁLYOK</w:t>
      </w:r>
    </w:p>
    <w:p w14:paraId="1A8ACA71" w14:textId="77777777" w:rsidR="00366512" w:rsidRPr="003A4323" w:rsidRDefault="00366512" w:rsidP="00366512">
      <w:pPr>
        <w:suppressAutoHyphens/>
        <w:rPr>
          <w:lang w:eastAsia="ar-SA"/>
        </w:rPr>
      </w:pPr>
    </w:p>
    <w:p w14:paraId="598510BD" w14:textId="77777777" w:rsidR="00366512" w:rsidRPr="003A4323" w:rsidRDefault="00366512" w:rsidP="00366512">
      <w:pPr>
        <w:suppressAutoHyphens/>
        <w:jc w:val="both"/>
        <w:rPr>
          <w:lang w:eastAsia="ar-SA"/>
        </w:rPr>
      </w:pPr>
      <w:r w:rsidRPr="003A4323">
        <w:rPr>
          <w:lang w:eastAsia="ar-SA"/>
        </w:rPr>
        <w:t>Az ajánlattevő felel azért, hogy a felhívásban előírt információk, adatok, tények megfelelő tartalommal kerüljenek szerepeltetésre az ajánlatban.</w:t>
      </w:r>
    </w:p>
    <w:p w14:paraId="60E00BA2" w14:textId="77777777" w:rsidR="00366512" w:rsidRPr="003A4323" w:rsidRDefault="00366512" w:rsidP="00366512">
      <w:pPr>
        <w:suppressAutoHyphens/>
        <w:jc w:val="both"/>
        <w:rPr>
          <w:lang w:eastAsia="ar-SA"/>
        </w:rPr>
      </w:pPr>
      <w:r w:rsidRPr="003A4323">
        <w:rPr>
          <w:lang w:eastAsia="ar-SA"/>
        </w:rPr>
        <w:t xml:space="preserve">Nem kielégítő információk következtében előálló helyzetért – így különösen, de nem kizárólag, az ajánlat érvénytelenné nyilvánításáért - az ajánlattevőt terheli a  felelősség. </w:t>
      </w:r>
    </w:p>
    <w:p w14:paraId="0E2B320D" w14:textId="77777777" w:rsidR="00366512" w:rsidRPr="003A4323" w:rsidRDefault="00366512" w:rsidP="00366512">
      <w:pPr>
        <w:suppressAutoHyphens/>
        <w:jc w:val="both"/>
        <w:rPr>
          <w:lang w:eastAsia="ar-SA"/>
        </w:rPr>
      </w:pPr>
    </w:p>
    <w:p w14:paraId="2A2BDB4A" w14:textId="77777777" w:rsidR="00366512" w:rsidRPr="003A4323" w:rsidRDefault="00366512" w:rsidP="00366512">
      <w:pPr>
        <w:suppressAutoHyphens/>
        <w:jc w:val="both"/>
        <w:rPr>
          <w:lang w:eastAsia="ar-SA"/>
        </w:rPr>
      </w:pPr>
      <w:r w:rsidRPr="003A4323">
        <w:rPr>
          <w:lang w:eastAsia="ar-SA"/>
        </w:rPr>
        <w:t xml:space="preserve">Az ajánlatadás nyelve a magyar. Amennyiben idegen nyelvű iratok, dokumentumok kerülnek benyújtásra, a magyar nyelvű fordítás mellékelése kötelező. Ajánlatkérő nem követeli meg a hiteles fordítás benyújtását, a Kbt. 47. § (2) bekezdésének megfelelően az ajánlattevő általi felelős fordítást is elfogadja. </w:t>
      </w:r>
    </w:p>
    <w:p w14:paraId="6F88730E" w14:textId="77777777" w:rsidR="00366512" w:rsidRPr="003A4323" w:rsidRDefault="00366512" w:rsidP="00366512">
      <w:pPr>
        <w:tabs>
          <w:tab w:val="left" w:pos="0"/>
        </w:tabs>
        <w:suppressAutoHyphens/>
        <w:spacing w:before="80"/>
        <w:jc w:val="both"/>
        <w:rPr>
          <w:lang w:eastAsia="ar-SA"/>
        </w:rPr>
      </w:pPr>
      <w:r w:rsidRPr="003A4323">
        <w:rPr>
          <w:lang w:eastAsia="ar-SA"/>
        </w:rPr>
        <w:t xml:space="preserve">A lefordított anyagot cégjegyzésre jogosult személynek vagy meghatalmazottjának alá kell írnia és a következő megjegyzéssel kell ellátnia: "A magyar nyelvű fordítások tartalmukban és értelmükben teljes egészében megegyeznek az idegen nyelvű eredeti iratok tartalmával." Az ajánlattevő felelőssége, hogy a magyar nyelvű fordítás megfelelő legyen. Az ajánlatkérő nem köteles az idegen nyelvű irat tartalmát vizsgálni, de ennek jogát fenntartja, különösen, ha azt észleli, hogy a magyar nyelvű fordítás a valóságtól eltérő adatot tartalmaz és ez az eltérés a verseny tisztaságát veszélyezteti. Az idegen nyelven benyújtott irat, dokumentum és annak fordítása közötti eltérésből fakadó esetleges hátrányos jogkövetkezmények az ajánlattevőt terhelik. </w:t>
      </w:r>
    </w:p>
    <w:p w14:paraId="60B2E3BC" w14:textId="77777777" w:rsidR="00366512" w:rsidRPr="003A4323" w:rsidRDefault="00366512" w:rsidP="00366512">
      <w:pPr>
        <w:tabs>
          <w:tab w:val="left" w:pos="0"/>
        </w:tabs>
        <w:suppressAutoHyphens/>
        <w:spacing w:before="80"/>
        <w:jc w:val="both"/>
        <w:rPr>
          <w:lang w:eastAsia="ar-SA"/>
        </w:rPr>
      </w:pPr>
    </w:p>
    <w:p w14:paraId="49D782AE" w14:textId="77777777" w:rsidR="00366512" w:rsidRPr="003A4323" w:rsidRDefault="00366512" w:rsidP="00366512">
      <w:pPr>
        <w:suppressAutoHyphens/>
        <w:jc w:val="both"/>
        <w:rPr>
          <w:lang w:eastAsia="ar-SA"/>
        </w:rPr>
      </w:pPr>
      <w:r w:rsidRPr="003A4323">
        <w:rPr>
          <w:lang w:eastAsia="ar-SA"/>
        </w:rPr>
        <w:t xml:space="preserve">Az ajánlat elkészítésével, benyújtásával kapcsolatban felmerülő összes költséget az ajánlattevőnek kell viselnie. </w:t>
      </w:r>
    </w:p>
    <w:p w14:paraId="6BBD2FD0" w14:textId="77777777" w:rsidR="00366512" w:rsidRPr="003A4323" w:rsidRDefault="00366512" w:rsidP="00366512">
      <w:pPr>
        <w:suppressAutoHyphens/>
        <w:jc w:val="both"/>
        <w:rPr>
          <w:lang w:eastAsia="ar-SA"/>
        </w:rPr>
      </w:pPr>
    </w:p>
    <w:p w14:paraId="53E04043" w14:textId="77777777" w:rsidR="00366512" w:rsidRPr="003A4323" w:rsidRDefault="00366512" w:rsidP="00366512">
      <w:pPr>
        <w:suppressAutoHyphens/>
        <w:jc w:val="both"/>
        <w:rPr>
          <w:b/>
          <w:lang w:eastAsia="ar-SA"/>
        </w:rPr>
      </w:pPr>
    </w:p>
    <w:p w14:paraId="5D0E345D" w14:textId="77777777" w:rsidR="00366512" w:rsidRPr="003A4323" w:rsidRDefault="00366512" w:rsidP="00366512">
      <w:pPr>
        <w:rPr>
          <w:b/>
          <w:smallCaps/>
          <w:lang w:eastAsia="ar-SA"/>
        </w:rPr>
      </w:pPr>
      <w:r w:rsidRPr="003A4323">
        <w:rPr>
          <w:b/>
          <w:lang w:eastAsia="ar-SA"/>
        </w:rPr>
        <w:br w:type="page"/>
      </w:r>
      <w:r w:rsidRPr="003A4323">
        <w:rPr>
          <w:b/>
          <w:smallCaps/>
          <w:lang w:eastAsia="ar-SA"/>
        </w:rPr>
        <w:t xml:space="preserve">3. </w:t>
      </w:r>
      <w:r w:rsidRPr="003A4323">
        <w:rPr>
          <w:b/>
          <w:smallCaps/>
          <w:lang w:eastAsia="ar-SA"/>
        </w:rPr>
        <w:tab/>
        <w:t xml:space="preserve">A DOKUMENTÁCIÓRA ÉS TÁJÉKOZTATÁSRA VONATKOZÓ </w:t>
      </w:r>
      <w:r w:rsidRPr="003A4323">
        <w:rPr>
          <w:b/>
          <w:smallCaps/>
          <w:lang w:eastAsia="ar-SA"/>
        </w:rPr>
        <w:tab/>
        <w:t>INFORMÁCIÓK</w:t>
      </w:r>
    </w:p>
    <w:p w14:paraId="04FBAE74" w14:textId="77777777" w:rsidR="00366512" w:rsidRPr="003A4323" w:rsidRDefault="00366512" w:rsidP="00366512">
      <w:pPr>
        <w:suppressAutoHyphens/>
        <w:ind w:left="900" w:hanging="360"/>
        <w:jc w:val="both"/>
        <w:rPr>
          <w:lang w:eastAsia="ar-SA"/>
        </w:rPr>
      </w:pPr>
    </w:p>
    <w:p w14:paraId="46604360" w14:textId="77777777" w:rsidR="00366512" w:rsidRPr="003A4323" w:rsidRDefault="00366512" w:rsidP="00366512">
      <w:pPr>
        <w:suppressAutoHyphens/>
        <w:jc w:val="both"/>
        <w:rPr>
          <w:lang w:eastAsia="ar-SA"/>
        </w:rPr>
      </w:pPr>
    </w:p>
    <w:p w14:paraId="76058C4B" w14:textId="77777777" w:rsidR="00366512" w:rsidRPr="003A4323" w:rsidRDefault="00366512" w:rsidP="00366512">
      <w:pPr>
        <w:suppressAutoHyphens/>
        <w:autoSpaceDE w:val="0"/>
        <w:jc w:val="both"/>
        <w:rPr>
          <w:b/>
          <w:lang w:eastAsia="ar-SA"/>
        </w:rPr>
      </w:pPr>
      <w:r w:rsidRPr="003A4323">
        <w:rPr>
          <w:b/>
          <w:lang w:eastAsia="ar-SA"/>
        </w:rPr>
        <w:t>3.1. Kiegészítő tájékoztatás:</w:t>
      </w:r>
    </w:p>
    <w:p w14:paraId="4DE411F4" w14:textId="77777777" w:rsidR="00366512" w:rsidRPr="003A4323" w:rsidRDefault="00366512" w:rsidP="00366512">
      <w:pPr>
        <w:suppressAutoHyphens/>
        <w:autoSpaceDE w:val="0"/>
        <w:jc w:val="both"/>
        <w:rPr>
          <w:lang w:eastAsia="ar-SA"/>
        </w:rPr>
      </w:pPr>
    </w:p>
    <w:p w14:paraId="4191AF75" w14:textId="77777777" w:rsidR="00366512" w:rsidRPr="003A4323" w:rsidRDefault="00366512" w:rsidP="00366512">
      <w:pPr>
        <w:suppressAutoHyphens/>
        <w:autoSpaceDE w:val="0"/>
        <w:jc w:val="both"/>
        <w:rPr>
          <w:lang w:eastAsia="ar-SA"/>
        </w:rPr>
      </w:pPr>
      <w:r w:rsidRPr="003A4323">
        <w:rPr>
          <w:lang w:eastAsia="ar-SA"/>
        </w:rPr>
        <w:t xml:space="preserve">A Kbt. 56. § (1) bekezdése értelmében bármely gazdasági szereplő, aki a közbeszerzési eljárásban ajánlattevő lehet - a megfelelő ajánlattétel érdekében - a közbeszerzési dokumentumokban foglaltakkal kapcsolatban írásban kiegészítő tájékoztatást kérhet a felhívásban szereplő címen </w:t>
      </w:r>
      <w:r w:rsidR="00E04D77" w:rsidRPr="003A4323">
        <w:rPr>
          <w:lang w:eastAsia="ar-SA"/>
        </w:rPr>
        <w:t>.</w:t>
      </w:r>
      <w:r w:rsidRPr="003A4323">
        <w:rPr>
          <w:lang w:eastAsia="ar-SA"/>
        </w:rPr>
        <w:t xml:space="preserve"> </w:t>
      </w:r>
    </w:p>
    <w:p w14:paraId="0D04F1F9" w14:textId="77777777" w:rsidR="00366512" w:rsidRPr="003A4323" w:rsidRDefault="00366512" w:rsidP="00366512">
      <w:pPr>
        <w:suppressAutoHyphens/>
        <w:autoSpaceDE w:val="0"/>
        <w:jc w:val="both"/>
        <w:rPr>
          <w:lang w:eastAsia="ar-SA"/>
        </w:rPr>
      </w:pPr>
      <w:r w:rsidRPr="003A4323">
        <w:rPr>
          <w:lang w:eastAsia="ar-SA"/>
        </w:rPr>
        <w:t>A Kbt. 56. § (5) bekezdése értelmében ajánlatkérő valamennyi ajánlattevőnek írásban megküldi a kérdéseket és az arra adandó válaszokat a kérés beérkezését követően ésszerű határidőn belül, de az ajánlattételi határidő lejárta előtt legkésőbb hat nappal. A kiegészítő tájékoztatás során adott válaszok az ajánlattételi felhívás és dokumentáció részét képezik, ezeket az ajánlattétel során figyelembe kell venni.</w:t>
      </w:r>
    </w:p>
    <w:p w14:paraId="11C3A877" w14:textId="77777777" w:rsidR="00366512" w:rsidRPr="003A4323" w:rsidRDefault="00366512" w:rsidP="00366512">
      <w:pPr>
        <w:suppressAutoHyphens/>
        <w:autoSpaceDE w:val="0"/>
        <w:jc w:val="both"/>
        <w:rPr>
          <w:lang w:eastAsia="ar-SA"/>
        </w:rPr>
      </w:pPr>
    </w:p>
    <w:p w14:paraId="1A2289E4" w14:textId="77777777" w:rsidR="00366512" w:rsidRPr="003A4323" w:rsidRDefault="00366512" w:rsidP="00366512">
      <w:pPr>
        <w:suppressAutoHyphens/>
        <w:autoSpaceDE w:val="0"/>
        <w:jc w:val="both"/>
        <w:rPr>
          <w:lang w:eastAsia="ar-SA"/>
        </w:rPr>
      </w:pPr>
      <w:r w:rsidRPr="003A4323">
        <w:rPr>
          <w:lang w:eastAsia="ar-SA"/>
        </w:rPr>
        <w:t>Kérjük, hogy az kiegészítő tájékoztatást lehetőség szerint e-mailben (pdf és word formátumban) szíveskedjenek megküldeni, meggyorsítva ezzel a válaszadást.</w:t>
      </w:r>
    </w:p>
    <w:p w14:paraId="3A10AD32" w14:textId="77777777" w:rsidR="00366512" w:rsidRPr="003A4323" w:rsidRDefault="00366512" w:rsidP="00366512">
      <w:pPr>
        <w:tabs>
          <w:tab w:val="left" w:pos="851"/>
        </w:tabs>
        <w:suppressAutoHyphens/>
        <w:jc w:val="both"/>
        <w:rPr>
          <w:lang w:eastAsia="ar-SA"/>
        </w:rPr>
      </w:pPr>
    </w:p>
    <w:p w14:paraId="2CD127F0" w14:textId="77777777" w:rsidR="00366512" w:rsidRPr="003A4323" w:rsidRDefault="00366512" w:rsidP="00366512">
      <w:pPr>
        <w:suppressAutoHyphens/>
        <w:jc w:val="both"/>
        <w:rPr>
          <w:lang w:eastAsia="ar-SA"/>
        </w:rPr>
      </w:pPr>
    </w:p>
    <w:p w14:paraId="6EF5F4AE" w14:textId="77777777" w:rsidR="00366512" w:rsidRPr="003A4323" w:rsidRDefault="00366512" w:rsidP="00366512">
      <w:pPr>
        <w:suppressAutoHyphens/>
        <w:autoSpaceDE w:val="0"/>
        <w:jc w:val="both"/>
        <w:rPr>
          <w:b/>
          <w:lang w:eastAsia="ar-SA"/>
        </w:rPr>
      </w:pPr>
      <w:r w:rsidRPr="003A4323">
        <w:rPr>
          <w:b/>
          <w:lang w:eastAsia="ar-SA"/>
        </w:rPr>
        <w:t>3.2. Hiánypótlás, felvilágosítás kérés</w:t>
      </w:r>
    </w:p>
    <w:p w14:paraId="6CB8B6E3" w14:textId="77777777" w:rsidR="00366512" w:rsidRPr="003A4323" w:rsidRDefault="00366512" w:rsidP="00366512">
      <w:pPr>
        <w:tabs>
          <w:tab w:val="left" w:pos="0"/>
        </w:tabs>
        <w:suppressAutoHyphens/>
        <w:jc w:val="both"/>
        <w:rPr>
          <w:lang w:eastAsia="ar-SA"/>
        </w:rPr>
      </w:pPr>
    </w:p>
    <w:p w14:paraId="054D1017" w14:textId="77777777" w:rsidR="00366512" w:rsidRPr="003A4323" w:rsidRDefault="00366512" w:rsidP="00366512">
      <w:pPr>
        <w:tabs>
          <w:tab w:val="left" w:pos="0"/>
        </w:tabs>
        <w:suppressAutoHyphens/>
        <w:jc w:val="both"/>
        <w:rPr>
          <w:lang w:eastAsia="ar-SA"/>
        </w:rPr>
      </w:pPr>
      <w:r w:rsidRPr="003A4323">
        <w:rPr>
          <w:lang w:eastAsia="ar-SA"/>
        </w:rPr>
        <w:t>Ajánlatkérő a Kbt. 71. § értelmében az összes ajánlattevő számára azonos feltételekkel biztosítja a hiánypótlás lehetőségét, valamint az ajánlatokban található, nem egyértelmű kijelentések, nyilatkozatok, igazolások tartalmának tisztázása érdekében az ajánlattevőktől felvilágosítást kérhet.</w:t>
      </w:r>
    </w:p>
    <w:p w14:paraId="786EEBF0" w14:textId="77777777" w:rsidR="00366512" w:rsidRPr="003A4323" w:rsidRDefault="00366512" w:rsidP="00366512">
      <w:pPr>
        <w:tabs>
          <w:tab w:val="left" w:pos="0"/>
        </w:tabs>
        <w:suppressAutoHyphens/>
        <w:jc w:val="both"/>
        <w:rPr>
          <w:lang w:eastAsia="ar-SA"/>
        </w:rPr>
      </w:pPr>
      <w:r w:rsidRPr="003A4323">
        <w:rPr>
          <w:lang w:eastAsia="ar-SA"/>
        </w:rPr>
        <w:t xml:space="preserve">A hiánypótlásra vagy a felvilágosítás nyújtására vonatkozó felszólítást ajánlatkérő a többi ajánlattevő egyidejű értesítése mellett közvetlenül megküldi az ajánlattevő részére, megjelölve a határidőt, továbbá a pótlandó hiányokat és a hiánypótlás módját. </w:t>
      </w:r>
    </w:p>
    <w:p w14:paraId="525E4F1F" w14:textId="77777777" w:rsidR="00366512" w:rsidRPr="003A4323" w:rsidRDefault="00366512" w:rsidP="00366512">
      <w:pPr>
        <w:tabs>
          <w:tab w:val="left" w:pos="0"/>
        </w:tabs>
        <w:suppressAutoHyphens/>
        <w:jc w:val="both"/>
        <w:rPr>
          <w:lang w:eastAsia="ar-SA"/>
        </w:rPr>
      </w:pPr>
    </w:p>
    <w:p w14:paraId="070E38B3" w14:textId="77777777" w:rsidR="00366512" w:rsidRPr="003A4323" w:rsidRDefault="00366512" w:rsidP="00366512">
      <w:pPr>
        <w:tabs>
          <w:tab w:val="left" w:pos="0"/>
        </w:tabs>
        <w:suppressAutoHyphens/>
        <w:jc w:val="both"/>
        <w:rPr>
          <w:lang w:eastAsia="ar-SA"/>
        </w:rPr>
      </w:pPr>
      <w:r w:rsidRPr="003A4323">
        <w:rPr>
          <w:lang w:eastAsia="ar-SA"/>
        </w:rPr>
        <w:t>A Kbt. 71. § (4) bekezdés értelmében, ha az ajánlatkérő megállapítja, hogy az ajánlattevő az alkalmasság igazolásához olyan gazdasági szereplő kapacitásaira támaszkodik, vagy olyan alvállalkozót nevezett meg, amely a Kbt. 62. § (1) bekezdés a)-h), k)-n) és p) pontja szerinti, korábbi eljárásban tanúsított magatartás alapján a j) pontja szerinti kizáró ok hatálya alatt áll, a kizáró okkal érintett gazdasági szereplő kizárása mellett hiánypótlás keretében felhívja az ajánlattevőt a kizárt helyett szükség esetén más gazdasági szereplő megnevezésére.</w:t>
      </w:r>
    </w:p>
    <w:p w14:paraId="47A1D5BD" w14:textId="77777777" w:rsidR="00366512" w:rsidRPr="003A4323" w:rsidRDefault="00366512" w:rsidP="00366512">
      <w:pPr>
        <w:tabs>
          <w:tab w:val="left" w:pos="0"/>
        </w:tabs>
        <w:suppressAutoHyphens/>
        <w:jc w:val="both"/>
        <w:rPr>
          <w:lang w:eastAsia="ar-SA"/>
        </w:rPr>
      </w:pPr>
    </w:p>
    <w:p w14:paraId="26917BAB" w14:textId="77777777" w:rsidR="00366512" w:rsidRPr="003A4323" w:rsidRDefault="00366512" w:rsidP="00366512">
      <w:pPr>
        <w:tabs>
          <w:tab w:val="left" w:pos="0"/>
        </w:tabs>
        <w:suppressAutoHyphens/>
        <w:jc w:val="both"/>
        <w:rPr>
          <w:lang w:eastAsia="ar-SA"/>
        </w:rPr>
      </w:pPr>
      <w:r w:rsidRPr="003A4323">
        <w:rPr>
          <w:lang w:eastAsia="ar-SA"/>
        </w:rPr>
        <w:t xml:space="preserve">A Kbt. 71. § (5) bekezdés értelmében, amíg bármely ajánlattevő számára hiánypótlásra vagy felvilágosítás nyújtására határidő van folyamatban, az ajánlattevő pótolhat olyan hiányokat, amelyekre nézve az ajánlatkérő nem hívta fel hiánypótlásra. </w:t>
      </w:r>
    </w:p>
    <w:p w14:paraId="364217F4" w14:textId="77777777" w:rsidR="00366512" w:rsidRPr="003A4323" w:rsidRDefault="00366512" w:rsidP="00366512">
      <w:pPr>
        <w:tabs>
          <w:tab w:val="left" w:pos="0"/>
        </w:tabs>
        <w:suppressAutoHyphens/>
        <w:jc w:val="both"/>
        <w:rPr>
          <w:lang w:eastAsia="ar-SA"/>
        </w:rPr>
      </w:pPr>
    </w:p>
    <w:p w14:paraId="209DB466" w14:textId="77777777" w:rsidR="00366512" w:rsidRPr="003A4323" w:rsidRDefault="00366512" w:rsidP="00366512">
      <w:pPr>
        <w:tabs>
          <w:tab w:val="left" w:pos="0"/>
        </w:tabs>
        <w:suppressAutoHyphens/>
        <w:jc w:val="both"/>
        <w:rPr>
          <w:lang w:eastAsia="ar-SA"/>
        </w:rPr>
      </w:pPr>
      <w:r w:rsidRPr="003A4323">
        <w:rPr>
          <w:lang w:eastAsia="ar-SA"/>
        </w:rPr>
        <w:t xml:space="preserve">A Kbt. 71. § (6) bekezdés értelmében ajánlatkérő újabb hiánypótlást rendel el, ha a korábbi hiánypótlási felhívás(ok)ban nem szereplő hiányt észlel. Az ajánlatkérő nem rendel el újabb hiánypótlást, ha a hiánypótlással az ajánlattevő az ajánlatban korábban nem szereplő gazdasági szereplőt von be az eljárásba, és e gazdasági szereplőre tekintettel lenne szükséges az újabb hiánypótlás. A korábban megjelölt hiány a későbbi hiánypótlás során már nem pótolható. </w:t>
      </w:r>
    </w:p>
    <w:p w14:paraId="5D1E6ED7" w14:textId="77777777" w:rsidR="00366512" w:rsidRPr="003A4323" w:rsidRDefault="00366512" w:rsidP="00366512">
      <w:pPr>
        <w:tabs>
          <w:tab w:val="left" w:pos="0"/>
        </w:tabs>
        <w:suppressAutoHyphens/>
        <w:jc w:val="both"/>
        <w:rPr>
          <w:lang w:eastAsia="ar-SA"/>
        </w:rPr>
      </w:pPr>
    </w:p>
    <w:p w14:paraId="738F1A60" w14:textId="77777777" w:rsidR="00366512" w:rsidRPr="003A4323" w:rsidRDefault="00366512" w:rsidP="00366512">
      <w:pPr>
        <w:tabs>
          <w:tab w:val="left" w:pos="540"/>
        </w:tabs>
        <w:suppressAutoHyphens/>
        <w:jc w:val="both"/>
        <w:rPr>
          <w:shd w:val="clear" w:color="auto" w:fill="FFFFFF"/>
        </w:rPr>
      </w:pPr>
    </w:p>
    <w:p w14:paraId="53F3C0C5" w14:textId="77777777" w:rsidR="00366512" w:rsidRPr="003A4323" w:rsidRDefault="00366512" w:rsidP="00366512">
      <w:pPr>
        <w:tabs>
          <w:tab w:val="left" w:pos="540"/>
        </w:tabs>
        <w:suppressAutoHyphens/>
        <w:jc w:val="both"/>
        <w:rPr>
          <w:shd w:val="clear" w:color="auto" w:fill="FFFFFF"/>
        </w:rPr>
      </w:pPr>
    </w:p>
    <w:p w14:paraId="493734FC" w14:textId="77777777" w:rsidR="00366512" w:rsidRPr="003A4323" w:rsidRDefault="00366512" w:rsidP="00366512">
      <w:pPr>
        <w:tabs>
          <w:tab w:val="left" w:pos="540"/>
        </w:tabs>
        <w:suppressAutoHyphens/>
        <w:jc w:val="both"/>
        <w:rPr>
          <w:shd w:val="clear" w:color="auto" w:fill="FFFFFF"/>
        </w:rPr>
      </w:pPr>
    </w:p>
    <w:p w14:paraId="65F88535" w14:textId="77777777" w:rsidR="00366512" w:rsidRPr="003A4323" w:rsidRDefault="00366512" w:rsidP="00366512">
      <w:pPr>
        <w:tabs>
          <w:tab w:val="left" w:pos="540"/>
        </w:tabs>
        <w:suppressAutoHyphens/>
        <w:jc w:val="both"/>
        <w:rPr>
          <w:lang w:eastAsia="ar-SA"/>
        </w:rPr>
      </w:pPr>
    </w:p>
    <w:p w14:paraId="0A1B1E0B" w14:textId="77777777" w:rsidR="00366512" w:rsidRPr="003A4323" w:rsidRDefault="00366512" w:rsidP="00366512">
      <w:pPr>
        <w:suppressAutoHyphens/>
        <w:jc w:val="both"/>
        <w:rPr>
          <w:b/>
          <w:lang w:eastAsia="ar-SA"/>
        </w:rPr>
      </w:pPr>
      <w:r w:rsidRPr="003A4323">
        <w:rPr>
          <w:b/>
          <w:lang w:eastAsia="ar-SA"/>
        </w:rPr>
        <w:t>3.3. Indoklás kérés</w:t>
      </w:r>
    </w:p>
    <w:p w14:paraId="4D5C5307" w14:textId="77777777" w:rsidR="00366512" w:rsidRPr="003A4323" w:rsidRDefault="00366512" w:rsidP="00366512">
      <w:pPr>
        <w:suppressAutoHyphens/>
        <w:jc w:val="both"/>
        <w:rPr>
          <w:lang w:eastAsia="ar-SA"/>
        </w:rPr>
      </w:pPr>
    </w:p>
    <w:p w14:paraId="69EA14DF" w14:textId="77777777" w:rsidR="00366512" w:rsidRPr="003A4323" w:rsidRDefault="00366512" w:rsidP="00366512">
      <w:pPr>
        <w:suppressAutoHyphens/>
        <w:jc w:val="both"/>
        <w:rPr>
          <w:lang w:eastAsia="ar-SA"/>
        </w:rPr>
      </w:pPr>
      <w:r w:rsidRPr="003A4323">
        <w:rPr>
          <w:lang w:eastAsia="ar-SA"/>
        </w:rPr>
        <w:t>A Kbt. 72. §  értelmében ajánlatkérő az értékelés szempontjából lényeges ajánlati elemek tartalmát megalapozó adatokat, valamint indokolást kér írásban és erről a kérésről a többi ajánlattevőt egyidejűleg, írásban értesíti, ha az ajánlat a megkötni tervezett szerződés tárgyára figyelemmel aránytalanul alacsony összeget tartalmaz az értékelési szempontként figyelembe vett ár vagy költség, vagy azoknak valamely önállóan értékelésre kerülő eleme tekintetében.</w:t>
      </w:r>
    </w:p>
    <w:p w14:paraId="542FAD57" w14:textId="77777777" w:rsidR="00366512" w:rsidRPr="003A4323" w:rsidRDefault="00366512" w:rsidP="00366512">
      <w:pPr>
        <w:suppressAutoHyphens/>
        <w:jc w:val="both"/>
        <w:rPr>
          <w:lang w:eastAsia="ar-SA"/>
        </w:rPr>
      </w:pPr>
    </w:p>
    <w:p w14:paraId="4419C5E3" w14:textId="77777777" w:rsidR="00366512" w:rsidRPr="003A4323" w:rsidRDefault="00366512" w:rsidP="00366512">
      <w:pPr>
        <w:suppressAutoHyphens/>
        <w:jc w:val="both"/>
        <w:rPr>
          <w:b/>
          <w:lang w:eastAsia="ar-SA"/>
        </w:rPr>
      </w:pPr>
      <w:r w:rsidRPr="003A4323">
        <w:rPr>
          <w:b/>
          <w:lang w:eastAsia="ar-SA"/>
        </w:rPr>
        <w:t>3.4. Üzleti titok</w:t>
      </w:r>
    </w:p>
    <w:p w14:paraId="2BC962CB" w14:textId="77777777" w:rsidR="00366512" w:rsidRPr="003A4323" w:rsidRDefault="00366512" w:rsidP="00366512">
      <w:pPr>
        <w:suppressAutoHyphens/>
        <w:jc w:val="both"/>
        <w:rPr>
          <w:lang w:eastAsia="ar-SA"/>
        </w:rPr>
      </w:pPr>
    </w:p>
    <w:p w14:paraId="67DFCA9A" w14:textId="77777777" w:rsidR="00366512" w:rsidRPr="003A4323" w:rsidRDefault="00366512" w:rsidP="00366512">
      <w:pPr>
        <w:suppressAutoHyphens/>
        <w:jc w:val="both"/>
        <w:rPr>
          <w:lang w:eastAsia="ar-SA"/>
        </w:rPr>
      </w:pPr>
      <w:r w:rsidRPr="003A4323">
        <w:rPr>
          <w:lang w:eastAsia="ar-SA"/>
        </w:rPr>
        <w:t>A Kbt. 44. § (1) bekezdés értelmében a gazdasági szereplő az ajánlatban, hiánypótlásban, valamint a 72. § szerinti indokolásban elkülönített módon elhelyezett, üzleti titkot (ideértve a védett ismeretet is) [Ptk. 2:47. §] tartalmazó iratok nyilvánosságra hozatalát megtilthatja. Az üzleti titkot tartalmazó irat kizárólag olyan információkat tartalmazhat, amelyek nyilvánosságra hozatala a gazdasági szereplő üzleti tevékenysége szempontjából aránytalan sérelmet okozna. A gazdasági szereplő 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szintjén kerül megfogalmazásra.</w:t>
      </w:r>
    </w:p>
    <w:p w14:paraId="0F6C7361" w14:textId="77777777" w:rsidR="00366512" w:rsidRPr="003A4323" w:rsidRDefault="00366512" w:rsidP="00366512">
      <w:pPr>
        <w:suppressAutoHyphens/>
        <w:jc w:val="both"/>
        <w:rPr>
          <w:lang w:eastAsia="ar-SA"/>
        </w:rPr>
      </w:pPr>
    </w:p>
    <w:p w14:paraId="4E930643" w14:textId="77777777" w:rsidR="00366512" w:rsidRPr="003A4323" w:rsidRDefault="00366512" w:rsidP="00366512">
      <w:pPr>
        <w:suppressAutoHyphens/>
        <w:jc w:val="both"/>
        <w:rPr>
          <w:lang w:eastAsia="ar-SA"/>
        </w:rPr>
      </w:pPr>
      <w:r w:rsidRPr="003A4323">
        <w:rPr>
          <w:lang w:eastAsia="ar-SA"/>
        </w:rPr>
        <w:t>Felhívjuk a figyelmet arra, hogy a Kbt. 44. § (2) bekezdése értelmében a gazdasági szereplő nem nyilváníthatja üzleti titoknak különösen</w:t>
      </w:r>
    </w:p>
    <w:p w14:paraId="796410C1" w14:textId="77777777" w:rsidR="00366512" w:rsidRPr="003A4323" w:rsidRDefault="00366512" w:rsidP="00366512">
      <w:pPr>
        <w:suppressAutoHyphens/>
        <w:ind w:left="709" w:hanging="283"/>
        <w:jc w:val="both"/>
        <w:rPr>
          <w:lang w:eastAsia="ar-SA"/>
        </w:rPr>
      </w:pPr>
      <w:r w:rsidRPr="003A4323">
        <w:rPr>
          <w:lang w:eastAsia="ar-SA"/>
        </w:rPr>
        <w:t>a) azokat az információkat, adatokat, amelyek elektronikus, hatósági vagy egyéb nyilvántartásból bárki számára megismerhetők,</w:t>
      </w:r>
    </w:p>
    <w:p w14:paraId="0EE3A2D8" w14:textId="77777777" w:rsidR="00366512" w:rsidRPr="003A4323" w:rsidRDefault="00366512" w:rsidP="00366512">
      <w:pPr>
        <w:suppressAutoHyphens/>
        <w:ind w:left="709" w:hanging="283"/>
        <w:jc w:val="both"/>
        <w:rPr>
          <w:lang w:eastAsia="ar-SA"/>
        </w:rPr>
      </w:pPr>
      <w:r w:rsidRPr="003A4323">
        <w:rPr>
          <w:lang w:eastAsia="ar-SA"/>
        </w:rPr>
        <w:t>b) az információs önrendelkezési jogról és az információszabadságról szóló 2011. évi CXII. törvény 27. § (3) bekezdése szerinti közérdekből nyilvános adatokat,</w:t>
      </w:r>
    </w:p>
    <w:p w14:paraId="4DEAED25" w14:textId="77777777" w:rsidR="00366512" w:rsidRPr="003A4323" w:rsidRDefault="00366512" w:rsidP="00366512">
      <w:pPr>
        <w:suppressAutoHyphens/>
        <w:ind w:left="709" w:hanging="283"/>
        <w:jc w:val="both"/>
        <w:rPr>
          <w:lang w:eastAsia="ar-SA"/>
        </w:rPr>
      </w:pPr>
      <w:r w:rsidRPr="003A4323">
        <w:rPr>
          <w:lang w:eastAsia="ar-SA"/>
        </w:rPr>
        <w:t>c) az ajánlattevő, illetve részvételre jelentkező által az alkalmasság igazolása körében bemutatott</w:t>
      </w:r>
    </w:p>
    <w:p w14:paraId="48987284" w14:textId="77777777" w:rsidR="00366512" w:rsidRPr="003A4323" w:rsidRDefault="00366512" w:rsidP="00366512">
      <w:pPr>
        <w:suppressAutoHyphens/>
        <w:ind w:left="1134" w:hanging="425"/>
        <w:jc w:val="both"/>
        <w:rPr>
          <w:lang w:eastAsia="ar-SA"/>
        </w:rPr>
      </w:pPr>
      <w:r w:rsidRPr="003A4323">
        <w:rPr>
          <w:lang w:eastAsia="ar-SA"/>
        </w:rPr>
        <w:t>ca) korábban teljesített közbeszerzési szerződések, illetve e törvény szerinti építés- vagy szolgáltatási koncessziók megkötésére, tartalmára és teljesítésére vonatkozó információkat és adatokat,</w:t>
      </w:r>
    </w:p>
    <w:p w14:paraId="1B6E1623" w14:textId="77777777" w:rsidR="00366512" w:rsidRPr="003A4323" w:rsidRDefault="00366512" w:rsidP="00366512">
      <w:pPr>
        <w:suppressAutoHyphens/>
        <w:ind w:left="1134" w:hanging="425"/>
        <w:jc w:val="both"/>
        <w:rPr>
          <w:lang w:eastAsia="ar-SA"/>
        </w:rPr>
      </w:pPr>
      <w:r w:rsidRPr="003A4323">
        <w:rPr>
          <w:lang w:eastAsia="ar-SA"/>
        </w:rPr>
        <w:t>cb) gépekre, eszközökre, berendezésekre, szakemberekre, tanúsítványokra, címkékre vonatkozó információkat és adatokat,</w:t>
      </w:r>
    </w:p>
    <w:p w14:paraId="6953EA92" w14:textId="77777777" w:rsidR="00366512" w:rsidRPr="003A4323" w:rsidRDefault="00366512" w:rsidP="00366512">
      <w:pPr>
        <w:suppressAutoHyphens/>
        <w:ind w:left="709" w:hanging="283"/>
        <w:jc w:val="both"/>
        <w:rPr>
          <w:lang w:eastAsia="ar-SA"/>
        </w:rPr>
      </w:pPr>
      <w:r w:rsidRPr="003A4323">
        <w:rPr>
          <w:lang w:eastAsia="ar-SA"/>
        </w:rPr>
        <w:t>d) az ajánlatban meghatározott áruk, építési beruházások, szolgáltatások leírását, ide nem értve a leírásnak azt a jól meghatározható elemét, amely tekintetében a Kbt. 44.§ (1) bekezdésben meghatározott feltételek az ajánlattevő által igazoltan fennállnak,</w:t>
      </w:r>
    </w:p>
    <w:p w14:paraId="535AC32C" w14:textId="77777777" w:rsidR="00366512" w:rsidRPr="003A4323" w:rsidRDefault="00366512" w:rsidP="00366512">
      <w:pPr>
        <w:suppressAutoHyphens/>
        <w:ind w:left="709" w:hanging="283"/>
        <w:jc w:val="both"/>
        <w:rPr>
          <w:lang w:eastAsia="ar-SA"/>
        </w:rPr>
      </w:pPr>
      <w:r w:rsidRPr="003A4323">
        <w:rPr>
          <w:lang w:eastAsia="ar-SA"/>
        </w:rPr>
        <w:t>e) ha az ajánlatkérő annak benyújtását kéri, az ajánlattevő szakmai ajánlatát, ide nem értve a szakmai ajánlatnak azt a jól meghatározható elemét, amely tekintetében a Kbt. 44.§ (1) bekezdésben meghatározott feltételek az ajánlattevő által igazoltan fennállnak és a Kbt. 44.§ (3) bekezdés alapján nincs akadálya az üzleti titokká nyilvánításnak.</w:t>
      </w:r>
    </w:p>
    <w:p w14:paraId="5BFE4A8C" w14:textId="77777777" w:rsidR="00366512" w:rsidRPr="003A4323" w:rsidRDefault="00366512" w:rsidP="00366512">
      <w:pPr>
        <w:suppressAutoHyphens/>
        <w:ind w:left="709" w:hanging="283"/>
        <w:jc w:val="both"/>
        <w:rPr>
          <w:lang w:eastAsia="ar-SA"/>
        </w:rPr>
      </w:pPr>
    </w:p>
    <w:p w14:paraId="457EB55A" w14:textId="77777777" w:rsidR="00366512" w:rsidRPr="003A4323" w:rsidRDefault="00366512" w:rsidP="00366512">
      <w:pPr>
        <w:suppressAutoHyphens/>
        <w:jc w:val="both"/>
        <w:rPr>
          <w:lang w:eastAsia="ar-SA"/>
        </w:rPr>
      </w:pPr>
      <w:r w:rsidRPr="003A4323">
        <w:rPr>
          <w:lang w:eastAsia="ar-SA"/>
        </w:rPr>
        <w:t>A Kbt. 44. § (3) bekezdése értelmében a gazdasági szereplő nem tilthatja meg nevének, címének (székhelyének, lakóhelyének), valamint olyan ténynek, információnak, megoldásnak vagy adatnak (a továbbiakban együtt: adat) a nyilvánosságra hozatalát, amely a Kbt. 76. § szerinti értékelési szempont alapján értékelésre kerül, de az ezek alapjául szolgáló - a Kbt. 44. § (2) bekezdés hatálya alá nem tartozó - részinformációk, alapadatok (így különösen az árazott költségvetés) nyilvánosságra hozatalát megtilthatja.</w:t>
      </w:r>
    </w:p>
    <w:p w14:paraId="29000507" w14:textId="77777777" w:rsidR="00366512" w:rsidRPr="003A4323" w:rsidRDefault="00366512" w:rsidP="00366512">
      <w:pPr>
        <w:suppressAutoHyphens/>
        <w:jc w:val="both"/>
        <w:rPr>
          <w:lang w:eastAsia="ar-SA"/>
        </w:rPr>
      </w:pPr>
      <w:r w:rsidRPr="003A4323">
        <w:rPr>
          <w:lang w:eastAsia="ar-SA"/>
        </w:rPr>
        <w:t>Ha a gazdasági szereplő meghatározott információk, adatok üzleti titokká nyilvánítása során a Kbt. 44. § (1)-(3) bekezdésben foglaltakat nem tartotta be, úgy az ajánlatkérő hiánypótlás keretében felhívja az érintett gazdasági szereplőt a megfelelő tartalmú dokumentum benyújtására.</w:t>
      </w:r>
    </w:p>
    <w:p w14:paraId="00CDB464" w14:textId="77777777" w:rsidR="00366512" w:rsidRPr="003A4323" w:rsidRDefault="00366512" w:rsidP="00366512">
      <w:pPr>
        <w:suppressAutoHyphens/>
        <w:jc w:val="both"/>
        <w:rPr>
          <w:lang w:eastAsia="ar-SA"/>
        </w:rPr>
      </w:pPr>
    </w:p>
    <w:p w14:paraId="6E8E0172" w14:textId="77777777" w:rsidR="00366512" w:rsidRPr="003A4323" w:rsidRDefault="00366512" w:rsidP="00366512">
      <w:pPr>
        <w:suppressAutoHyphens/>
        <w:jc w:val="both"/>
        <w:rPr>
          <w:b/>
          <w:lang w:eastAsia="ar-SA"/>
        </w:rPr>
      </w:pPr>
      <w:r w:rsidRPr="003A4323">
        <w:rPr>
          <w:b/>
          <w:lang w:eastAsia="ar-SA"/>
        </w:rPr>
        <w:t>3.5. Tájékoztatás a Kbt. 73. § (5) bekezdés szerint</w:t>
      </w:r>
    </w:p>
    <w:p w14:paraId="58DA5731" w14:textId="77777777" w:rsidR="00366512" w:rsidRPr="003A4323" w:rsidRDefault="00366512" w:rsidP="00366512">
      <w:pPr>
        <w:suppressAutoHyphens/>
        <w:jc w:val="both"/>
        <w:rPr>
          <w:lang w:eastAsia="ar-SA"/>
        </w:rPr>
      </w:pPr>
    </w:p>
    <w:p w14:paraId="4B4FE404" w14:textId="77777777" w:rsidR="00366512" w:rsidRPr="003A4323" w:rsidRDefault="00366512" w:rsidP="00366512">
      <w:pPr>
        <w:suppressAutoHyphens/>
        <w:jc w:val="both"/>
        <w:rPr>
          <w:lang w:eastAsia="ar-SA"/>
        </w:rPr>
      </w:pPr>
      <w:r w:rsidRPr="003A4323">
        <w:rPr>
          <w:lang w:eastAsia="ar-SA"/>
        </w:rPr>
        <w:t>A Kbt. 73. § (5) bekezdésének megfelelően a dokumentáció 7. számú melléklete tartalmazza azoknak a szervezeteknek a nevét, amelyektől az ajánlattevő tájékoztatást kaphat a Kbt. 73. § (4) bekezdés szerinti azon környezetvédelmi, szociális és munkajogi követelményekről, amelyeknek a teljesítés során meg kell felelni.</w:t>
      </w:r>
    </w:p>
    <w:p w14:paraId="52EB58E6" w14:textId="77777777" w:rsidR="00366512" w:rsidRPr="003A4323" w:rsidRDefault="00366512" w:rsidP="00366512">
      <w:pPr>
        <w:suppressAutoHyphens/>
        <w:jc w:val="both"/>
        <w:rPr>
          <w:lang w:eastAsia="ar-SA"/>
        </w:rPr>
      </w:pPr>
      <w:r w:rsidRPr="003A4323">
        <w:rPr>
          <w:lang w:eastAsia="ar-SA"/>
        </w:rPr>
        <w:t>Ajánlatkérő nem írja elő ajánlattevők számára, az ajánlatban a Kbt. 73. § (4) bekezdésében szereplő információk külön feltüntetését, csak azt ellenőrzi, hogy az ajánlatban feltüntetett információk nem mondanak-e ellent a 73. § (4) bekezdés szerinti követelményeknek.</w:t>
      </w:r>
    </w:p>
    <w:p w14:paraId="29BE5B87" w14:textId="77777777" w:rsidR="00366512" w:rsidRPr="003A4323" w:rsidRDefault="00366512" w:rsidP="00366512">
      <w:pPr>
        <w:suppressAutoHyphens/>
        <w:jc w:val="both"/>
        <w:rPr>
          <w:b/>
          <w:lang w:eastAsia="ar-SA"/>
        </w:rPr>
      </w:pPr>
    </w:p>
    <w:p w14:paraId="06CA1A12" w14:textId="77777777" w:rsidR="00366512" w:rsidRPr="003A4323" w:rsidRDefault="00366512" w:rsidP="00366512">
      <w:pPr>
        <w:suppressAutoHyphens/>
        <w:autoSpaceDE w:val="0"/>
        <w:autoSpaceDN w:val="0"/>
        <w:adjustRightInd w:val="0"/>
        <w:ind w:left="567" w:hanging="567"/>
        <w:jc w:val="both"/>
        <w:rPr>
          <w:b/>
          <w:lang w:eastAsia="ar-SA"/>
        </w:rPr>
      </w:pPr>
      <w:r w:rsidRPr="003A4323">
        <w:rPr>
          <w:b/>
          <w:lang w:eastAsia="ar-SA"/>
        </w:rPr>
        <w:t>3.6. Kapacitás bevonása</w:t>
      </w:r>
    </w:p>
    <w:p w14:paraId="1256D7B8" w14:textId="77777777" w:rsidR="00366512" w:rsidRPr="003A4323" w:rsidRDefault="00366512" w:rsidP="00366512">
      <w:pPr>
        <w:suppressAutoHyphens/>
        <w:autoSpaceDE w:val="0"/>
        <w:autoSpaceDN w:val="0"/>
        <w:adjustRightInd w:val="0"/>
        <w:ind w:left="567" w:hanging="567"/>
        <w:jc w:val="both"/>
        <w:rPr>
          <w:lang w:eastAsia="ar-SA"/>
        </w:rPr>
      </w:pPr>
    </w:p>
    <w:p w14:paraId="289E63A5" w14:textId="77777777" w:rsidR="00366512" w:rsidRPr="003A4323" w:rsidRDefault="00366512" w:rsidP="00366512">
      <w:pPr>
        <w:suppressAutoHyphens/>
        <w:autoSpaceDE w:val="0"/>
        <w:autoSpaceDN w:val="0"/>
        <w:adjustRightInd w:val="0"/>
        <w:jc w:val="both"/>
        <w:rPr>
          <w:lang w:eastAsia="ar-SA"/>
        </w:rPr>
      </w:pPr>
      <w:r w:rsidRPr="003A4323">
        <w:rPr>
          <w:lang w:eastAsia="ar-SA"/>
        </w:rPr>
        <w:t xml:space="preserve">A Kbt. 65. § (7) bekezdése értelmében az előírt alkalmassági követelményeknek az ajánlattevők bármely más szervezet vagy személy kapacitására támaszkodva is megfelelhetnek, a közöttük fennálló kapcsolat jogi jellegétől függetlenül. </w:t>
      </w:r>
    </w:p>
    <w:p w14:paraId="5F617473" w14:textId="77777777" w:rsidR="00366512" w:rsidRPr="003A4323" w:rsidRDefault="00366512" w:rsidP="00366512">
      <w:pPr>
        <w:suppressAutoHyphens/>
        <w:autoSpaceDE w:val="0"/>
        <w:autoSpaceDN w:val="0"/>
        <w:adjustRightInd w:val="0"/>
        <w:ind w:left="567"/>
        <w:jc w:val="both"/>
        <w:rPr>
          <w:lang w:eastAsia="ar-SA"/>
        </w:rPr>
      </w:pPr>
    </w:p>
    <w:p w14:paraId="38BD52DE" w14:textId="77777777" w:rsidR="00366512" w:rsidRPr="003A4323" w:rsidRDefault="00366512" w:rsidP="00366512">
      <w:pPr>
        <w:suppressAutoHyphens/>
        <w:autoSpaceDE w:val="0"/>
        <w:autoSpaceDN w:val="0"/>
        <w:adjustRightInd w:val="0"/>
        <w:jc w:val="both"/>
        <w:rPr>
          <w:lang w:eastAsia="ar-SA"/>
        </w:rPr>
      </w:pPr>
      <w:r w:rsidRPr="003A4323">
        <w:rPr>
          <w:lang w:eastAsia="ar-SA"/>
        </w:rPr>
        <w:t xml:space="preserve">Ebben az esetben meg kell jelölni az ajánlatban ezt a szervezetet és az eljárást megindító felhívás vonatkozó pontjának megjelölésével azon alkalmassági követelményt vagy követelményeket, amelynek igazolása érdekében az ajánlattevő ezen szervezet erőforrására vagy arra is támaszkodik. </w:t>
      </w:r>
    </w:p>
    <w:p w14:paraId="5220E87D" w14:textId="77777777" w:rsidR="00366512" w:rsidRPr="003A4323" w:rsidRDefault="00366512" w:rsidP="00366512">
      <w:pPr>
        <w:suppressAutoHyphens/>
        <w:autoSpaceDE w:val="0"/>
        <w:autoSpaceDN w:val="0"/>
        <w:adjustRightInd w:val="0"/>
        <w:jc w:val="both"/>
        <w:rPr>
          <w:u w:val="single"/>
          <w:lang w:eastAsia="ar-SA"/>
        </w:rPr>
      </w:pPr>
      <w:r w:rsidRPr="003A4323">
        <w:rPr>
          <w:lang w:eastAsia="ar-SA"/>
        </w:rPr>
        <w:t>A Kbt. 65. § (8) bekezdésben foglalt eset kivételével csatolni kell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14:paraId="5383D515" w14:textId="77777777" w:rsidR="00366512" w:rsidRPr="003A4323" w:rsidRDefault="00366512" w:rsidP="00366512">
      <w:pPr>
        <w:tabs>
          <w:tab w:val="left" w:pos="540"/>
        </w:tabs>
        <w:suppressAutoHyphens/>
        <w:ind w:left="567"/>
        <w:jc w:val="both"/>
        <w:rPr>
          <w:lang w:eastAsia="ar-SA"/>
        </w:rPr>
      </w:pPr>
    </w:p>
    <w:p w14:paraId="03926006" w14:textId="77777777" w:rsidR="00366512" w:rsidRPr="003A4323" w:rsidRDefault="00366512" w:rsidP="00366512">
      <w:pPr>
        <w:tabs>
          <w:tab w:val="left" w:pos="540"/>
        </w:tabs>
        <w:suppressAutoHyphens/>
        <w:jc w:val="both"/>
        <w:rPr>
          <w:lang w:eastAsia="ar-SA"/>
        </w:rPr>
      </w:pPr>
      <w:r w:rsidRPr="003A4323">
        <w:rPr>
          <w:lang w:eastAsia="ar-SA"/>
        </w:rPr>
        <w:t>A Kbt. 65. § (8) bekezdése értelmében az a szervezet, amelynek adatait az ajánlattevő a gazdasági és pénzügyi alkalmasság igazolásához felhasználja, a Ptk. 6:419. §-ában foglaltak szerint kezesként felel az ajánlatkérőt az ajánlattevő teljesítésének elmaradásával vagy hibás teljesítésével összefüggésben ért kár megtérítéséért.</w:t>
      </w:r>
    </w:p>
    <w:p w14:paraId="217A6E0B" w14:textId="77777777" w:rsidR="00366512" w:rsidRPr="003A4323" w:rsidRDefault="00366512" w:rsidP="00366512">
      <w:pPr>
        <w:tabs>
          <w:tab w:val="left" w:pos="540"/>
        </w:tabs>
        <w:suppressAutoHyphens/>
        <w:ind w:left="567"/>
        <w:jc w:val="both"/>
        <w:rPr>
          <w:lang w:eastAsia="ar-SA"/>
        </w:rPr>
      </w:pPr>
    </w:p>
    <w:p w14:paraId="70DC67BF" w14:textId="77777777" w:rsidR="00366512" w:rsidRPr="003A4323" w:rsidRDefault="00366512" w:rsidP="00366512">
      <w:pPr>
        <w:tabs>
          <w:tab w:val="left" w:pos="540"/>
        </w:tabs>
        <w:suppressAutoHyphens/>
        <w:jc w:val="both"/>
        <w:rPr>
          <w:lang w:eastAsia="ar-SA"/>
        </w:rPr>
      </w:pPr>
      <w:r w:rsidRPr="003A4323">
        <w:rPr>
          <w:lang w:eastAsia="ar-SA"/>
        </w:rPr>
        <w:t xml:space="preserve">A Kbt. 65. § (9) bekezdése értelmében az előírt szakemberek - azok végzettségére, képzettségére - rendelkezésre állására vonatkozó követelmény, valamint a releváns szakmai tapasztalatot igazoló referenciákra vonatkozó követelmény teljesítésének igazolására a gazdasági szereplő csak akkor veheti igénybe más szervezet kapacitásait, ha az adott szervezet valósítja meg azt az építési beruházást, szolgáltatást vagy szállítást amelyhez e kapacitásokra szükség van. </w:t>
      </w:r>
    </w:p>
    <w:p w14:paraId="5284FCBA" w14:textId="77777777" w:rsidR="00366512" w:rsidRPr="003A4323" w:rsidRDefault="00366512" w:rsidP="00366512">
      <w:pPr>
        <w:tabs>
          <w:tab w:val="left" w:pos="540"/>
        </w:tabs>
        <w:suppressAutoHyphens/>
        <w:jc w:val="both"/>
        <w:rPr>
          <w:lang w:eastAsia="ar-SA"/>
        </w:rPr>
      </w:pPr>
      <w:r w:rsidRPr="003A4323">
        <w:rPr>
          <w:lang w:eastAsia="ar-SA"/>
        </w:rPr>
        <w:t>A szerződés teljesítéséhez szükséges, a gazdasági szereplő letelepedése szerinti ország nyilvántartásában való szereplésre, vagy a letelepedés szerinti országban előírt engedéllyel, jogosítvánnyal vagy szervezeti, kamarai tagsággal való rendelkezésre vonatkozó feltételek követelmény igazolására akkor vehető igénybe más szervezet kapacitása, ha az adott szervezet valósítja meg azt a feladatot, amelyre vonatkozóan a nyilvántartásban szereplés, szervezeti tagság vagy engedéllyel rendelkezés kötelezettsége fennáll. (A Kbt. 65. § (7) bekezdés szerint csatolandó kötelezettségvállalásnak ezt kell alátámasztania.)</w:t>
      </w:r>
    </w:p>
    <w:p w14:paraId="52E04C9A" w14:textId="77777777" w:rsidR="00366512" w:rsidRPr="003A4323" w:rsidRDefault="00366512" w:rsidP="00366512">
      <w:pPr>
        <w:suppressAutoHyphens/>
        <w:jc w:val="both"/>
        <w:rPr>
          <w:lang w:eastAsia="ar-SA"/>
        </w:rPr>
      </w:pPr>
    </w:p>
    <w:p w14:paraId="01E79268" w14:textId="77777777" w:rsidR="00366512" w:rsidRPr="003A4323" w:rsidRDefault="00366512" w:rsidP="00366512">
      <w:pPr>
        <w:suppressAutoHyphens/>
        <w:jc w:val="both"/>
        <w:rPr>
          <w:lang w:eastAsia="ar-SA"/>
        </w:rPr>
      </w:pPr>
    </w:p>
    <w:p w14:paraId="2BE846D2" w14:textId="77777777" w:rsidR="00366512" w:rsidRPr="003A4323" w:rsidRDefault="00366512" w:rsidP="00366512">
      <w:pPr>
        <w:suppressAutoHyphens/>
        <w:jc w:val="both"/>
        <w:rPr>
          <w:lang w:eastAsia="ar-SA"/>
        </w:rPr>
      </w:pPr>
    </w:p>
    <w:p w14:paraId="08F1B21F" w14:textId="77777777" w:rsidR="00366512" w:rsidRPr="003A4323" w:rsidRDefault="00366512" w:rsidP="00366512">
      <w:pPr>
        <w:suppressAutoHyphens/>
        <w:jc w:val="both"/>
        <w:rPr>
          <w:lang w:eastAsia="ar-SA"/>
        </w:rPr>
      </w:pPr>
    </w:p>
    <w:p w14:paraId="3B4B12D9" w14:textId="77777777" w:rsidR="00366512" w:rsidRPr="003A4323" w:rsidRDefault="00366512" w:rsidP="00366512">
      <w:pPr>
        <w:keepNext/>
        <w:numPr>
          <w:ilvl w:val="1"/>
          <w:numId w:val="7"/>
        </w:numPr>
        <w:tabs>
          <w:tab w:val="num" w:pos="264"/>
        </w:tabs>
        <w:suppressAutoHyphens/>
        <w:jc w:val="both"/>
        <w:outlineLvl w:val="1"/>
        <w:rPr>
          <w:b/>
          <w:smallCaps/>
          <w:lang w:eastAsia="ar-SA"/>
        </w:rPr>
      </w:pPr>
      <w:r w:rsidRPr="003A4323">
        <w:rPr>
          <w:b/>
          <w:smallCaps/>
          <w:lang w:eastAsia="ar-SA"/>
        </w:rPr>
        <w:t xml:space="preserve">4. </w:t>
      </w:r>
      <w:r w:rsidRPr="003A4323">
        <w:rPr>
          <w:b/>
          <w:smallCaps/>
          <w:lang w:eastAsia="ar-SA"/>
        </w:rPr>
        <w:tab/>
        <w:t>AZ AJÁNLATOT ALKOTÓ DOKUMENTUMOK</w:t>
      </w:r>
    </w:p>
    <w:p w14:paraId="4A1EE287" w14:textId="77777777" w:rsidR="00366512" w:rsidRPr="003A4323" w:rsidRDefault="00366512" w:rsidP="00366512">
      <w:pPr>
        <w:keepNext/>
        <w:numPr>
          <w:ilvl w:val="0"/>
          <w:numId w:val="7"/>
        </w:numPr>
        <w:tabs>
          <w:tab w:val="num" w:pos="264"/>
        </w:tabs>
        <w:suppressAutoHyphens/>
        <w:jc w:val="both"/>
        <w:outlineLvl w:val="1"/>
        <w:rPr>
          <w:b/>
          <w:smallCaps/>
          <w:lang w:eastAsia="ar-SA"/>
        </w:rPr>
      </w:pPr>
    </w:p>
    <w:p w14:paraId="1DE52AC3" w14:textId="77777777" w:rsidR="00366512" w:rsidRPr="003A4323" w:rsidRDefault="00366512" w:rsidP="00366512">
      <w:pPr>
        <w:jc w:val="both"/>
      </w:pPr>
      <w:r w:rsidRPr="003A4323">
        <w:t>Ajánlatkérő az ajánlatok bírálatát két szakaszban végzi el, ezért az ajánlatban benyújtandó iratok (ajánlatot alkotó dokumentumok) köre is ehhez a két szakaszhoz igazodik.</w:t>
      </w:r>
    </w:p>
    <w:p w14:paraId="7BA64CE2" w14:textId="77777777" w:rsidR="00366512" w:rsidRPr="003A4323" w:rsidRDefault="00366512" w:rsidP="00366512">
      <w:pPr>
        <w:jc w:val="both"/>
      </w:pPr>
    </w:p>
    <w:p w14:paraId="35E07655" w14:textId="77777777" w:rsidR="00366512" w:rsidRPr="003A4323" w:rsidRDefault="00366512" w:rsidP="00366512">
      <w:pPr>
        <w:jc w:val="both"/>
      </w:pPr>
      <w:r w:rsidRPr="003A4323">
        <w:t>A bírálat első szakaszában a kizáró okok fenn nem állásának igazolására, valamint a pénzügyi és gazdasági, valamint műszaki és szakmai alkalmasság igazolására szolgáló dokumentumokat nem kell benyújtania a gazdasági szereplőnek, hanem elegendő valamennyi ajánlattevőnek az előírt feltételeknek megfelelő, Egységes Európai Közbeszerzési Dokumentum (továbbiakban Formanyomtatvány) csatolása a fentiek igazolására. A fenti iratokon kívül az ajánlatkérő által előírt valamennyi irat csatolandó az ajánlathoz.</w:t>
      </w:r>
    </w:p>
    <w:p w14:paraId="7F287B02" w14:textId="77777777" w:rsidR="00366512" w:rsidRPr="003A4323" w:rsidRDefault="00366512" w:rsidP="00366512">
      <w:pPr>
        <w:jc w:val="both"/>
      </w:pPr>
    </w:p>
    <w:p w14:paraId="4F03FDA7" w14:textId="77777777" w:rsidR="00366512" w:rsidRPr="003A4323" w:rsidRDefault="00366512" w:rsidP="00366512">
      <w:pPr>
        <w:jc w:val="both"/>
      </w:pPr>
      <w:r w:rsidRPr="003A4323">
        <w:t xml:space="preserve">A bírálat második szakaszában, a Kbt. 69. § (4) </w:t>
      </w:r>
      <w:r w:rsidR="0010592E" w:rsidRPr="003A4323">
        <w:t xml:space="preserve">bek. </w:t>
      </w:r>
      <w:r w:rsidRPr="003A4323">
        <w:t>és 81. § (5) bekezdése alapján az értékelési szempontokra figyelemmel csak a legkedvezőbbnek – illetve ha az ajánlatkérő az eljárást lezáró döntés meghozatalát megelőzően úgy dönt, akkor az értékelési sorrendben azt követő meghatározott számú következő legkedvezőbb - ajánlattevőtől kéri 5 munkanapos határidővel a kizáró okok és alkalmassági követelmények tekintetében az ajánlati felhívásban előírt igazolások benyújtását.</w:t>
      </w:r>
    </w:p>
    <w:p w14:paraId="6726C84E" w14:textId="77777777" w:rsidR="00366512" w:rsidRPr="003A4323" w:rsidRDefault="00366512" w:rsidP="00366512"/>
    <w:p w14:paraId="55DF53F7" w14:textId="77777777" w:rsidR="00366512" w:rsidRPr="003A4323" w:rsidRDefault="00366512" w:rsidP="00366512">
      <w:pPr>
        <w:jc w:val="both"/>
        <w:rPr>
          <w:b/>
          <w:smallCaps/>
        </w:rPr>
      </w:pPr>
      <w:r w:rsidRPr="003A4323">
        <w:rPr>
          <w:rFonts w:ascii="Times New Roman félkövér" w:hAnsi="Times New Roman félkövér"/>
          <w:b/>
          <w:smallCaps/>
        </w:rPr>
        <w:t>A) A bírálat első szakaszához, valamennyi ajánlattevő által csatolandó dokumentumok</w:t>
      </w:r>
      <w:r w:rsidRPr="003A4323">
        <w:rPr>
          <w:b/>
          <w:smallCaps/>
        </w:rPr>
        <w:t>:</w:t>
      </w:r>
    </w:p>
    <w:p w14:paraId="73A51FB1" w14:textId="77777777" w:rsidR="00366512" w:rsidRPr="003A4323" w:rsidRDefault="00366512" w:rsidP="00366512">
      <w:pPr>
        <w:suppressAutoHyphens/>
        <w:rPr>
          <w:lang w:eastAsia="ar-SA"/>
        </w:rPr>
      </w:pPr>
    </w:p>
    <w:p w14:paraId="20BDB7E6" w14:textId="77777777" w:rsidR="00366512" w:rsidRPr="003A4323" w:rsidRDefault="00366512" w:rsidP="00366512">
      <w:pPr>
        <w:numPr>
          <w:ilvl w:val="0"/>
          <w:numId w:val="12"/>
        </w:numPr>
        <w:suppressAutoHyphens/>
        <w:jc w:val="both"/>
        <w:rPr>
          <w:lang w:eastAsia="ar-SA"/>
        </w:rPr>
      </w:pPr>
      <w:r w:rsidRPr="003A4323">
        <w:rPr>
          <w:b/>
          <w:lang w:eastAsia="ar-SA"/>
        </w:rPr>
        <w:t>Fedlap</w:t>
      </w:r>
      <w:r w:rsidRPr="003A4323">
        <w:rPr>
          <w:lang w:eastAsia="ar-SA"/>
        </w:rPr>
        <w:t>, a dokumentáció II. fejezet (Útmutató) 7. pontja szerint.</w:t>
      </w:r>
    </w:p>
    <w:p w14:paraId="2944A9EE" w14:textId="77777777" w:rsidR="00366512" w:rsidRPr="003A4323" w:rsidRDefault="00366512" w:rsidP="00366512">
      <w:pPr>
        <w:suppressAutoHyphens/>
        <w:ind w:left="567" w:hanging="567"/>
        <w:jc w:val="both"/>
        <w:rPr>
          <w:lang w:eastAsia="ar-SA"/>
        </w:rPr>
      </w:pPr>
    </w:p>
    <w:p w14:paraId="4A37CBDA" w14:textId="77777777" w:rsidR="00366512" w:rsidRPr="003A4323" w:rsidRDefault="00366512" w:rsidP="00366512">
      <w:pPr>
        <w:numPr>
          <w:ilvl w:val="0"/>
          <w:numId w:val="12"/>
        </w:numPr>
        <w:suppressAutoHyphens/>
        <w:jc w:val="both"/>
        <w:rPr>
          <w:lang w:eastAsia="ar-SA"/>
        </w:rPr>
      </w:pPr>
      <w:r w:rsidRPr="003A4323">
        <w:rPr>
          <w:b/>
          <w:lang w:eastAsia="ar-SA"/>
        </w:rPr>
        <w:t>Tartalomjegyzék</w:t>
      </w:r>
      <w:r w:rsidRPr="003A4323">
        <w:rPr>
          <w:lang w:eastAsia="ar-SA"/>
        </w:rPr>
        <w:t xml:space="preserve"> a dokumentáció II. fejezet (Útmutató) 7. pontja szerint.</w:t>
      </w:r>
    </w:p>
    <w:p w14:paraId="59945378" w14:textId="77777777" w:rsidR="00366512" w:rsidRPr="003A4323" w:rsidRDefault="00366512" w:rsidP="00366512">
      <w:pPr>
        <w:suppressAutoHyphens/>
        <w:ind w:left="567" w:hanging="567"/>
        <w:jc w:val="both"/>
        <w:rPr>
          <w:lang w:eastAsia="ar-SA"/>
        </w:rPr>
      </w:pPr>
    </w:p>
    <w:p w14:paraId="2A53044D" w14:textId="77777777" w:rsidR="00366512" w:rsidRPr="003A4323" w:rsidRDefault="00366512" w:rsidP="00366512">
      <w:pPr>
        <w:numPr>
          <w:ilvl w:val="0"/>
          <w:numId w:val="12"/>
        </w:numPr>
        <w:suppressAutoHyphens/>
        <w:ind w:left="709" w:hanging="349"/>
        <w:jc w:val="both"/>
        <w:rPr>
          <w:lang w:eastAsia="ar-SA"/>
        </w:rPr>
      </w:pPr>
      <w:r w:rsidRPr="003A4323">
        <w:rPr>
          <w:b/>
          <w:lang w:eastAsia="ar-SA"/>
        </w:rPr>
        <w:tab/>
        <w:t xml:space="preserve">   Ajánlati nyilatkozat</w:t>
      </w:r>
      <w:r w:rsidRPr="003A4323">
        <w:rPr>
          <w:lang w:eastAsia="ar-SA"/>
        </w:rPr>
        <w:t xml:space="preserve"> a Kbt. 66. § (2) és (4) bekezdés alapján (dokumentáció 1.    </w:t>
      </w:r>
      <w:r w:rsidRPr="003A4323">
        <w:rPr>
          <w:lang w:eastAsia="ar-SA"/>
        </w:rPr>
        <w:br/>
        <w:t xml:space="preserve">   számú melléklete).</w:t>
      </w:r>
    </w:p>
    <w:p w14:paraId="4DD8D26B" w14:textId="77777777" w:rsidR="00366512" w:rsidRPr="003A4323" w:rsidRDefault="00366512" w:rsidP="00366512">
      <w:pPr>
        <w:suppressAutoHyphens/>
        <w:ind w:left="709"/>
        <w:jc w:val="both"/>
        <w:rPr>
          <w:lang w:eastAsia="ar-SA"/>
        </w:rPr>
      </w:pPr>
    </w:p>
    <w:p w14:paraId="120D218D" w14:textId="77777777" w:rsidR="00366512" w:rsidRPr="003A4323" w:rsidRDefault="00366512" w:rsidP="00366512">
      <w:pPr>
        <w:numPr>
          <w:ilvl w:val="0"/>
          <w:numId w:val="12"/>
        </w:numPr>
        <w:suppressAutoHyphens/>
        <w:ind w:left="709" w:hanging="349"/>
        <w:jc w:val="both"/>
        <w:rPr>
          <w:lang w:eastAsia="ar-SA"/>
        </w:rPr>
      </w:pPr>
      <w:r w:rsidRPr="003A4323">
        <w:rPr>
          <w:b/>
          <w:lang w:eastAsia="ar-SA"/>
        </w:rPr>
        <w:t xml:space="preserve">   Felolvasólap</w:t>
      </w:r>
      <w:r w:rsidRPr="003A4323">
        <w:rPr>
          <w:lang w:eastAsia="ar-SA"/>
        </w:rPr>
        <w:t xml:space="preserve"> a Kbt. 66. § (5) bekezdésének megfelelően (dokumentáció 2. számú  </w:t>
      </w:r>
      <w:r w:rsidRPr="003A4323">
        <w:rPr>
          <w:lang w:eastAsia="ar-SA"/>
        </w:rPr>
        <w:br/>
        <w:t xml:space="preserve">   melléklet) .</w:t>
      </w:r>
    </w:p>
    <w:p w14:paraId="1CCCC710" w14:textId="77777777" w:rsidR="00366512" w:rsidRPr="003A4323" w:rsidRDefault="00366512" w:rsidP="00366512">
      <w:pPr>
        <w:suppressAutoHyphens/>
        <w:ind w:left="709"/>
        <w:jc w:val="both"/>
        <w:rPr>
          <w:lang w:eastAsia="ar-SA"/>
        </w:rPr>
      </w:pPr>
    </w:p>
    <w:p w14:paraId="76FD640F" w14:textId="77777777" w:rsidR="00366512" w:rsidRPr="003A4323" w:rsidRDefault="00366512" w:rsidP="00366512">
      <w:pPr>
        <w:numPr>
          <w:ilvl w:val="0"/>
          <w:numId w:val="12"/>
        </w:numPr>
        <w:suppressAutoHyphens/>
        <w:ind w:left="709" w:hanging="349"/>
        <w:jc w:val="both"/>
        <w:rPr>
          <w:lang w:eastAsia="ar-SA"/>
        </w:rPr>
      </w:pPr>
      <w:r w:rsidRPr="003A4323">
        <w:rPr>
          <w:b/>
        </w:rPr>
        <w:t>Kizáró okok igazolása:</w:t>
      </w:r>
    </w:p>
    <w:p w14:paraId="71F49CF1" w14:textId="77777777" w:rsidR="00366512" w:rsidRPr="003A4323" w:rsidRDefault="00366512" w:rsidP="00366512">
      <w:pPr>
        <w:ind w:left="426" w:hanging="426"/>
        <w:jc w:val="both"/>
        <w:rPr>
          <w:b/>
        </w:rPr>
      </w:pPr>
      <w:r w:rsidRPr="003A4323">
        <w:rPr>
          <w:b/>
        </w:rPr>
        <w:t xml:space="preserve"> </w:t>
      </w:r>
    </w:p>
    <w:p w14:paraId="5035AF61" w14:textId="77777777" w:rsidR="00366512" w:rsidRPr="003A4323" w:rsidRDefault="00366512" w:rsidP="00366512">
      <w:pPr>
        <w:ind w:left="709"/>
        <w:jc w:val="both"/>
      </w:pPr>
      <w:r w:rsidRPr="003A4323">
        <w:t xml:space="preserve">Az ajánlattevő, vagy az alkalmasság igazolásában részt vevő gazdasági szereplő a 321/2015. (X.30.) Kormányrendelet 4. §-a szerint az egységes európai közbeszerzési dokumentum formanyomtatvány (a továbbiakban: formanyomtatvány) benyújtásával (a </w:t>
      </w:r>
      <w:r w:rsidRPr="003A4323">
        <w:rPr>
          <w:lang w:eastAsia="ar-SA"/>
        </w:rPr>
        <w:t xml:space="preserve">dokumentáció 3. számú melléklete) </w:t>
      </w:r>
      <w:r w:rsidRPr="003A4323">
        <w:t>a következő módon igazolja előzetesen a Kbt. 62. §-ában említett kizáró okok hiányát:</w:t>
      </w:r>
    </w:p>
    <w:p w14:paraId="3695F062" w14:textId="77777777" w:rsidR="00366512" w:rsidRPr="003A4323" w:rsidRDefault="00366512" w:rsidP="00366512">
      <w:pPr>
        <w:ind w:left="709"/>
        <w:jc w:val="both"/>
      </w:pPr>
    </w:p>
    <w:p w14:paraId="3133B8C4" w14:textId="77777777" w:rsidR="00366512" w:rsidRPr="003A4323" w:rsidRDefault="00366512" w:rsidP="00366512">
      <w:pPr>
        <w:pStyle w:val="Listaszerbekezds"/>
        <w:numPr>
          <w:ilvl w:val="0"/>
          <w:numId w:val="14"/>
        </w:numPr>
        <w:jc w:val="both"/>
        <w:rPr>
          <w:sz w:val="24"/>
          <w:szCs w:val="24"/>
          <w:lang w:val="hu-HU"/>
        </w:rPr>
      </w:pPr>
      <w:r w:rsidRPr="003A4323">
        <w:rPr>
          <w:sz w:val="24"/>
          <w:szCs w:val="24"/>
          <w:lang w:val="hu-HU"/>
        </w:rPr>
        <w:t>a Kbt. 62. § (1) bekezdés a) pont aa)-af) alpontokra vonatkozó nyilatkozat tekintetében a gazdasági szereplő a formanyomtatvány III. részének „A” szakaszát tölti ki,</w:t>
      </w:r>
    </w:p>
    <w:p w14:paraId="284416E3" w14:textId="77777777" w:rsidR="00366512" w:rsidRPr="003A4323" w:rsidRDefault="00366512" w:rsidP="00366512">
      <w:pPr>
        <w:pStyle w:val="Listaszerbekezds"/>
        <w:numPr>
          <w:ilvl w:val="0"/>
          <w:numId w:val="14"/>
        </w:numPr>
        <w:jc w:val="both"/>
        <w:rPr>
          <w:sz w:val="24"/>
          <w:szCs w:val="24"/>
          <w:lang w:val="hu-HU"/>
        </w:rPr>
      </w:pPr>
      <w:r w:rsidRPr="003A4323">
        <w:rPr>
          <w:sz w:val="24"/>
          <w:szCs w:val="24"/>
          <w:lang w:val="hu-HU"/>
        </w:rPr>
        <w:t>a Kbt. 62. § (1) bekezdés a) pont ag) alpontra vonatkozó nyilatkozatot a gazdasági szereplő a formanyomtatvány III. részének „D” szakaszában teszi meg,</w:t>
      </w:r>
    </w:p>
    <w:p w14:paraId="572EDA94" w14:textId="77777777" w:rsidR="00366512" w:rsidRPr="003A4323" w:rsidRDefault="00366512" w:rsidP="00366512">
      <w:pPr>
        <w:pStyle w:val="Listaszerbekezds"/>
        <w:numPr>
          <w:ilvl w:val="0"/>
          <w:numId w:val="14"/>
        </w:numPr>
        <w:jc w:val="both"/>
        <w:rPr>
          <w:sz w:val="24"/>
          <w:szCs w:val="24"/>
          <w:lang w:val="hu-HU"/>
        </w:rPr>
      </w:pPr>
      <w:r w:rsidRPr="003A4323">
        <w:rPr>
          <w:sz w:val="24"/>
          <w:szCs w:val="24"/>
          <w:lang w:val="hu-HU"/>
        </w:rPr>
        <w:t>a Kbt. 62. § (1) bekezdés a) pont ah) alpontjára vonatkozóan a nem Magyarországon letelepedett gazdasági szereplő a formanyomtatvány a) és b) pontnak megfelelő kitöltésével egyben az ah) alpontban említett személyes joga szerinti hasonló bűncselekményekről is nyilatkozik,</w:t>
      </w:r>
    </w:p>
    <w:p w14:paraId="3B8450FC" w14:textId="77777777" w:rsidR="00366512" w:rsidRPr="003A4323" w:rsidRDefault="00366512" w:rsidP="00366512">
      <w:pPr>
        <w:pStyle w:val="Listaszerbekezds"/>
        <w:numPr>
          <w:ilvl w:val="0"/>
          <w:numId w:val="14"/>
        </w:numPr>
        <w:jc w:val="both"/>
        <w:rPr>
          <w:sz w:val="24"/>
          <w:szCs w:val="24"/>
          <w:lang w:val="hu-HU"/>
        </w:rPr>
      </w:pPr>
      <w:r w:rsidRPr="003A4323">
        <w:rPr>
          <w:sz w:val="24"/>
          <w:szCs w:val="24"/>
          <w:lang w:val="hu-HU"/>
        </w:rPr>
        <w:t>a Kbt. 62. § (1) bekezdés b) pontjára vonatkozóan a formanyomtatvány III. részének „B” szakasza kitöltésével nyilatkozik azzal, hogy csak az egy</w:t>
      </w:r>
      <w:r w:rsidRPr="003A4323">
        <w:rPr>
          <w:sz w:val="24"/>
          <w:szCs w:val="24"/>
        </w:rPr>
        <w:t xml:space="preserve"> évn</w:t>
      </w:r>
      <w:r w:rsidRPr="003A4323">
        <w:rPr>
          <w:sz w:val="24"/>
          <w:szCs w:val="24"/>
          <w:lang w:val="hu-HU"/>
        </w:rPr>
        <w:t>él régebben lejárt adó-, vámfizetési vagy társadalombiztosítási járulék tartozást és a tartozás lejártának időpontját kötelező feltüntetni,</w:t>
      </w:r>
    </w:p>
    <w:p w14:paraId="5E2398A1" w14:textId="77777777" w:rsidR="00366512" w:rsidRPr="003A4323" w:rsidRDefault="00366512" w:rsidP="00366512">
      <w:pPr>
        <w:pStyle w:val="Listaszerbekezds"/>
        <w:numPr>
          <w:ilvl w:val="0"/>
          <w:numId w:val="14"/>
        </w:numPr>
        <w:jc w:val="both"/>
        <w:rPr>
          <w:sz w:val="24"/>
          <w:szCs w:val="24"/>
          <w:lang w:val="hu-HU"/>
        </w:rPr>
      </w:pPr>
      <w:r w:rsidRPr="003A4323">
        <w:rPr>
          <w:sz w:val="24"/>
          <w:szCs w:val="24"/>
          <w:lang w:val="hu-HU"/>
        </w:rPr>
        <w:t>a Kbt. 62. § (1) bekezdés c), d), h)-j) és m) pontjára vonatkozóan a formanyomtatvány III. része „C” szakaszának vonatkozó pontjai kitöltésével nyilatkozik,</w:t>
      </w:r>
    </w:p>
    <w:p w14:paraId="16A34476" w14:textId="77777777" w:rsidR="00366512" w:rsidRPr="003A4323" w:rsidRDefault="00366512" w:rsidP="00366512">
      <w:pPr>
        <w:pStyle w:val="Listaszerbekezds"/>
        <w:numPr>
          <w:ilvl w:val="0"/>
          <w:numId w:val="14"/>
        </w:numPr>
        <w:jc w:val="both"/>
        <w:rPr>
          <w:sz w:val="24"/>
          <w:szCs w:val="24"/>
          <w:lang w:val="hu-HU"/>
        </w:rPr>
      </w:pPr>
      <w:r w:rsidRPr="003A4323">
        <w:rPr>
          <w:sz w:val="24"/>
          <w:szCs w:val="24"/>
          <w:lang w:val="hu-HU"/>
        </w:rPr>
        <w:t>a Kbt. 62. § (1) bekezdés e)-g), k), l) és p) pontjára vonatkozóan a formanyomtatvány III. részének „D” szakaszában a vonatkozó pontok kitöltésével nyilatkozik,</w:t>
      </w:r>
    </w:p>
    <w:p w14:paraId="108632E5" w14:textId="77777777" w:rsidR="00366512" w:rsidRPr="003A4323" w:rsidRDefault="00366512" w:rsidP="00366512">
      <w:pPr>
        <w:pStyle w:val="Listaszerbekezds"/>
        <w:numPr>
          <w:ilvl w:val="0"/>
          <w:numId w:val="14"/>
        </w:numPr>
        <w:jc w:val="both"/>
        <w:rPr>
          <w:sz w:val="24"/>
          <w:szCs w:val="24"/>
          <w:lang w:val="hu-HU"/>
        </w:rPr>
      </w:pPr>
      <w:r w:rsidRPr="003A4323">
        <w:rPr>
          <w:sz w:val="24"/>
          <w:szCs w:val="24"/>
          <w:lang w:val="hu-HU"/>
        </w:rPr>
        <w:t>a Kbt. 62. § (1) bekezdés n)-o) pontjára vonatkozóan a formanyomtatvány III. része „C” szakaszának vonatkozó pontja kitöltésével azzal, hogy ha a gazdasági szereplő bírságelengedésben részesült, vagy az ajánlat benyújtását megelőzően a jogsértést a Gazdasági Versenyhivatalnak bejelentette, ezt a tényt a formanyomtatványban feltünteti.</w:t>
      </w:r>
    </w:p>
    <w:p w14:paraId="075B2E5F" w14:textId="77777777" w:rsidR="00366512" w:rsidRPr="003A4323" w:rsidRDefault="00366512" w:rsidP="00366512">
      <w:pPr>
        <w:jc w:val="both"/>
      </w:pPr>
    </w:p>
    <w:p w14:paraId="500EA84F" w14:textId="77777777" w:rsidR="00366512" w:rsidRPr="003A4323" w:rsidRDefault="00366512" w:rsidP="00366512">
      <w:pPr>
        <w:ind w:left="708"/>
        <w:jc w:val="both"/>
      </w:pPr>
      <w:r w:rsidRPr="003A4323">
        <w:t>Ha egy ajánlattevő az előírt alkalmassági követelményeknek más szervezet vagy személy kapacitásaira támaszkodva kíván megfelelni, az érintett szervezetek vagy személyek mindegyike által kitöltött és aláírt külön formanyomtatványokat is be kell nyújtani. Ilyen esetben a kapacitásaikat rendelkezésre bocsátó szervezetek vagy személyek az alkalmassági feltételek vonatkozásában csak azokról kell nyilatkozni, amelyeket az ajánlattevő igénybe kíván venni alkalmasságának igazolásához.</w:t>
      </w:r>
    </w:p>
    <w:p w14:paraId="5D5BC892" w14:textId="77777777" w:rsidR="00366512" w:rsidRPr="003A4323" w:rsidRDefault="00366512" w:rsidP="00366512">
      <w:pPr>
        <w:jc w:val="both"/>
      </w:pPr>
    </w:p>
    <w:p w14:paraId="252A7C22" w14:textId="77777777" w:rsidR="00366512" w:rsidRPr="003A4323" w:rsidRDefault="00366512" w:rsidP="00366512">
      <w:pPr>
        <w:ind w:left="708"/>
        <w:jc w:val="both"/>
      </w:pPr>
      <w:r w:rsidRPr="003A4323">
        <w:t>Közös ajánlattétel esetén a közös ajánlattevők mindegyikére vonatkozóan külön formanyomtatványt kell benyújtani.</w:t>
      </w:r>
    </w:p>
    <w:p w14:paraId="69E8D7D3" w14:textId="77777777" w:rsidR="00366512" w:rsidRPr="003A4323" w:rsidRDefault="00366512" w:rsidP="00366512">
      <w:pPr>
        <w:jc w:val="both"/>
      </w:pPr>
    </w:p>
    <w:p w14:paraId="24ACB1B1" w14:textId="77777777" w:rsidR="00366512" w:rsidRPr="003A4323" w:rsidRDefault="00366512" w:rsidP="00366512">
      <w:pPr>
        <w:pStyle w:val="Szvegtrzsbehzssal"/>
        <w:suppressAutoHyphens/>
        <w:ind w:left="709"/>
      </w:pPr>
      <w:r w:rsidRPr="003A4323">
        <w:tab/>
        <w:t>A 321/2015. (X.30.) Korm. rendelet 15. § (1) bekezdése alapján az ajánlattevő az alkalmasság igazolásában részt vevő alvállalkozó vagy más szervezet vonatkozásában csak az egységes európai közbeszerzési dokumentumot szükséges benyújtani a Kbt. 62. §-ában foglalt kizáró okok hiányának igazolása érdekében.</w:t>
      </w:r>
    </w:p>
    <w:p w14:paraId="10298655" w14:textId="77777777" w:rsidR="00366512" w:rsidRPr="003A4323" w:rsidRDefault="00366512" w:rsidP="00366512">
      <w:pPr>
        <w:pStyle w:val="Szvegtrzsbehzssal"/>
        <w:tabs>
          <w:tab w:val="left" w:pos="1798"/>
        </w:tabs>
        <w:suppressAutoHyphens/>
        <w:ind w:left="0"/>
      </w:pPr>
    </w:p>
    <w:p w14:paraId="241312BE" w14:textId="77777777" w:rsidR="00366512" w:rsidRPr="003A4323" w:rsidRDefault="00366512" w:rsidP="00366512">
      <w:pPr>
        <w:suppressAutoHyphens/>
        <w:ind w:left="709"/>
        <w:jc w:val="both"/>
      </w:pPr>
      <w:r w:rsidRPr="003A4323">
        <w:rPr>
          <w:color w:val="000000"/>
          <w:lang w:eastAsia="ar-SA"/>
        </w:rPr>
        <w:t xml:space="preserve">A Kbt. 67. § (4) bekezdés alapján az </w:t>
      </w:r>
      <w:r w:rsidRPr="003A4323">
        <w:t>ajánlattevőnek nyilatkoznia kell arról, hogy nem vesz igénybe a szerződés teljesítéséhez a Kbt. 62. § szerinti kizáró okok hatálya alá eső alvállalkozót</w:t>
      </w:r>
      <w:r w:rsidRPr="003A4323">
        <w:rPr>
          <w:color w:val="000000"/>
          <w:lang w:eastAsia="ar-SA"/>
        </w:rPr>
        <w:t xml:space="preserve"> (</w:t>
      </w:r>
      <w:r w:rsidRPr="003A4323">
        <w:rPr>
          <w:lang w:eastAsia="ar-SA"/>
        </w:rPr>
        <w:t>dokumentáció 5. számú melléklete)</w:t>
      </w:r>
      <w:r w:rsidRPr="003A4323">
        <w:t>. A nyilatkozatot akkor is be kell nyújtani, ha az ajánlatkérő az eljárásban nem írta elő a már ismert alvállalkozók megnevezését</w:t>
      </w:r>
      <w:r w:rsidRPr="003A4323">
        <w:rPr>
          <w:bCs/>
          <w:lang w:eastAsia="ar-SA"/>
        </w:rPr>
        <w:t>.</w:t>
      </w:r>
    </w:p>
    <w:p w14:paraId="0AC2CEC8" w14:textId="77777777" w:rsidR="00366512" w:rsidRPr="003A4323" w:rsidRDefault="00366512" w:rsidP="00366512">
      <w:pPr>
        <w:ind w:left="709"/>
        <w:jc w:val="both"/>
      </w:pPr>
    </w:p>
    <w:p w14:paraId="6E837445" w14:textId="77777777" w:rsidR="009A3286" w:rsidRPr="003A4323" w:rsidRDefault="00366512" w:rsidP="009A3286">
      <w:pPr>
        <w:ind w:left="709"/>
        <w:jc w:val="both"/>
      </w:pPr>
      <w:r w:rsidRPr="003A4323">
        <w:t>Ha az érintett gazdasági szereplő a Kbt. 62. § (1) bekezdése a), c)-e), g)-p) pontjai, a Kbt. 62. § (2) bekezdése alapján kizáró ok hatálya alá esik, azonban olyan intézkedéseket hozott, amelyek a Kbt. 64. §-a alapján igazolják megbízhatóságát és ezt a Közbeszerzési Hatóság (a továbbiakban: Hatóság) Kbt. 188. § (4) bekezdése szerinti - vagy bírósági felülvizsgálat esetén a bíróság Kbt. 188. § (5) bekezdése szerinti - jogerős határozatával igazolni tudja, köteles mind a kizáró ok fennállását, mind a megtett intézkedések rövid leírását feltüntetni a formanyomtatványon. A formanyomtatványhoz a Hatóság Kbt. 188. § (4) bekezdése szerinti - vagy bírósági felülvizsgálat esetén a bíróság Kbt. 188. § (5) bekezdése szerinti - jogerős határozatát is csatolni kell.</w:t>
      </w:r>
    </w:p>
    <w:p w14:paraId="44105BF3" w14:textId="77777777" w:rsidR="009A3286" w:rsidRPr="003A4323" w:rsidRDefault="009A3286" w:rsidP="009A3286">
      <w:pPr>
        <w:ind w:left="709"/>
        <w:jc w:val="both"/>
      </w:pPr>
    </w:p>
    <w:p w14:paraId="42A44DDF" w14:textId="77777777" w:rsidR="00366512" w:rsidRPr="003A4323" w:rsidRDefault="00366512" w:rsidP="009A3286">
      <w:pPr>
        <w:ind w:left="709"/>
        <w:jc w:val="both"/>
      </w:pPr>
      <w:r w:rsidRPr="003A4323">
        <w:t>Felhívjuk a figyelmet, hogy a 321/2015. (X.30.) Korm. rendelet 4.§ (1) bekezdés a)-c) pontja alapján megtett nyilatkozat a Kbt. 62. § (2) bekezdésében említett személyekre is vonatkozik.</w:t>
      </w:r>
    </w:p>
    <w:p w14:paraId="344C40A0" w14:textId="77777777" w:rsidR="00366512" w:rsidRPr="003A4323" w:rsidRDefault="00366512" w:rsidP="00366512">
      <w:pPr>
        <w:jc w:val="both"/>
      </w:pPr>
    </w:p>
    <w:p w14:paraId="6C580114" w14:textId="77777777" w:rsidR="00366512" w:rsidRPr="003A4323" w:rsidRDefault="00366512" w:rsidP="00366512">
      <w:pPr>
        <w:jc w:val="both"/>
      </w:pPr>
    </w:p>
    <w:p w14:paraId="072E5CFF" w14:textId="77777777" w:rsidR="00366512" w:rsidRPr="003A4323" w:rsidRDefault="00366512" w:rsidP="00366512">
      <w:pPr>
        <w:numPr>
          <w:ilvl w:val="0"/>
          <w:numId w:val="12"/>
        </w:numPr>
        <w:suppressAutoHyphens/>
        <w:ind w:left="709" w:hanging="349"/>
        <w:jc w:val="both"/>
        <w:rPr>
          <w:lang w:eastAsia="ar-SA"/>
        </w:rPr>
      </w:pPr>
      <w:r w:rsidRPr="003A4323">
        <w:rPr>
          <w:b/>
          <w:szCs w:val="20"/>
          <w:lang w:eastAsia="ar-SA"/>
        </w:rPr>
        <w:t xml:space="preserve"> Pénzügyi-gazdasági és műszaki-szakmai alkalmasság </w:t>
      </w:r>
      <w:r w:rsidRPr="003A4323">
        <w:rPr>
          <w:szCs w:val="20"/>
          <w:lang w:eastAsia="ar-SA"/>
        </w:rPr>
        <w:t>igazolása:</w:t>
      </w:r>
    </w:p>
    <w:p w14:paraId="18B25883" w14:textId="77777777" w:rsidR="00366512" w:rsidRPr="003A4323" w:rsidRDefault="00366512" w:rsidP="00366512">
      <w:pPr>
        <w:ind w:right="70"/>
        <w:jc w:val="both"/>
        <w:rPr>
          <w:color w:val="000000"/>
          <w:lang w:eastAsia="ar-SA"/>
        </w:rPr>
      </w:pPr>
    </w:p>
    <w:p w14:paraId="0CFA6412" w14:textId="77777777" w:rsidR="00366512" w:rsidRPr="003A4323" w:rsidRDefault="00366512" w:rsidP="00366512">
      <w:pPr>
        <w:ind w:left="851" w:right="70"/>
        <w:jc w:val="both"/>
        <w:rPr>
          <w:color w:val="000000"/>
          <w:lang w:eastAsia="ar-SA"/>
        </w:rPr>
      </w:pPr>
      <w:r w:rsidRPr="003A4323">
        <w:rPr>
          <w:color w:val="000000"/>
          <w:lang w:eastAsia="ar-SA"/>
        </w:rPr>
        <w:t>Ajánlatkérő a 321/2015. (X.30.) Korm.rendelet 2. § (5) bekezdése alapján jelzi, hogy a formanyomtatványban az alkalmassági követelmények előzetes igazolására kéri a formanyomtatvány IV. részében szereplő részletes információk megadását, azaz</w:t>
      </w:r>
      <w:r w:rsidRPr="003A4323">
        <w:t xml:space="preserve"> </w:t>
      </w:r>
      <w:r w:rsidRPr="003A4323">
        <w:rPr>
          <w:color w:val="000000"/>
          <w:lang w:eastAsia="ar-SA"/>
        </w:rPr>
        <w:t>a formanyomtatványban nem elegendő az alkalmassági feltételeknek való megfelelőségről nyilatkozni.</w:t>
      </w:r>
    </w:p>
    <w:p w14:paraId="7CDDCF24" w14:textId="77777777" w:rsidR="00366512" w:rsidRPr="003A4323" w:rsidRDefault="00366512" w:rsidP="00366512">
      <w:pPr>
        <w:ind w:left="851" w:right="70"/>
        <w:jc w:val="both"/>
        <w:rPr>
          <w:color w:val="000000"/>
          <w:lang w:eastAsia="ar-SA"/>
        </w:rPr>
      </w:pPr>
    </w:p>
    <w:p w14:paraId="646098A7" w14:textId="77777777" w:rsidR="00366512" w:rsidRPr="003A4323" w:rsidRDefault="00366512" w:rsidP="00366512">
      <w:pPr>
        <w:suppressAutoHyphens/>
        <w:autoSpaceDE w:val="0"/>
        <w:autoSpaceDN w:val="0"/>
        <w:adjustRightInd w:val="0"/>
        <w:ind w:left="851"/>
        <w:jc w:val="both"/>
        <w:rPr>
          <w:lang w:eastAsia="ar-SA"/>
        </w:rPr>
      </w:pPr>
      <w:r w:rsidRPr="003A4323">
        <w:rPr>
          <w:lang w:eastAsia="ar-SA"/>
        </w:rPr>
        <w:t xml:space="preserve">Amennyiben az ajánlattevő  Kbt. 65. § (7) bekezdése szerint az előírt alkalmassági követelményeknek bármely más szervezet vagy személy kapacitására támaszkodva kíván megfelelni, akkor meg kell jelölni az ajánlatban ezt a szervezetet és az eljárást megindító felhívás vonatkozó pontjának megjelölésével azon alkalmassági követelményt vagy követelményeket, amelynek igazolása érdekében az ajánlattevő ezen szervezet erőforrására vagy arra is támaszkodik. </w:t>
      </w:r>
    </w:p>
    <w:p w14:paraId="68CD332E" w14:textId="77777777" w:rsidR="00366512" w:rsidRPr="003A4323" w:rsidRDefault="00366512" w:rsidP="00366512">
      <w:pPr>
        <w:ind w:right="70"/>
        <w:jc w:val="both"/>
        <w:rPr>
          <w:color w:val="000000"/>
          <w:lang w:eastAsia="ar-SA"/>
        </w:rPr>
      </w:pPr>
    </w:p>
    <w:p w14:paraId="233156DC" w14:textId="77777777" w:rsidR="00366512" w:rsidRPr="003A4323" w:rsidRDefault="00366512" w:rsidP="00366512">
      <w:pPr>
        <w:tabs>
          <w:tab w:val="num" w:pos="1800"/>
        </w:tabs>
        <w:ind w:left="851"/>
        <w:jc w:val="both"/>
        <w:rPr>
          <w:color w:val="000000"/>
          <w:lang w:eastAsia="ar-SA"/>
        </w:rPr>
      </w:pPr>
      <w:r w:rsidRPr="003A4323">
        <w:rPr>
          <w:color w:val="000000"/>
          <w:lang w:eastAsia="ar-SA"/>
        </w:rPr>
        <w:t>Az alkalmassági követelmények előzetes igazolása érdekében az ajánlattevő vagy az alkalmasság igazolásában részt vevő gazdasági szereplő a formanyomtatvány IV. részét az ajánlatkérő által előírt módon köteles kitölteni.</w:t>
      </w:r>
    </w:p>
    <w:p w14:paraId="36DE0605" w14:textId="77777777" w:rsidR="00366512" w:rsidRPr="003A4323" w:rsidRDefault="00366512" w:rsidP="00366512">
      <w:pPr>
        <w:tabs>
          <w:tab w:val="num" w:pos="1800"/>
        </w:tabs>
        <w:ind w:left="851"/>
        <w:jc w:val="both"/>
        <w:rPr>
          <w:color w:val="000000"/>
          <w:lang w:eastAsia="ar-SA"/>
        </w:rPr>
      </w:pPr>
    </w:p>
    <w:p w14:paraId="7E99CE52" w14:textId="77777777" w:rsidR="00366512" w:rsidRPr="003A4323" w:rsidRDefault="00366512" w:rsidP="00366512">
      <w:pPr>
        <w:tabs>
          <w:tab w:val="num" w:pos="1800"/>
        </w:tabs>
        <w:ind w:left="851" w:hanging="425"/>
        <w:jc w:val="both"/>
        <w:rPr>
          <w:rFonts w:eastAsia="Calibri" w:cs="Tahoma"/>
          <w:lang w:eastAsia="en-US"/>
        </w:rPr>
      </w:pPr>
      <w:r w:rsidRPr="003A4323">
        <w:rPr>
          <w:bCs/>
        </w:rPr>
        <w:t>7.)</w:t>
      </w:r>
      <w:r w:rsidRPr="003A4323">
        <w:rPr>
          <w:bCs/>
        </w:rPr>
        <w:tab/>
        <w:t>Ajánlattevő csatolja be azon cégjegyzésre jogosult személyek aláírási címpéldányának másolatát, vagy a jogi képviselő által ellenjegyzett aláírás-minta másolatát, akik az ajánlatot, illetve az ajánlat részét képező egyéb dokumentumokat aláírták. Ha az ajánlatot meghatalmazott személy írja alá, vagy látja el kézjegyével, akkor a meghatalmazást is teljes bizonyító erejű magánokiratba foglalva csatolja be. A meghatalmazás tartalmazza a meghatalmazott aláírását is.)</w:t>
      </w:r>
    </w:p>
    <w:p w14:paraId="6D8D1E31" w14:textId="77777777" w:rsidR="00366512" w:rsidRPr="003A4323" w:rsidRDefault="00366512" w:rsidP="00366512">
      <w:pPr>
        <w:suppressAutoHyphens/>
        <w:jc w:val="both"/>
        <w:rPr>
          <w:lang w:eastAsia="ar-SA"/>
        </w:rPr>
      </w:pPr>
    </w:p>
    <w:p w14:paraId="59CC281F" w14:textId="77777777" w:rsidR="00366512" w:rsidRPr="003A4323" w:rsidRDefault="00366512" w:rsidP="00366512">
      <w:pPr>
        <w:tabs>
          <w:tab w:val="left" w:pos="851"/>
        </w:tabs>
        <w:suppressAutoHyphens/>
        <w:ind w:left="360"/>
        <w:jc w:val="both"/>
      </w:pPr>
      <w:r w:rsidRPr="003A4323">
        <w:rPr>
          <w:szCs w:val="20"/>
          <w:lang w:eastAsia="ar-SA"/>
        </w:rPr>
        <w:t>8.)</w:t>
      </w:r>
      <w:r w:rsidRPr="003A4323">
        <w:rPr>
          <w:szCs w:val="20"/>
          <w:lang w:eastAsia="ar-SA"/>
        </w:rPr>
        <w:tab/>
        <w:t>Folyamatban lévő változásbejegyzési eljárás esetében az ajánlattevő, az</w:t>
      </w:r>
      <w:r w:rsidRPr="003A4323">
        <w:br/>
      </w:r>
      <w:r w:rsidRPr="003A4323">
        <w:rPr>
          <w:szCs w:val="20"/>
          <w:lang w:eastAsia="ar-SA"/>
        </w:rPr>
        <w:tab/>
        <w:t>ajánlatban</w:t>
      </w:r>
      <w:r w:rsidRPr="003A4323">
        <w:t xml:space="preserve"> nevesített alvállalkozó szervezet és alkalmasság igazolásában részt vevő </w:t>
      </w:r>
      <w:r w:rsidRPr="003A4323">
        <w:tab/>
        <w:t xml:space="preserve">más szervezet tekintetében csatolni kell a céginformációs szolgálathoz benyújtott </w:t>
      </w:r>
      <w:r w:rsidRPr="003A4323">
        <w:tab/>
        <w:t xml:space="preserve">változásbejegyzési kérelmet és az annak érkezéséről a céginformációs szolgálat által </w:t>
      </w:r>
      <w:r w:rsidRPr="003A4323">
        <w:tab/>
        <w:t>megküldött igazolást.</w:t>
      </w:r>
    </w:p>
    <w:p w14:paraId="082C23E0" w14:textId="77777777" w:rsidR="00366512" w:rsidRPr="003A4323" w:rsidRDefault="00366512" w:rsidP="00366512">
      <w:pPr>
        <w:tabs>
          <w:tab w:val="left" w:pos="851"/>
        </w:tabs>
        <w:suppressAutoHyphens/>
        <w:ind w:left="360"/>
        <w:jc w:val="both"/>
      </w:pPr>
    </w:p>
    <w:p w14:paraId="20691075" w14:textId="77777777" w:rsidR="00366512" w:rsidRPr="003A4323" w:rsidRDefault="00366512" w:rsidP="00366512">
      <w:pPr>
        <w:tabs>
          <w:tab w:val="left" w:pos="851"/>
        </w:tabs>
        <w:suppressAutoHyphens/>
        <w:ind w:left="360"/>
        <w:jc w:val="both"/>
      </w:pPr>
      <w:r w:rsidRPr="003A4323">
        <w:t>9.)</w:t>
      </w:r>
      <w:r w:rsidRPr="003A4323">
        <w:tab/>
        <w:t xml:space="preserve">Az ajánlattevőnek nyilatkoznia kell a dokumentáció 7. számú melléklete szerint a </w:t>
      </w:r>
      <w:r w:rsidRPr="003A4323">
        <w:tab/>
        <w:t xml:space="preserve">tekintetben, hogy az ajánlat elektronikus formában benyújtott példánya a papír alapú </w:t>
      </w:r>
      <w:r w:rsidRPr="003A4323">
        <w:tab/>
        <w:t>(eredeti) példánnyal megegyezik.</w:t>
      </w:r>
    </w:p>
    <w:p w14:paraId="79A9284D" w14:textId="77777777" w:rsidR="00366512" w:rsidRPr="003A4323" w:rsidRDefault="00366512" w:rsidP="00366512">
      <w:pPr>
        <w:tabs>
          <w:tab w:val="left" w:pos="851"/>
        </w:tabs>
        <w:suppressAutoHyphens/>
        <w:ind w:left="360"/>
        <w:jc w:val="both"/>
      </w:pPr>
    </w:p>
    <w:p w14:paraId="697BFCF8" w14:textId="77777777" w:rsidR="00366512" w:rsidRPr="003A4323" w:rsidRDefault="00366512" w:rsidP="00366512">
      <w:pPr>
        <w:tabs>
          <w:tab w:val="left" w:pos="851"/>
        </w:tabs>
        <w:suppressAutoHyphens/>
        <w:ind w:left="360"/>
        <w:jc w:val="both"/>
      </w:pPr>
      <w:r w:rsidRPr="003A4323">
        <w:t>10.)</w:t>
      </w:r>
      <w:r w:rsidRPr="003A4323">
        <w:tab/>
      </w:r>
      <w:r w:rsidRPr="003A4323">
        <w:rPr>
          <w:lang w:eastAsia="ar-SA"/>
        </w:rPr>
        <w:t xml:space="preserve">Közös ajánlat esetén az ajánlathoz csatolni kell az együttes ajánlattevők </w:t>
      </w:r>
      <w:r w:rsidRPr="003A4323">
        <w:rPr>
          <w:lang w:eastAsia="ar-SA"/>
        </w:rPr>
        <w:tab/>
        <w:t xml:space="preserve">együttműködéséről szóló megállapodást, amelynek minimálisan az alábbiakat kell </w:t>
      </w:r>
      <w:r w:rsidRPr="003A4323">
        <w:rPr>
          <w:lang w:eastAsia="ar-SA"/>
        </w:rPr>
        <w:tab/>
        <w:t>tartalmaznia:</w:t>
      </w:r>
    </w:p>
    <w:p w14:paraId="54A49E9E" w14:textId="77777777" w:rsidR="00366512" w:rsidRPr="003A4323" w:rsidRDefault="00366512" w:rsidP="00366512">
      <w:pPr>
        <w:suppressAutoHyphens/>
        <w:ind w:left="1276" w:hanging="425"/>
        <w:jc w:val="both"/>
        <w:rPr>
          <w:lang w:eastAsia="ar-SA"/>
        </w:rPr>
      </w:pPr>
      <w:r w:rsidRPr="003A4323">
        <w:rPr>
          <w:lang w:eastAsia="ar-SA"/>
        </w:rPr>
        <w:t>-</w:t>
      </w:r>
      <w:r w:rsidRPr="003A4323">
        <w:rPr>
          <w:lang w:eastAsia="ar-SA"/>
        </w:rPr>
        <w:tab/>
        <w:t>a közös ajánlatban részt vevő tagok megnevezése (székhely, cégjegyzékszám, képviselő),</w:t>
      </w:r>
    </w:p>
    <w:p w14:paraId="4A65FC26" w14:textId="77777777" w:rsidR="00366512" w:rsidRPr="003A4323" w:rsidRDefault="00366512" w:rsidP="00366512">
      <w:pPr>
        <w:suppressAutoHyphens/>
        <w:ind w:left="1276" w:hanging="425"/>
        <w:jc w:val="both"/>
        <w:rPr>
          <w:lang w:eastAsia="ar-SA"/>
        </w:rPr>
      </w:pPr>
      <w:r w:rsidRPr="003A4323">
        <w:rPr>
          <w:lang w:eastAsia="ar-SA"/>
        </w:rPr>
        <w:t>-</w:t>
      </w:r>
      <w:r w:rsidRPr="003A4323">
        <w:rPr>
          <w:lang w:eastAsia="ar-SA"/>
        </w:rPr>
        <w:tab/>
        <w:t>a vezető tag megnevezése, amely a közös ajánlattevők nevében eljár,</w:t>
      </w:r>
    </w:p>
    <w:p w14:paraId="45871519" w14:textId="77777777" w:rsidR="00366512" w:rsidRPr="003A4323" w:rsidRDefault="00366512" w:rsidP="00366512">
      <w:pPr>
        <w:suppressAutoHyphens/>
        <w:ind w:left="1276" w:hanging="425"/>
        <w:jc w:val="both"/>
        <w:rPr>
          <w:lang w:eastAsia="ar-SA"/>
        </w:rPr>
      </w:pPr>
      <w:r w:rsidRPr="003A4323">
        <w:rPr>
          <w:lang w:eastAsia="ar-SA"/>
        </w:rPr>
        <w:t>-</w:t>
      </w:r>
      <w:r w:rsidRPr="003A4323">
        <w:rPr>
          <w:lang w:eastAsia="ar-SA"/>
        </w:rPr>
        <w:tab/>
        <w:t>a tagok egyetemleges felelősségvállalására vonatkozó nyilatkozat a szerződés teljesítése tekintetében,</w:t>
      </w:r>
    </w:p>
    <w:p w14:paraId="6A412B02" w14:textId="77777777" w:rsidR="00366512" w:rsidRPr="003A4323" w:rsidRDefault="00366512" w:rsidP="00366512">
      <w:pPr>
        <w:suppressAutoHyphens/>
        <w:ind w:left="1276" w:hanging="425"/>
        <w:jc w:val="both"/>
        <w:rPr>
          <w:lang w:eastAsia="ar-SA"/>
        </w:rPr>
      </w:pPr>
      <w:r w:rsidRPr="003A4323">
        <w:rPr>
          <w:lang w:eastAsia="ar-SA"/>
        </w:rPr>
        <w:t>-</w:t>
      </w:r>
      <w:r w:rsidRPr="003A4323">
        <w:rPr>
          <w:lang w:eastAsia="ar-SA"/>
        </w:rPr>
        <w:tab/>
        <w:t>feladatmegosztás ismertetése a tagok között,</w:t>
      </w:r>
    </w:p>
    <w:p w14:paraId="611BDE24" w14:textId="77777777" w:rsidR="00366512" w:rsidRPr="003A4323" w:rsidRDefault="00366512" w:rsidP="00366512">
      <w:pPr>
        <w:suppressAutoHyphens/>
        <w:ind w:left="1276" w:hanging="425"/>
        <w:jc w:val="both"/>
        <w:rPr>
          <w:lang w:eastAsia="ar-SA"/>
        </w:rPr>
      </w:pPr>
      <w:r w:rsidRPr="003A4323">
        <w:rPr>
          <w:lang w:eastAsia="ar-SA"/>
        </w:rPr>
        <w:t>-</w:t>
      </w:r>
      <w:r w:rsidRPr="003A4323">
        <w:rPr>
          <w:lang w:eastAsia="ar-SA"/>
        </w:rPr>
        <w:tab/>
        <w:t>az esetleges alvállalkozók bevonására vonatkozó megállapodás ismertetése (melyik tag és milyen tevékenységre von be alvállalkozót),</w:t>
      </w:r>
    </w:p>
    <w:p w14:paraId="0525F2EF" w14:textId="77777777" w:rsidR="00366512" w:rsidRPr="003A4323" w:rsidRDefault="00366512" w:rsidP="00366512">
      <w:pPr>
        <w:suppressAutoHyphens/>
        <w:ind w:left="1276" w:hanging="425"/>
        <w:jc w:val="both"/>
        <w:rPr>
          <w:lang w:eastAsia="ar-SA"/>
        </w:rPr>
      </w:pPr>
      <w:r w:rsidRPr="003A4323">
        <w:rPr>
          <w:lang w:eastAsia="ar-SA"/>
        </w:rPr>
        <w:t>-</w:t>
      </w:r>
      <w:r w:rsidRPr="003A4323">
        <w:rPr>
          <w:lang w:eastAsia="ar-SA"/>
        </w:rPr>
        <w:tab/>
        <w:t>kapcsolattartó személye, telefon-, faxszáma és e-mail címe.</w:t>
      </w:r>
    </w:p>
    <w:p w14:paraId="1BE564DD" w14:textId="77777777" w:rsidR="00366512" w:rsidRPr="003A4323" w:rsidRDefault="00366512" w:rsidP="00366512">
      <w:pPr>
        <w:suppressAutoHyphens/>
        <w:jc w:val="both"/>
        <w:rPr>
          <w:lang w:eastAsia="ar-SA"/>
        </w:rPr>
      </w:pPr>
    </w:p>
    <w:p w14:paraId="4A5B21F0" w14:textId="77777777" w:rsidR="00366512" w:rsidRPr="003A4323" w:rsidRDefault="00366512" w:rsidP="00366512">
      <w:pPr>
        <w:suppressAutoHyphens/>
        <w:jc w:val="both"/>
        <w:rPr>
          <w:b/>
          <w:smallCaps/>
          <w:lang w:eastAsia="ar-SA"/>
        </w:rPr>
      </w:pPr>
    </w:p>
    <w:p w14:paraId="2531E21C" w14:textId="77777777" w:rsidR="00366512" w:rsidRPr="003A4323" w:rsidRDefault="00366512" w:rsidP="00FF7375">
      <w:pPr>
        <w:tabs>
          <w:tab w:val="left" w:pos="426"/>
        </w:tabs>
        <w:suppressAutoHyphens/>
        <w:jc w:val="both"/>
      </w:pPr>
      <w:r w:rsidRPr="003A4323">
        <w:rPr>
          <w:iCs/>
        </w:rPr>
        <w:tab/>
      </w:r>
      <w:r w:rsidRPr="003A4323">
        <w:t xml:space="preserve">11.) Az ajánlatnak tartalmaznia kell az ajánlattevő nyilatkozatát, az Art. szerinti </w:t>
      </w:r>
      <w:r w:rsidRPr="003A4323">
        <w:tab/>
      </w:r>
      <w:r w:rsidRPr="003A4323">
        <w:tab/>
      </w:r>
      <w:r w:rsidRPr="003A4323">
        <w:tab/>
        <w:t>köztartozásmentes adózók adatbázisában való szerepléséről.</w:t>
      </w:r>
    </w:p>
    <w:p w14:paraId="05BC118F" w14:textId="77777777" w:rsidR="00366512" w:rsidRPr="003A4323" w:rsidRDefault="00366512" w:rsidP="00366512">
      <w:pPr>
        <w:suppressAutoHyphens/>
        <w:jc w:val="both"/>
        <w:rPr>
          <w:b/>
          <w:smallCaps/>
          <w:lang w:eastAsia="ar-SA"/>
        </w:rPr>
      </w:pPr>
    </w:p>
    <w:p w14:paraId="1AFA5612" w14:textId="77777777" w:rsidR="00366512" w:rsidRPr="003A4323" w:rsidRDefault="00366512" w:rsidP="00366512">
      <w:pPr>
        <w:suppressAutoHyphens/>
        <w:jc w:val="both"/>
        <w:rPr>
          <w:b/>
          <w:smallCaps/>
          <w:lang w:eastAsia="ar-SA"/>
        </w:rPr>
      </w:pPr>
      <w:r w:rsidRPr="003A4323">
        <w:rPr>
          <w:rFonts w:ascii="Times New Roman félkövér" w:hAnsi="Times New Roman félkövér"/>
          <w:b/>
          <w:smallCaps/>
          <w:lang w:eastAsia="ar-SA"/>
        </w:rPr>
        <w:t xml:space="preserve">B) </w:t>
      </w:r>
      <w:r w:rsidRPr="003A4323">
        <w:rPr>
          <w:b/>
          <w:smallCaps/>
          <w:lang w:eastAsia="ar-SA"/>
        </w:rPr>
        <w:t>A BÍRÁLAT MÁSODIK SZAKASZÁBAN A KBT.  69. § (4)  ÉS A 81. § (5) BEKEZDÉSE ALAPJÁN BENYÚJTANDÓ DOKUMENTUMOK</w:t>
      </w:r>
    </w:p>
    <w:p w14:paraId="10C4B015" w14:textId="77777777" w:rsidR="00366512" w:rsidRPr="003A4323" w:rsidRDefault="00366512" w:rsidP="00366512">
      <w:pPr>
        <w:suppressAutoHyphens/>
        <w:jc w:val="both"/>
        <w:rPr>
          <w:b/>
          <w:smallCaps/>
          <w:lang w:eastAsia="ar-SA"/>
        </w:rPr>
      </w:pPr>
    </w:p>
    <w:p w14:paraId="64A3CA4D" w14:textId="77777777" w:rsidR="00366512" w:rsidRPr="003A4323" w:rsidRDefault="00366512" w:rsidP="00366512">
      <w:pPr>
        <w:jc w:val="both"/>
      </w:pPr>
    </w:p>
    <w:p w14:paraId="7A94E068" w14:textId="77777777" w:rsidR="00366512" w:rsidRPr="003A4323" w:rsidRDefault="00366512" w:rsidP="00366512">
      <w:pPr>
        <w:numPr>
          <w:ilvl w:val="0"/>
          <w:numId w:val="13"/>
        </w:numPr>
        <w:suppressAutoHyphens/>
        <w:jc w:val="both"/>
        <w:rPr>
          <w:b/>
        </w:rPr>
      </w:pPr>
      <w:r w:rsidRPr="003A4323">
        <w:rPr>
          <w:b/>
        </w:rPr>
        <w:t>Kizáró okok igazolásai</w:t>
      </w:r>
    </w:p>
    <w:p w14:paraId="3C720053" w14:textId="77777777" w:rsidR="00366512" w:rsidRPr="003A4323" w:rsidRDefault="00366512" w:rsidP="00366512">
      <w:pPr>
        <w:suppressAutoHyphens/>
        <w:jc w:val="both"/>
        <w:rPr>
          <w:lang w:eastAsia="ar-SA"/>
        </w:rPr>
      </w:pPr>
    </w:p>
    <w:p w14:paraId="7C834471" w14:textId="77777777" w:rsidR="00366512" w:rsidRPr="003A4323" w:rsidRDefault="00366512" w:rsidP="00366512">
      <w:pPr>
        <w:ind w:left="709"/>
        <w:jc w:val="both"/>
      </w:pPr>
      <w:r w:rsidRPr="003A4323">
        <w:t>Magyarországon letelepedett ajánlattevő esetében az ajánlatkérő a 321/2015. (X.30.) Korm. rendelet 8. §-a szerint a Kbt. 62. §-a tekintetében a következő igazolásokat és írásbeli nyilatkozatokat köteles elfogadni, illetve a következőképpen köteles ellenőrizni a kizáró okok hiányát:</w:t>
      </w:r>
    </w:p>
    <w:p w14:paraId="52E5B084" w14:textId="77777777" w:rsidR="00366512" w:rsidRPr="003A4323" w:rsidRDefault="00366512" w:rsidP="00366512">
      <w:pPr>
        <w:numPr>
          <w:ilvl w:val="0"/>
          <w:numId w:val="9"/>
        </w:numPr>
        <w:jc w:val="both"/>
      </w:pPr>
      <w:r w:rsidRPr="003A4323">
        <w:t xml:space="preserve">a Kbt. 62. § (1) bekezdés a) és e) pontja tekintetében - amelyet kizárólag természetes személy gazdasági szereplő köteles igazolni -, valamint a Kbt. 62. § (2) bekezdésében említett személyek esetén </w:t>
      </w:r>
      <w:r w:rsidRPr="003A4323">
        <w:rPr>
          <w:b/>
        </w:rPr>
        <w:t>közjegyző vagy gazdasági, illetve szakmai kamara által hitelesített nyilatkozatot</w:t>
      </w:r>
      <w:r w:rsidRPr="003A4323">
        <w:t>;</w:t>
      </w:r>
    </w:p>
    <w:p w14:paraId="50B18F65" w14:textId="77777777" w:rsidR="00366512" w:rsidRPr="003A4323" w:rsidRDefault="00366512" w:rsidP="00366512">
      <w:pPr>
        <w:ind w:left="1359"/>
        <w:jc w:val="both"/>
      </w:pPr>
    </w:p>
    <w:p w14:paraId="46D6EE8E" w14:textId="77777777" w:rsidR="00366512" w:rsidRPr="003A4323" w:rsidRDefault="00366512" w:rsidP="00366512">
      <w:pPr>
        <w:numPr>
          <w:ilvl w:val="0"/>
          <w:numId w:val="9"/>
        </w:numPr>
        <w:jc w:val="both"/>
      </w:pPr>
      <w:r w:rsidRPr="003A4323">
        <w:t xml:space="preserve">a Kbt. 62. § (1) bekezdés b) pontja tekintetében az adózás rendjéről szóló 2003. évi XCII. törvény (a továbbiakban: Art.) szerinti köztartozásmentes adózói adatbázisból az </w:t>
      </w:r>
      <w:r w:rsidRPr="003A4323">
        <w:rPr>
          <w:b/>
        </w:rPr>
        <w:t>ajánlatkérő ellenőrzi</w:t>
      </w:r>
      <w:r w:rsidRPr="003A4323">
        <w:t xml:space="preserve">, </w:t>
      </w:r>
      <w:r w:rsidRPr="003A4323">
        <w:rPr>
          <w:b/>
        </w:rPr>
        <w:t>ha a gazdasági szereplő az adatbázisban nem szerepel, az illetékes adó- és vámhivatal igazolását vagy az Art. szerinti együttes adóigazolást;</w:t>
      </w:r>
    </w:p>
    <w:p w14:paraId="3E8AA7C2" w14:textId="77777777" w:rsidR="00366512" w:rsidRPr="003A4323" w:rsidRDefault="00366512" w:rsidP="00366512">
      <w:pPr>
        <w:ind w:left="1359"/>
        <w:jc w:val="both"/>
      </w:pPr>
    </w:p>
    <w:p w14:paraId="6852A613" w14:textId="77777777" w:rsidR="00366512" w:rsidRPr="003A4323" w:rsidRDefault="00366512" w:rsidP="00366512">
      <w:pPr>
        <w:numPr>
          <w:ilvl w:val="0"/>
          <w:numId w:val="9"/>
        </w:numPr>
        <w:jc w:val="both"/>
      </w:pPr>
      <w:r w:rsidRPr="003A4323">
        <w:t xml:space="preserve">a Kbt. 62. § (1) bekezdés c) és d) pontja tekintetében a céginformációs és az elektronikus cégeljárásban közreműködő szolgálattól (a továbbiakban: céginformációs szolgálat) ingyenesen, elektronikusan kérhető cégjegyzék-adatok alapján az </w:t>
      </w:r>
      <w:r w:rsidRPr="003A4323">
        <w:rPr>
          <w:b/>
        </w:rPr>
        <w:t>ajánlatkérő ellenőrzi</w:t>
      </w:r>
      <w:r w:rsidRPr="003A4323">
        <w:t xml:space="preserve">; a Kbt. 62. § (1) bekezdés d) pontja tekintetében, ha a gazdasági szereplő a cégnyilvánosságról, a bírósági cégeljárásról és a végelszámolásról szóló 2006. évi V. törvény értelmében nem minősül cégnek, vagy ha az adott szervezet tevékenységének felfüggesztésére a cégbíróságon kívül más hatóság is jogosult, </w:t>
      </w:r>
      <w:r w:rsidRPr="003A4323">
        <w:rPr>
          <w:b/>
        </w:rPr>
        <w:t>közjegyző vagy gazdasági, illetve szakmai kamara által hitelesített nyilatkozatot;</w:t>
      </w:r>
    </w:p>
    <w:p w14:paraId="45BA169F" w14:textId="77777777" w:rsidR="00366512" w:rsidRPr="003A4323" w:rsidRDefault="00366512" w:rsidP="00366512">
      <w:pPr>
        <w:ind w:left="1359"/>
        <w:jc w:val="both"/>
      </w:pPr>
    </w:p>
    <w:p w14:paraId="0F02A4EF" w14:textId="77777777" w:rsidR="00366512" w:rsidRPr="003A4323" w:rsidRDefault="00366512" w:rsidP="00366512">
      <w:pPr>
        <w:numPr>
          <w:ilvl w:val="0"/>
          <w:numId w:val="9"/>
        </w:numPr>
        <w:jc w:val="both"/>
      </w:pPr>
      <w:r w:rsidRPr="003A4323">
        <w:t xml:space="preserve">a Kbt. 62. § (1) bekezdés f) pontja tekintetében a kizáró ok hiányát a céginformációs szolgálattól ingyenesen, elektronikusan kérhető cégjegyzék-adatok alapján az </w:t>
      </w:r>
      <w:r w:rsidRPr="003A4323">
        <w:rPr>
          <w:b/>
        </w:rPr>
        <w:t>ajánlatkérő ellenőrzi</w:t>
      </w:r>
      <w:r w:rsidRPr="003A4323">
        <w:t xml:space="preserve">; ha a nem természetes személy gazdasági szereplő nem minősül cégnek, </w:t>
      </w:r>
      <w:r w:rsidRPr="003A4323">
        <w:rPr>
          <w:b/>
        </w:rPr>
        <w:t>közjegyző vagy gazdasági, illetve szakmai kamara által hitelesített nyilatkozatot</w:t>
      </w:r>
      <w:r w:rsidRPr="003A4323">
        <w:t>;</w:t>
      </w:r>
    </w:p>
    <w:p w14:paraId="737E3020" w14:textId="77777777" w:rsidR="00366512" w:rsidRPr="003A4323" w:rsidRDefault="00366512" w:rsidP="00366512">
      <w:pPr>
        <w:ind w:left="1359"/>
        <w:jc w:val="both"/>
      </w:pPr>
    </w:p>
    <w:p w14:paraId="4B092A85" w14:textId="77777777" w:rsidR="00366512" w:rsidRPr="003A4323" w:rsidRDefault="00366512" w:rsidP="00366512">
      <w:pPr>
        <w:numPr>
          <w:ilvl w:val="0"/>
          <w:numId w:val="9"/>
        </w:numPr>
        <w:jc w:val="both"/>
      </w:pPr>
      <w:r w:rsidRPr="003A4323">
        <w:t xml:space="preserve">a Kbt. 62. § (1) bekezdés g) pontja tekintetében a kizáró ok hiányát a Hatóság honlapján elérhető nyilvántartásból, valamint a céginformációs szolgálattól ingyenesen, elektronikusan kérhető cégjegyzék-adatok alapján az </w:t>
      </w:r>
      <w:r w:rsidRPr="003A4323">
        <w:rPr>
          <w:b/>
        </w:rPr>
        <w:t>ajánlatkérő ellenőrzi;</w:t>
      </w:r>
    </w:p>
    <w:p w14:paraId="39B10390" w14:textId="77777777" w:rsidR="00366512" w:rsidRPr="003A4323" w:rsidRDefault="00366512" w:rsidP="00366512">
      <w:pPr>
        <w:ind w:left="1359"/>
        <w:jc w:val="both"/>
      </w:pPr>
    </w:p>
    <w:p w14:paraId="56E27D95" w14:textId="77777777" w:rsidR="00366512" w:rsidRPr="003A4323" w:rsidRDefault="00366512" w:rsidP="00366512">
      <w:pPr>
        <w:numPr>
          <w:ilvl w:val="0"/>
          <w:numId w:val="9"/>
        </w:numPr>
        <w:jc w:val="both"/>
      </w:pPr>
      <w:r w:rsidRPr="003A4323">
        <w:t xml:space="preserve">a Kbt. 62. § (1) bekezdés h) pontja tekintetében az ajánlatkérő nem kérhet külön igazolást, a kizáró ok hiányának igazolásaként az ajánlatkérő köteles elfogadni az eljárásban benyújtott </w:t>
      </w:r>
      <w:r w:rsidRPr="003A4323">
        <w:rPr>
          <w:b/>
        </w:rPr>
        <w:t>egységes európai közbeszerzési dokumentumba foglalt nyilatkozatot (</w:t>
      </w:r>
      <w:r w:rsidRPr="003A4323">
        <w:t xml:space="preserve">dokumentáció 3. számú melléklete) </w:t>
      </w:r>
    </w:p>
    <w:p w14:paraId="49F8A7E7" w14:textId="77777777" w:rsidR="00366512" w:rsidRPr="003A4323" w:rsidRDefault="00366512" w:rsidP="00366512">
      <w:pPr>
        <w:ind w:left="1359"/>
        <w:jc w:val="both"/>
      </w:pPr>
    </w:p>
    <w:p w14:paraId="634E1C89" w14:textId="77777777" w:rsidR="00366512" w:rsidRPr="003A4323" w:rsidRDefault="00366512" w:rsidP="00366512">
      <w:pPr>
        <w:numPr>
          <w:ilvl w:val="0"/>
          <w:numId w:val="9"/>
        </w:numPr>
        <w:jc w:val="both"/>
      </w:pPr>
      <w:r w:rsidRPr="003A4323">
        <w:t xml:space="preserve">a Kbt. 62. § (1) bekezdés i) pontja tekintetében nem szükséges igazolás benyújtása, a kizáró ok megvalósulását az </w:t>
      </w:r>
      <w:r w:rsidRPr="003A4323">
        <w:rPr>
          <w:b/>
        </w:rPr>
        <w:t>ajánlatkérő ellenőrzi</w:t>
      </w:r>
      <w:r w:rsidRPr="003A4323">
        <w:t xml:space="preserve"> az eljárás során;</w:t>
      </w:r>
    </w:p>
    <w:p w14:paraId="46A9A8E2" w14:textId="77777777" w:rsidR="00366512" w:rsidRPr="003A4323" w:rsidRDefault="00366512" w:rsidP="00366512">
      <w:pPr>
        <w:ind w:left="1359"/>
        <w:jc w:val="both"/>
      </w:pPr>
    </w:p>
    <w:p w14:paraId="75C0BC44" w14:textId="77777777" w:rsidR="00366512" w:rsidRPr="003A4323" w:rsidRDefault="00366512" w:rsidP="00366512">
      <w:pPr>
        <w:numPr>
          <w:ilvl w:val="0"/>
          <w:numId w:val="9"/>
        </w:numPr>
        <w:jc w:val="both"/>
      </w:pPr>
      <w:r w:rsidRPr="003A4323">
        <w:t xml:space="preserve">a Kbt. 62. § (1) bekezdés j) pontja tekintetében az adott eljárásban a kizáró ok megvalósulását az </w:t>
      </w:r>
      <w:r w:rsidRPr="003A4323">
        <w:rPr>
          <w:b/>
        </w:rPr>
        <w:t>ajánlatkérő ellenőrzi</w:t>
      </w:r>
      <w:r w:rsidRPr="003A4323">
        <w:t xml:space="preserve"> az eljárás során; korábbi közbeszerzési eljárásra vonatkozóan pedig az ajánlatkérő köteles elfogadni az eljárásban benyújtott egységes európai közbeszerzési dokumentumba foglalt nyilatkozatot </w:t>
      </w:r>
      <w:r w:rsidRPr="003A4323">
        <w:rPr>
          <w:b/>
        </w:rPr>
        <w:t>(</w:t>
      </w:r>
      <w:r w:rsidRPr="003A4323">
        <w:t>dokumentáció 3. számú melléklete)</w:t>
      </w:r>
    </w:p>
    <w:p w14:paraId="7E03788E" w14:textId="77777777" w:rsidR="00366512" w:rsidRPr="003A4323" w:rsidRDefault="00366512" w:rsidP="00366512">
      <w:pPr>
        <w:ind w:left="1359"/>
        <w:jc w:val="both"/>
      </w:pPr>
    </w:p>
    <w:p w14:paraId="6634E987" w14:textId="77777777" w:rsidR="00366512" w:rsidRPr="003A4323" w:rsidRDefault="00366512" w:rsidP="00366512">
      <w:pPr>
        <w:numPr>
          <w:ilvl w:val="0"/>
          <w:numId w:val="9"/>
        </w:numPr>
        <w:jc w:val="both"/>
      </w:pPr>
      <w:r w:rsidRPr="003A4323">
        <w:t>a Kbt. 62. § (1) bekezdés k) pontjára vonatkozóan</w:t>
      </w:r>
    </w:p>
    <w:p w14:paraId="16EFC952" w14:textId="77777777" w:rsidR="00366512" w:rsidRPr="003A4323" w:rsidRDefault="00366512" w:rsidP="00366512">
      <w:pPr>
        <w:ind w:left="1773" w:hanging="425"/>
        <w:jc w:val="both"/>
      </w:pPr>
      <w:r w:rsidRPr="003A4323">
        <w:t xml:space="preserve">ia) a Kbt. 62. § (1) bekezdés k) pont ka) alpontja tekintetében nem szükséges igazolás vagy nyilatkozat benyújtása, a céginformációs szolgálattól ingyenesen, elektronikusan kérhető cégjegyzék-adatok alapján az </w:t>
      </w:r>
      <w:r w:rsidRPr="003A4323">
        <w:rPr>
          <w:b/>
        </w:rPr>
        <w:t>ajánlatkérő azt ellenőrzi</w:t>
      </w:r>
      <w:r w:rsidRPr="003A4323">
        <w:t>, hogy valóban Magyarországon bejegyzett gazdasági szereplőről van szó;</w:t>
      </w:r>
    </w:p>
    <w:p w14:paraId="080B0A23" w14:textId="77777777" w:rsidR="00366512" w:rsidRPr="003A4323" w:rsidRDefault="00366512" w:rsidP="00366512">
      <w:pPr>
        <w:ind w:left="1773" w:hanging="425"/>
        <w:jc w:val="both"/>
      </w:pPr>
    </w:p>
    <w:p w14:paraId="2A908ECC" w14:textId="77777777" w:rsidR="00366512" w:rsidRPr="003A4323" w:rsidRDefault="00366512" w:rsidP="00366512">
      <w:pPr>
        <w:ind w:left="1773" w:hanging="425"/>
        <w:jc w:val="both"/>
      </w:pPr>
      <w:r w:rsidRPr="003A4323">
        <w:t>ib) a Kbt. 62. § (1) bekezdés k) pont kb) alpontja tekintetében az</w:t>
      </w:r>
      <w:r w:rsidRPr="003A4323">
        <w:rPr>
          <w:b/>
        </w:rPr>
        <w:t xml:space="preserve"> ajánlattevő, illetve részvételre jelentkező nyilatkozata</w:t>
      </w:r>
      <w:r w:rsidRPr="003A4323">
        <w:t xml:space="preserve"> arról, hogy olyan társaságnak minősül-e, melyet nem jegyeznek szabályozott tőzsdén, vagy amelyet szabályozott tőzsdén jegyeznek; ha az ajánlattevőt vagy részvételre jelentkezőt nem jegyzik szabályozott tőzsdén, akkor a pénzmosás és a terrorizmus finanszírozása megelőzéséről és megakadályozásáról szóló 2007. évi CXXXVI. törvény (a továbbiakban: pénzmosásról szóló törvény) 3. § r) pont ra)-rb) vagy rc)-rd) alpontja szerint definiált valamennyi tényleges tulajdonos nevének és állandó lakóhelyének bemutatását tartalmazó nyilatkozatot szükséges benyújtani; ha a gazdasági szereplőnek nincs a pénzmosásról szóló törvény 3. § r) pont ra)-rb) vagy rc)-rd) alpontja szerinti tényleges tulajdonosa, úgy erre vonatkozó nyilatkozatot szükséges csatolni; (a nyilatkozat mintáját a dokumentáció 4. számú melléklete </w:t>
      </w:r>
      <w:r w:rsidRPr="003A4323">
        <w:rPr>
          <w:bdr w:val="single" w:sz="4" w:space="0" w:color="auto"/>
        </w:rPr>
        <w:t xml:space="preserve"> </w:t>
      </w:r>
      <w:r w:rsidRPr="003A4323">
        <w:t xml:space="preserve"> tartalmazza, amelyet az Ajánlatkérő Kbt. 69. § (4) bekezdés szerinti felkérésére kell benyújtani)</w:t>
      </w:r>
    </w:p>
    <w:p w14:paraId="06C2F6CA" w14:textId="77777777" w:rsidR="00366512" w:rsidRPr="003A4323" w:rsidRDefault="00366512" w:rsidP="00366512">
      <w:pPr>
        <w:ind w:left="1773" w:hanging="425"/>
        <w:jc w:val="both"/>
      </w:pPr>
    </w:p>
    <w:p w14:paraId="00824C39" w14:textId="77777777" w:rsidR="00366512" w:rsidRPr="003A4323" w:rsidRDefault="00366512" w:rsidP="00366512">
      <w:pPr>
        <w:ind w:left="1843"/>
        <w:jc w:val="both"/>
      </w:pPr>
      <w:r w:rsidRPr="003A4323">
        <w:t>Felhívjuk a figyelmet arra, hogy a pénzmosás és a terrorizmus finanszírozása megelőzéséről és megakadályozásáról szóló 2007. évi CXXXVI. törvény 3. § r) pontja szerint a tényleges tulajdonos fogalma a következő:</w:t>
      </w:r>
    </w:p>
    <w:p w14:paraId="21B2D9F6" w14:textId="77777777" w:rsidR="00366512" w:rsidRPr="003A4323" w:rsidRDefault="00366512" w:rsidP="00366512">
      <w:pPr>
        <w:ind w:left="1843"/>
        <w:jc w:val="both"/>
      </w:pPr>
      <w:r w:rsidRPr="003A4323">
        <w:rPr>
          <w:b/>
          <w:bCs/>
        </w:rPr>
        <w:t>r) tényleges tulajdonos:</w:t>
      </w:r>
    </w:p>
    <w:p w14:paraId="65606F22" w14:textId="77777777" w:rsidR="00366512" w:rsidRPr="003A4323" w:rsidRDefault="00366512" w:rsidP="00366512">
      <w:pPr>
        <w:shd w:val="clear" w:color="auto" w:fill="FFFFFF"/>
        <w:ind w:left="1843"/>
        <w:jc w:val="both"/>
      </w:pPr>
      <w:r w:rsidRPr="003A4323">
        <w:rPr>
          <w:b/>
          <w:i/>
          <w:iCs/>
        </w:rPr>
        <w:t>ra)</w:t>
      </w:r>
      <w:r w:rsidRPr="003A4323">
        <w:rPr>
          <w:i/>
          <w:iCs/>
        </w:rPr>
        <w:t xml:space="preserve"> </w:t>
      </w:r>
      <w:r w:rsidRPr="003A4323">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3F945C9B" w14:textId="77777777" w:rsidR="00366512" w:rsidRPr="003A4323" w:rsidRDefault="00366512" w:rsidP="00366512">
      <w:pPr>
        <w:shd w:val="clear" w:color="auto" w:fill="FFFFFF"/>
        <w:ind w:left="1843"/>
        <w:jc w:val="both"/>
      </w:pPr>
      <w:r w:rsidRPr="003A4323">
        <w:rPr>
          <w:b/>
          <w:i/>
          <w:iCs/>
        </w:rPr>
        <w:t>rb)</w:t>
      </w:r>
      <w:r w:rsidRPr="003A4323">
        <w:t xml:space="preserve"> az a természetes személy, aki jogi személyben vagy jogi személyiséggel nem rendelkező szervezetben - a Ptk. 8:2. § (2) bekezdésében meghatározott - meghatározó befolyással rendelkezik,</w:t>
      </w:r>
    </w:p>
    <w:p w14:paraId="39B18206" w14:textId="77777777" w:rsidR="00366512" w:rsidRPr="003A4323" w:rsidRDefault="00366512" w:rsidP="00366512">
      <w:pPr>
        <w:shd w:val="clear" w:color="auto" w:fill="FFFFFF"/>
        <w:ind w:left="1843"/>
        <w:jc w:val="both"/>
      </w:pPr>
      <w:r w:rsidRPr="003A4323">
        <w:rPr>
          <w:b/>
          <w:i/>
          <w:iCs/>
        </w:rPr>
        <w:t>rc)</w:t>
      </w:r>
      <w:r w:rsidRPr="003A4323">
        <w:rPr>
          <w:i/>
          <w:iCs/>
        </w:rPr>
        <w:t xml:space="preserve"> </w:t>
      </w:r>
      <w:r w:rsidRPr="003A4323">
        <w:t>az a természetes személy, akinek megbízásából valamely ügyleti megbízást végrehajtanak,</w:t>
      </w:r>
    </w:p>
    <w:p w14:paraId="69D5E03E" w14:textId="77777777" w:rsidR="00366512" w:rsidRPr="003A4323" w:rsidRDefault="00366512" w:rsidP="00366512">
      <w:pPr>
        <w:shd w:val="clear" w:color="auto" w:fill="FFFFFF"/>
        <w:ind w:left="1843"/>
        <w:jc w:val="both"/>
      </w:pPr>
      <w:r w:rsidRPr="003A4323">
        <w:rPr>
          <w:b/>
          <w:i/>
          <w:iCs/>
        </w:rPr>
        <w:t>rd)</w:t>
      </w:r>
      <w:r w:rsidRPr="003A4323">
        <w:rPr>
          <w:i/>
          <w:iCs/>
        </w:rPr>
        <w:t xml:space="preserve"> </w:t>
      </w:r>
      <w:r w:rsidRPr="003A4323">
        <w:t>alapítványok esetében az a természetes személy,</w:t>
      </w:r>
    </w:p>
    <w:p w14:paraId="4D088FFA" w14:textId="77777777" w:rsidR="00366512" w:rsidRPr="003A4323" w:rsidRDefault="00366512" w:rsidP="00366512">
      <w:pPr>
        <w:shd w:val="clear" w:color="auto" w:fill="FFFFFF"/>
        <w:ind w:left="1843"/>
        <w:jc w:val="both"/>
      </w:pPr>
      <w:r w:rsidRPr="003A4323">
        <w:t>1. aki az alapítvány vagyona legalább huszonöt százalékának a kedvezményezettje, ha a leendő kedvezményezetteket már meghatározták,</w:t>
      </w:r>
    </w:p>
    <w:p w14:paraId="5C884169" w14:textId="77777777" w:rsidR="00366512" w:rsidRPr="003A4323" w:rsidRDefault="00366512" w:rsidP="00366512">
      <w:pPr>
        <w:shd w:val="clear" w:color="auto" w:fill="FFFFFF"/>
        <w:ind w:left="1843"/>
        <w:jc w:val="both"/>
      </w:pPr>
      <w:r w:rsidRPr="003A4323">
        <w:t>2. akinek érdekében az alapítványt létrehozták, illetve működtetik, ha a kedvezményezetteket még nem határozták meg, vagy</w:t>
      </w:r>
    </w:p>
    <w:p w14:paraId="72423FF2" w14:textId="77777777" w:rsidR="00366512" w:rsidRPr="003A4323" w:rsidRDefault="00366512" w:rsidP="00366512">
      <w:pPr>
        <w:shd w:val="clear" w:color="auto" w:fill="FFFFFF"/>
        <w:ind w:left="1843"/>
        <w:jc w:val="both"/>
      </w:pPr>
      <w:r w:rsidRPr="003A4323">
        <w:t>3. aki tagja az alapítvány kezelő szervének, vagy meghatározó befolyást gyakorol az alapítvány vagyonának legalább huszonöt százaléka felett, illetve az alapítvány képviseletében eljár.</w:t>
      </w:r>
    </w:p>
    <w:p w14:paraId="729C08D8" w14:textId="77777777" w:rsidR="00366512" w:rsidRPr="003A4323" w:rsidRDefault="00366512" w:rsidP="00366512">
      <w:pPr>
        <w:jc w:val="both"/>
      </w:pPr>
    </w:p>
    <w:p w14:paraId="670C2FE4" w14:textId="77777777" w:rsidR="00366512" w:rsidRPr="003A4323" w:rsidRDefault="00366512" w:rsidP="00366512">
      <w:pPr>
        <w:tabs>
          <w:tab w:val="left" w:pos="1773"/>
        </w:tabs>
        <w:ind w:left="1773" w:hanging="425"/>
        <w:jc w:val="both"/>
      </w:pPr>
      <w:r w:rsidRPr="003A4323">
        <w:t xml:space="preserve">ic) a Kbt. 62. § (1) bekezdés k) pont kc) alpontjára vonatkozóan </w:t>
      </w:r>
      <w:r w:rsidRPr="003A4323">
        <w:rPr>
          <w:b/>
        </w:rPr>
        <w:t xml:space="preserve">az ajánlattevő vagy részvételre jelentkező nyilatkozata </w:t>
      </w:r>
      <w:r w:rsidRPr="003A4323">
        <w:t>arról, hogy van-e olyan jogi személy vagy személyes joga szerint jogképes szervezet, amely az ajánlattevőben, illetve részvételre jelentkezőben közvetetten vagy közvetlenül több, mint 25%-os tulajdoni résszel vagy szavazati joggal rendelkezik; ha van ilyen szervezet, az ajánlattevő vagy részvételre jelentkező azt nyilatkozatban megnevezi (cégnév, székhely), továbbá nyilatkozik, hogy annak vonatkozásában a Kbt. 62. § (1) bekezdés k) pont kc) alpontjában hivatkozott kizáró feltétel nem áll fenn; (a nyilatkozat mintáját a dokumentáció 4. számú melléklete tartalmazza, amelyet az Ajánlatkérő Kbt. 69. § (4) bekezdés szerinti felkérésére kell benyújtani)</w:t>
      </w:r>
    </w:p>
    <w:p w14:paraId="59962D8C" w14:textId="77777777" w:rsidR="00366512" w:rsidRPr="003A4323" w:rsidRDefault="00366512" w:rsidP="00366512">
      <w:pPr>
        <w:tabs>
          <w:tab w:val="left" w:pos="1773"/>
        </w:tabs>
        <w:ind w:left="1773" w:hanging="425"/>
        <w:jc w:val="both"/>
      </w:pPr>
    </w:p>
    <w:p w14:paraId="715E2707" w14:textId="77777777" w:rsidR="00366512" w:rsidRPr="003A4323" w:rsidRDefault="00366512" w:rsidP="00366512">
      <w:pPr>
        <w:numPr>
          <w:ilvl w:val="0"/>
          <w:numId w:val="10"/>
        </w:numPr>
        <w:jc w:val="both"/>
      </w:pPr>
      <w:r w:rsidRPr="003A4323">
        <w:t xml:space="preserve">a Kbt. 62. § (1) bekezdés l) pontja tekintetében a kizáró okok hiányát az </w:t>
      </w:r>
      <w:r w:rsidRPr="003A4323">
        <w:rPr>
          <w:b/>
        </w:rPr>
        <w:t>ajánlatkérő ellenőrzi</w:t>
      </w:r>
      <w:r w:rsidRPr="003A4323">
        <w:t xml:space="preserve"> a munkaügyi hatóságnak a munkaügyi ellenőrzésről szóló 1996. évi LXXV. törvény 8/C. §-a szerint vezetett nyilvántartásából nyilvánosságra hozott adatokból, valamint a Bevándorlási és Állampolgársági Hivatal honlapján közzétett adatokból;</w:t>
      </w:r>
    </w:p>
    <w:p w14:paraId="440C2936" w14:textId="77777777" w:rsidR="00366512" w:rsidRPr="003A4323" w:rsidRDefault="00366512" w:rsidP="00366512">
      <w:pPr>
        <w:ind w:left="1359"/>
        <w:jc w:val="both"/>
      </w:pPr>
    </w:p>
    <w:p w14:paraId="2195C53A" w14:textId="77777777" w:rsidR="00366512" w:rsidRPr="003A4323" w:rsidRDefault="00366512" w:rsidP="00366512">
      <w:pPr>
        <w:numPr>
          <w:ilvl w:val="0"/>
          <w:numId w:val="10"/>
        </w:numPr>
        <w:jc w:val="both"/>
      </w:pPr>
      <w:r w:rsidRPr="003A4323">
        <w:t xml:space="preserve">a Kbt. 62. § (1) bekezdés m) pontja tekintetében nem szükséges igazolás benyújtása, a kizáró ok megvalósulását az </w:t>
      </w:r>
      <w:r w:rsidRPr="003A4323">
        <w:rPr>
          <w:b/>
        </w:rPr>
        <w:t>ajánlatkérő ellenőrzi</w:t>
      </w:r>
      <w:r w:rsidRPr="003A4323">
        <w:t xml:space="preserve"> az eljárás során;</w:t>
      </w:r>
    </w:p>
    <w:p w14:paraId="09BBF5ED" w14:textId="77777777" w:rsidR="00366512" w:rsidRPr="003A4323" w:rsidRDefault="00366512" w:rsidP="00366512">
      <w:pPr>
        <w:ind w:left="1359"/>
        <w:jc w:val="both"/>
      </w:pPr>
    </w:p>
    <w:p w14:paraId="0AD62CE3" w14:textId="77777777" w:rsidR="00366512" w:rsidRPr="003A4323" w:rsidRDefault="00366512" w:rsidP="00366512">
      <w:pPr>
        <w:numPr>
          <w:ilvl w:val="0"/>
          <w:numId w:val="10"/>
        </w:numPr>
        <w:jc w:val="both"/>
      </w:pPr>
      <w:r w:rsidRPr="003A4323">
        <w:t xml:space="preserve">a Kbt. 62. § (1) bekezdés n) pontja tekintetében a Gazdasági Versenyhivatal (a továbbiakban: GVH) döntései, illetve az ezt felülvizsgáló bírósági döntések tekintetében a jogsértés megtörténtét az </w:t>
      </w:r>
      <w:r w:rsidRPr="003A4323">
        <w:rPr>
          <w:b/>
        </w:rPr>
        <w:t>ajánlatkérő</w:t>
      </w:r>
      <w:r w:rsidRPr="003A4323">
        <w:t xml:space="preserve"> a GVH honlapján található, döntéseket tartalmazó adatbázisokból </w:t>
      </w:r>
      <w:r w:rsidRPr="003A4323">
        <w:rPr>
          <w:b/>
        </w:rPr>
        <w:t>ellenőrzi</w:t>
      </w:r>
      <w:r w:rsidRPr="003A4323">
        <w:t xml:space="preserve">; az ajánlatkérő ezen felül nem kérhet külön igazolást, a GVH honlapján található adatbázisokban nem szereplő esetleges jogsértés hiányának igazolásaként az ajánlatkérő köteles elfogadni az eljárásban benyújtott </w:t>
      </w:r>
      <w:r w:rsidRPr="003A4323">
        <w:rPr>
          <w:b/>
        </w:rPr>
        <w:t xml:space="preserve">egységes európai közbeszerzési dokumentumba foglalt nyilatkozatot </w:t>
      </w:r>
      <w:r w:rsidRPr="003A4323">
        <w:t>(dokumentáció 3. számú melléklete);</w:t>
      </w:r>
    </w:p>
    <w:p w14:paraId="5584C53F" w14:textId="77777777" w:rsidR="00366512" w:rsidRPr="003A4323" w:rsidRDefault="00366512" w:rsidP="00366512">
      <w:pPr>
        <w:ind w:left="1359"/>
        <w:jc w:val="both"/>
      </w:pPr>
    </w:p>
    <w:p w14:paraId="618FF859" w14:textId="77777777" w:rsidR="00366512" w:rsidRPr="003A4323" w:rsidRDefault="00366512" w:rsidP="00366512">
      <w:pPr>
        <w:numPr>
          <w:ilvl w:val="0"/>
          <w:numId w:val="10"/>
        </w:numPr>
        <w:jc w:val="both"/>
      </w:pPr>
      <w:r w:rsidRPr="003A4323">
        <w:t xml:space="preserve">a Kbt. 62. § (1) bekezdés o) pontja tekintetében az ajánlatkérő köteles elfogadni igazolásként az eljárásban benyújtott </w:t>
      </w:r>
      <w:r w:rsidRPr="003A4323">
        <w:rPr>
          <w:b/>
        </w:rPr>
        <w:t>egységes európai közbeszerzési dokumentumba foglalt nyilatkozatot (</w:t>
      </w:r>
      <w:r w:rsidRPr="003A4323">
        <w:t>dokumentáció 3. számú melléklete);</w:t>
      </w:r>
    </w:p>
    <w:p w14:paraId="6B374ED6" w14:textId="77777777" w:rsidR="00366512" w:rsidRPr="003A4323" w:rsidRDefault="00366512" w:rsidP="00366512">
      <w:pPr>
        <w:ind w:left="1359"/>
        <w:jc w:val="both"/>
      </w:pPr>
    </w:p>
    <w:p w14:paraId="43D86625" w14:textId="77777777" w:rsidR="00366512" w:rsidRPr="003A4323" w:rsidRDefault="00366512" w:rsidP="00366512">
      <w:pPr>
        <w:numPr>
          <w:ilvl w:val="0"/>
          <w:numId w:val="10"/>
        </w:numPr>
        <w:jc w:val="both"/>
      </w:pPr>
      <w:r w:rsidRPr="003A4323">
        <w:t xml:space="preserve">a Kbt. 62. § (1) bekezdés p) pontja tekintetében az ajánlatkérő nem kérhet külön igazolást, a kizáró ok hiányának igazolásaként az ajánlatkérő köteles elfogadni az eljárásban benyújtott </w:t>
      </w:r>
      <w:r w:rsidRPr="003A4323">
        <w:rPr>
          <w:b/>
        </w:rPr>
        <w:t>egységes európai közbeszerzési dokumentumba foglalt nyilatkozatot (</w:t>
      </w:r>
      <w:r w:rsidRPr="003A4323">
        <w:t>dokumentáció 3. számú melléklete);</w:t>
      </w:r>
    </w:p>
    <w:p w14:paraId="5FD383C3" w14:textId="77777777" w:rsidR="00CE02C4" w:rsidRPr="003A4323" w:rsidRDefault="00CE02C4" w:rsidP="00CE02C4">
      <w:pPr>
        <w:jc w:val="both"/>
      </w:pPr>
    </w:p>
    <w:p w14:paraId="5072C660" w14:textId="77777777" w:rsidR="00CE02C4" w:rsidRPr="003A4323" w:rsidRDefault="00CE02C4" w:rsidP="00366512">
      <w:pPr>
        <w:numPr>
          <w:ilvl w:val="0"/>
          <w:numId w:val="10"/>
        </w:numPr>
        <w:jc w:val="both"/>
      </w:pPr>
      <w:r w:rsidRPr="003A4323">
        <w:t xml:space="preserve">a Kbt. 62. § (1) bekezdés q) pontja tekintetében az ajánlatkérő nem kérhet külön igazolást, a kizáró ok hiányának igazolásaként </w:t>
      </w:r>
      <w:r w:rsidR="00374799" w:rsidRPr="003A4323">
        <w:t xml:space="preserve">az </w:t>
      </w:r>
      <w:r w:rsidR="00374799" w:rsidRPr="003A4323">
        <w:rPr>
          <w:b/>
        </w:rPr>
        <w:t>ajánlatkérő ellenőrzi</w:t>
      </w:r>
      <w:r w:rsidR="00374799" w:rsidRPr="003A4323">
        <w:t xml:space="preserve"> az eljárás során;</w:t>
      </w:r>
    </w:p>
    <w:p w14:paraId="5E313859" w14:textId="77777777" w:rsidR="00366512" w:rsidRPr="003A4323" w:rsidRDefault="00366512" w:rsidP="00366512">
      <w:pPr>
        <w:jc w:val="both"/>
      </w:pPr>
    </w:p>
    <w:p w14:paraId="214BA89E" w14:textId="77777777" w:rsidR="00366512" w:rsidRPr="003A4323" w:rsidRDefault="00366512" w:rsidP="00366512">
      <w:pPr>
        <w:tabs>
          <w:tab w:val="left" w:pos="567"/>
        </w:tabs>
        <w:ind w:left="567" w:hanging="567"/>
        <w:jc w:val="both"/>
        <w:rPr>
          <w:rFonts w:eastAsia="SimSun"/>
          <w:lang w:eastAsia="en-US"/>
        </w:rPr>
      </w:pPr>
      <w:r w:rsidRPr="003A4323">
        <w:rPr>
          <w:rFonts w:eastAsia="SimSun"/>
          <w:lang w:eastAsia="en-US"/>
        </w:rPr>
        <w:tab/>
      </w:r>
    </w:p>
    <w:p w14:paraId="6E9079A8" w14:textId="77777777" w:rsidR="00366512" w:rsidRPr="003A4323" w:rsidRDefault="00366512" w:rsidP="00366512">
      <w:pPr>
        <w:pStyle w:val="Szvegtrzsbehzssal"/>
        <w:suppressAutoHyphens/>
        <w:ind w:left="708"/>
      </w:pPr>
      <w:r w:rsidRPr="003A4323">
        <w:t xml:space="preserve">A nem Magyarországon letelepedett ajánlattevő esetében az ajánlatkérő a 321/2015. (X.30.) Korm. rendelet 4. és 10. §-a szerinti igazolásokat és írásbeli nyilatkozatokat fogadja el. </w:t>
      </w:r>
    </w:p>
    <w:p w14:paraId="37980E14" w14:textId="77777777" w:rsidR="00366512" w:rsidRPr="003A4323" w:rsidRDefault="00366512" w:rsidP="00366512">
      <w:pPr>
        <w:tabs>
          <w:tab w:val="left" w:pos="567"/>
        </w:tabs>
        <w:jc w:val="both"/>
        <w:rPr>
          <w:rFonts w:eastAsia="SimSun"/>
          <w:lang w:eastAsia="en-US"/>
        </w:rPr>
      </w:pPr>
    </w:p>
    <w:p w14:paraId="5F60EC68" w14:textId="77777777" w:rsidR="00366512" w:rsidRPr="003A4323" w:rsidRDefault="00366512" w:rsidP="00366512">
      <w:pPr>
        <w:tabs>
          <w:tab w:val="left" w:pos="709"/>
        </w:tabs>
        <w:ind w:left="709" w:hanging="709"/>
        <w:jc w:val="both"/>
        <w:rPr>
          <w:rFonts w:eastAsia="SimSun"/>
          <w:lang w:eastAsia="en-US"/>
        </w:rPr>
      </w:pPr>
      <w:r w:rsidRPr="003A4323">
        <w:rPr>
          <w:rFonts w:eastAsia="SimSun"/>
          <w:lang w:eastAsia="en-US"/>
        </w:rPr>
        <w:tab/>
        <w:t>Az alkalmasság igazolásában résztvevő alvállalkozó vagy más szervezet vonatkozásában további igazolási kötelem nincs, ajánlatkérő a 321/2015. (X.30.) Korm. rendelet 15. § (1) bekezdése alapján elfogadja az egységes európai közbeszerzési dokumentum benyújtását, illetve az alkalmasság igazolása érdekében igénybe nem vett alvállalkozók vonatkozásában ajánlatkérő továbbra is elfogadja Kbt. 67. (4) bekezdése szerinti nyilatkozatot.</w:t>
      </w:r>
    </w:p>
    <w:p w14:paraId="245A3523" w14:textId="77777777" w:rsidR="00366512" w:rsidRPr="003A4323" w:rsidRDefault="00366512" w:rsidP="00366512">
      <w:pPr>
        <w:tabs>
          <w:tab w:val="left" w:pos="567"/>
        </w:tabs>
        <w:ind w:left="567" w:hanging="567"/>
        <w:jc w:val="both"/>
        <w:rPr>
          <w:rFonts w:eastAsia="SimSun"/>
          <w:b/>
          <w:lang w:eastAsia="en-US"/>
        </w:rPr>
      </w:pPr>
    </w:p>
    <w:p w14:paraId="33B55403" w14:textId="77777777" w:rsidR="00366512" w:rsidRPr="003A4323" w:rsidRDefault="00366512" w:rsidP="00366512">
      <w:pPr>
        <w:numPr>
          <w:ilvl w:val="0"/>
          <w:numId w:val="13"/>
        </w:numPr>
        <w:jc w:val="both"/>
        <w:rPr>
          <w:b/>
        </w:rPr>
      </w:pPr>
      <w:r w:rsidRPr="003A4323">
        <w:rPr>
          <w:b/>
        </w:rPr>
        <w:t>Pénzügyi-gazdasági alkalmasság igazolásához az ajánlattevőnek csatolnia kell:</w:t>
      </w:r>
    </w:p>
    <w:p w14:paraId="4E64B7D4" w14:textId="77777777" w:rsidR="00366512" w:rsidRPr="003A4323" w:rsidRDefault="00366512" w:rsidP="00366512">
      <w:pPr>
        <w:ind w:right="70"/>
        <w:jc w:val="both"/>
      </w:pPr>
    </w:p>
    <w:p w14:paraId="08ED1776" w14:textId="77777777" w:rsidR="00366512" w:rsidRPr="003A4323" w:rsidRDefault="00366512" w:rsidP="00366512">
      <w:pPr>
        <w:tabs>
          <w:tab w:val="left" w:pos="993"/>
        </w:tabs>
        <w:spacing w:before="120"/>
        <w:ind w:left="1134" w:right="70" w:hanging="425"/>
        <w:jc w:val="both"/>
        <w:rPr>
          <w:lang w:eastAsia="ar-SA"/>
        </w:rPr>
      </w:pPr>
      <w:r w:rsidRPr="003A4323">
        <w:t xml:space="preserve">P1) A 321/2015. (X.30.) Korm. rendelet </w:t>
      </w:r>
      <w:r w:rsidRPr="003A4323">
        <w:rPr>
          <w:lang w:eastAsia="ar-SA"/>
        </w:rPr>
        <w:t xml:space="preserve">19. § (1) bekezdés c) pontja alapján az előző három </w:t>
      </w:r>
      <w:r w:rsidR="00374799" w:rsidRPr="003A4323">
        <w:rPr>
          <w:lang w:eastAsia="ar-SA"/>
        </w:rPr>
        <w:t xml:space="preserve">mérlegfordulónappal </w:t>
      </w:r>
      <w:r w:rsidRPr="003A4323">
        <w:rPr>
          <w:lang w:eastAsia="ar-SA"/>
        </w:rPr>
        <w:t xml:space="preserve">lezárt üzleti évre vonatkozó </w:t>
      </w:r>
      <w:r w:rsidR="000E0966" w:rsidRPr="003A4323">
        <w:rPr>
          <w:lang w:eastAsia="ar-SA"/>
        </w:rPr>
        <w:t xml:space="preserve">a </w:t>
      </w:r>
      <w:r w:rsidRPr="003A4323">
        <w:rPr>
          <w:lang w:eastAsia="ar-SA"/>
        </w:rPr>
        <w:t>közbeszerzés tárgyából (</w:t>
      </w:r>
      <w:r w:rsidR="000E0966" w:rsidRPr="003A4323">
        <w:t>települési szilárdhulladék hulladékkezelési szolgáltatás</w:t>
      </w:r>
      <w:r w:rsidRPr="003A4323">
        <w:rPr>
          <w:lang w:eastAsia="ar-SA"/>
        </w:rPr>
        <w:t>) - általános forgalmi adó nélkül számított – árbevételéről szóló nyilatkozatot (dokumentáció 9. számú melléklet) szerint, attól függően, hogy az ajánlattevő mikor jött létre, illetve mikor kezdte meg tevékenységét, ha ezek az adatok rendelkezésre állnak.</w:t>
      </w:r>
    </w:p>
    <w:p w14:paraId="0AA9BC5F" w14:textId="77777777" w:rsidR="00366512" w:rsidRPr="003A4323" w:rsidRDefault="00366512" w:rsidP="00366512">
      <w:pPr>
        <w:tabs>
          <w:tab w:val="left" w:pos="851"/>
        </w:tabs>
        <w:spacing w:before="120"/>
        <w:ind w:left="1134" w:right="70"/>
        <w:jc w:val="both"/>
        <w:rPr>
          <w:lang w:eastAsia="ar-SA"/>
        </w:rPr>
      </w:pPr>
      <w:r w:rsidRPr="003A4323">
        <w:rPr>
          <w:lang w:eastAsia="ar-SA"/>
        </w:rPr>
        <w:t>Ajánlatkérő felhívja a figyelmet arra, hogy amennyiben az ajánlattevő a fenti irattal azért nem rendelkezik, mert olyan jogi formában működik, amely tekintetében az árbevételről szóló nyilatkozat benyújtása nem lehetséges, az e pontokkal kapcsolatban előírt alkalmassági követelmény és igazolási mód helyett bármely, az ajánlatkérő által megfelelőnek tekintett egyéb nyilatkozattal vagy dokumentummal igazolhatja pénzügyi és gazdasági alkalmasságát. Az érintett ajánlattevő kiegészítő tájékoztatás kérése során köteles alátámasztani, hogy olyan jogi formában működik, amely tekintetében az árbevételről szóló nyilatkozat benyújtása nem lehetséges és tájékoztatást kérni az e pontokkal kapcsolatban előírt alkalmassági követelmény és igazolási mód helyett az alkalmasság igazolásának ajánlatkérő által elfogadott módjáról a 321/2015. (X. 30.) Korm. rendelet 19. § (3) bekezdés szerint.</w:t>
      </w:r>
    </w:p>
    <w:p w14:paraId="2CAC4C53" w14:textId="77777777" w:rsidR="0033389A" w:rsidRPr="003A4323" w:rsidRDefault="0033389A" w:rsidP="00366512">
      <w:pPr>
        <w:tabs>
          <w:tab w:val="left" w:pos="851"/>
        </w:tabs>
        <w:spacing w:before="120"/>
        <w:ind w:left="1134" w:right="70"/>
        <w:jc w:val="both"/>
        <w:rPr>
          <w:lang w:eastAsia="ar-SA"/>
        </w:rPr>
      </w:pPr>
    </w:p>
    <w:p w14:paraId="68F8CE63" w14:textId="77777777" w:rsidR="0033389A" w:rsidRPr="003A4323" w:rsidRDefault="0033389A" w:rsidP="00366512">
      <w:pPr>
        <w:tabs>
          <w:tab w:val="left" w:pos="851"/>
        </w:tabs>
        <w:spacing w:before="120"/>
        <w:ind w:left="1134" w:right="70"/>
        <w:jc w:val="both"/>
        <w:rPr>
          <w:lang w:eastAsia="ar-SA"/>
        </w:rPr>
      </w:pPr>
    </w:p>
    <w:p w14:paraId="2C129BAF" w14:textId="77777777" w:rsidR="00366512" w:rsidRPr="003A4323" w:rsidRDefault="00366512" w:rsidP="00366512">
      <w:pPr>
        <w:tabs>
          <w:tab w:val="left" w:pos="540"/>
        </w:tabs>
        <w:suppressAutoHyphens/>
        <w:jc w:val="both"/>
        <w:rPr>
          <w:lang w:eastAsia="ar-SA"/>
        </w:rPr>
      </w:pPr>
    </w:p>
    <w:p w14:paraId="60EB5BBE" w14:textId="77777777" w:rsidR="00366512" w:rsidRPr="003A4323" w:rsidRDefault="00366512" w:rsidP="00366512">
      <w:pPr>
        <w:numPr>
          <w:ilvl w:val="0"/>
          <w:numId w:val="13"/>
        </w:numPr>
        <w:tabs>
          <w:tab w:val="left" w:pos="540"/>
        </w:tabs>
        <w:suppressAutoHyphens/>
        <w:jc w:val="both"/>
        <w:rPr>
          <w:lang w:eastAsia="ar-SA"/>
        </w:rPr>
      </w:pPr>
      <w:r w:rsidRPr="003A4323">
        <w:rPr>
          <w:b/>
        </w:rPr>
        <w:t>Műszaki-szakmai alkalmasság igazolásához az ajánlattevőnek csatolnia kell:</w:t>
      </w:r>
    </w:p>
    <w:p w14:paraId="402B79B1" w14:textId="77777777" w:rsidR="00366512" w:rsidRPr="003A4323" w:rsidRDefault="00366512" w:rsidP="00366512">
      <w:pPr>
        <w:jc w:val="both"/>
        <w:rPr>
          <w:u w:val="single"/>
        </w:rPr>
      </w:pPr>
    </w:p>
    <w:p w14:paraId="5EE843D4" w14:textId="77777777" w:rsidR="00F23083" w:rsidRPr="003A4323" w:rsidRDefault="00F23083" w:rsidP="00F55810">
      <w:pPr>
        <w:widowControl w:val="0"/>
        <w:autoSpaceDE w:val="0"/>
        <w:autoSpaceDN w:val="0"/>
        <w:adjustRightInd w:val="0"/>
        <w:spacing w:after="240" w:line="260" w:lineRule="atLeast"/>
        <w:ind w:left="360"/>
        <w:rPr>
          <w:color w:val="000000"/>
        </w:rPr>
      </w:pPr>
      <w:r w:rsidRPr="003A4323">
        <w:rPr>
          <w:color w:val="000000"/>
        </w:rPr>
        <w:t>M1.) A Kbt.65. § (1) bekezdés b.) pontjára tekintettel a 321/2015. (X. 30.) Korm. rendelet 21. § (3) bekezdés a) pontja alapján az eljárást megindító felhívás feladásától visszafelé számított három év legjelentősebb (</w:t>
      </w:r>
      <w:r w:rsidRPr="003A4323">
        <w:t xml:space="preserve">települési szilárdhulladék hulladékkezelési szolgáltatás) </w:t>
      </w:r>
      <w:r w:rsidRPr="003A4323">
        <w:rPr>
          <w:color w:val="000000"/>
        </w:rPr>
        <w:t xml:space="preserve"> szerződésének ismertetésével. Az ismertetés minimum a következő adatokat tartalmazza:</w:t>
      </w:r>
    </w:p>
    <w:p w14:paraId="0F7F15A1" w14:textId="77777777" w:rsidR="00F23083" w:rsidRPr="003A4323" w:rsidRDefault="00F23083" w:rsidP="00F55810">
      <w:pPr>
        <w:widowControl w:val="0"/>
        <w:autoSpaceDE w:val="0"/>
        <w:autoSpaceDN w:val="0"/>
        <w:adjustRightInd w:val="0"/>
        <w:spacing w:after="240" w:line="260" w:lineRule="atLeast"/>
        <w:ind w:left="360"/>
        <w:rPr>
          <w:color w:val="000000"/>
        </w:rPr>
      </w:pPr>
      <w:r w:rsidRPr="003A4323">
        <w:rPr>
          <w:color w:val="000000"/>
        </w:rPr>
        <w:t> − a teljesítés idejét (év/hó/nap) és helyét, </w:t>
      </w:r>
    </w:p>
    <w:p w14:paraId="196D6D66" w14:textId="77777777" w:rsidR="00F23083" w:rsidRPr="003A4323" w:rsidRDefault="00F23083" w:rsidP="00F55810">
      <w:pPr>
        <w:pStyle w:val="Listaszerbekezds"/>
        <w:numPr>
          <w:ilvl w:val="0"/>
          <w:numId w:val="16"/>
        </w:numPr>
        <w:autoSpaceDE w:val="0"/>
        <w:autoSpaceDN w:val="0"/>
        <w:adjustRightInd w:val="0"/>
        <w:spacing w:after="240" w:line="260" w:lineRule="atLeast"/>
        <w:ind w:left="1080"/>
        <w:rPr>
          <w:color w:val="000000"/>
          <w:sz w:val="24"/>
          <w:szCs w:val="24"/>
          <w:lang w:val="hu-HU"/>
        </w:rPr>
      </w:pPr>
      <w:r w:rsidRPr="003A4323">
        <w:rPr>
          <w:color w:val="000000"/>
          <w:sz w:val="24"/>
          <w:szCs w:val="24"/>
        </w:rPr>
        <w:t xml:space="preserve">a szerződést kötő </w:t>
      </w:r>
      <w:r w:rsidRPr="003A4323">
        <w:rPr>
          <w:color w:val="000000"/>
          <w:sz w:val="24"/>
          <w:szCs w:val="24"/>
          <w:lang w:val="hu-HU"/>
        </w:rPr>
        <w:t>másik fél nevét és elérhetőségét;</w:t>
      </w:r>
    </w:p>
    <w:p w14:paraId="160AA678" w14:textId="77777777" w:rsidR="00F23083" w:rsidRPr="003A4323" w:rsidRDefault="00F23083" w:rsidP="00F55810">
      <w:pPr>
        <w:pStyle w:val="Listaszerbekezds"/>
        <w:numPr>
          <w:ilvl w:val="0"/>
          <w:numId w:val="16"/>
        </w:numPr>
        <w:autoSpaceDE w:val="0"/>
        <w:autoSpaceDN w:val="0"/>
        <w:adjustRightInd w:val="0"/>
        <w:spacing w:after="240" w:line="260" w:lineRule="atLeast"/>
        <w:ind w:left="1080"/>
        <w:rPr>
          <w:color w:val="000000"/>
          <w:sz w:val="24"/>
          <w:szCs w:val="24"/>
          <w:lang w:val="hu-HU"/>
        </w:rPr>
      </w:pPr>
      <w:r w:rsidRPr="003A4323">
        <w:rPr>
          <w:color w:val="000000"/>
          <w:sz w:val="24"/>
          <w:szCs w:val="24"/>
          <w:lang w:val="hu-HU"/>
        </w:rPr>
        <w:t>az ellenszolgáltatás nettó összegét, − a szállítás rövid bemutatását,</w:t>
      </w:r>
    </w:p>
    <w:p w14:paraId="31A0F6DA" w14:textId="77777777" w:rsidR="00F23083" w:rsidRPr="003A4323" w:rsidRDefault="00F23083" w:rsidP="00F55810">
      <w:pPr>
        <w:pStyle w:val="Listaszerbekezds"/>
        <w:numPr>
          <w:ilvl w:val="0"/>
          <w:numId w:val="16"/>
        </w:numPr>
        <w:autoSpaceDE w:val="0"/>
        <w:autoSpaceDN w:val="0"/>
        <w:adjustRightInd w:val="0"/>
        <w:spacing w:after="240" w:line="260" w:lineRule="atLeast"/>
        <w:ind w:left="1080"/>
        <w:rPr>
          <w:color w:val="000000"/>
          <w:sz w:val="24"/>
          <w:szCs w:val="24"/>
        </w:rPr>
      </w:pPr>
      <w:r w:rsidRPr="003A4323">
        <w:rPr>
          <w:color w:val="000000"/>
          <w:sz w:val="24"/>
          <w:szCs w:val="24"/>
          <w:lang w:val="hu-HU"/>
        </w:rPr>
        <w:t>nyilatkozat arról, hogy a teljesítés az előírásoknak és a szerződésnek megfelelően</w:t>
      </w:r>
      <w:r w:rsidRPr="003A4323">
        <w:rPr>
          <w:color w:val="000000"/>
          <w:sz w:val="24"/>
          <w:szCs w:val="24"/>
        </w:rPr>
        <w:t xml:space="preserve"> történt. </w:t>
      </w:r>
    </w:p>
    <w:p w14:paraId="072AD7F3" w14:textId="77777777" w:rsidR="00F23083" w:rsidRPr="003A4323" w:rsidRDefault="00F23083" w:rsidP="00F55810">
      <w:pPr>
        <w:widowControl w:val="0"/>
        <w:autoSpaceDE w:val="0"/>
        <w:autoSpaceDN w:val="0"/>
        <w:adjustRightInd w:val="0"/>
        <w:spacing w:after="240" w:line="260" w:lineRule="atLeast"/>
        <w:ind w:left="360"/>
        <w:rPr>
          <w:color w:val="000000"/>
        </w:rPr>
      </w:pPr>
      <w:r w:rsidRPr="003A4323">
        <w:rPr>
          <w:color w:val="000000"/>
        </w:rPr>
        <w:t>A referencia bemutatáshoz mellékelni kell a 321/2015. (X.30.) Kormányrendelet 22. § (1) bekezdése szerint, </w:t>
      </w:r>
    </w:p>
    <w:p w14:paraId="11AB3516" w14:textId="77777777" w:rsidR="00F23083" w:rsidRPr="003A4323" w:rsidRDefault="00F23083" w:rsidP="00F55810">
      <w:pPr>
        <w:widowControl w:val="0"/>
        <w:autoSpaceDE w:val="0"/>
        <w:autoSpaceDN w:val="0"/>
        <w:adjustRightInd w:val="0"/>
        <w:spacing w:after="240" w:line="260" w:lineRule="atLeast"/>
        <w:ind w:left="360"/>
        <w:rPr>
          <w:color w:val="000000"/>
        </w:rPr>
      </w:pPr>
      <w:r w:rsidRPr="003A4323">
        <w:rPr>
          <w:color w:val="000000"/>
        </w:rPr>
        <w:t>• ha a szerződést kötő másik fél a Kbt. 5. § (1) bekezdés a)-c) és e) pontja szerinti szervezet, illetve nem magyarországi szervezetek esetében olyan szervezet, amely a 2014/24/EU európai parlamenti és tanácsi irányelv alapján ajánlatkérőnek minősül, az általa kiadott vagy aláírt igazolást;</w:t>
      </w:r>
    </w:p>
    <w:p w14:paraId="70203C1F" w14:textId="77777777" w:rsidR="00F23083" w:rsidRPr="003A4323" w:rsidRDefault="00F23083" w:rsidP="00F55810">
      <w:pPr>
        <w:widowControl w:val="0"/>
        <w:autoSpaceDE w:val="0"/>
        <w:autoSpaceDN w:val="0"/>
        <w:adjustRightInd w:val="0"/>
        <w:spacing w:after="240" w:line="260" w:lineRule="atLeast"/>
        <w:ind w:left="360"/>
        <w:rPr>
          <w:color w:val="000000"/>
        </w:rPr>
      </w:pPr>
      <w:r w:rsidRPr="003A4323">
        <w:rPr>
          <w:color w:val="000000"/>
        </w:rPr>
        <w:t xml:space="preserve">• ha a szerződést kötő másik fél az előzőekhez képest egyéb szervezet, az általa adott igazolást vagy az ajánlattevő, illetve az alkalmasság igazolásában részt vevő más szervezet nyilatkozatát. </w:t>
      </w:r>
    </w:p>
    <w:p w14:paraId="1FAF54C5" w14:textId="77777777" w:rsidR="00F23083" w:rsidRPr="003A4323" w:rsidRDefault="00F23083" w:rsidP="00F55810">
      <w:pPr>
        <w:widowControl w:val="0"/>
        <w:autoSpaceDE w:val="0"/>
        <w:autoSpaceDN w:val="0"/>
        <w:adjustRightInd w:val="0"/>
        <w:spacing w:after="240" w:line="260" w:lineRule="atLeast"/>
        <w:ind w:left="360"/>
      </w:pPr>
      <w:r w:rsidRPr="003A4323">
        <w:t xml:space="preserve">Amennyiben a bemutatni kívánt szerződés határozatlan időtartamú, vagy annak időbeli hatálya az ajánlati felhívás feladásáig még nem járt le, úgy Ajánlatkérő a vizsgált időintervallumon belül teljesített szolgáltatásokra vonatkozó szerződéses értéket veszi figyelembe az ajánlattevő alkalmasságának megállapítása során. Amennyiben a bemutatni kívánt szerződés a közbeszerzés tárgyán kívül egyéb feladatokat is magában foglal, Ajánlatkérő kizárólag a közbeszerzés tárgya szerinti [települési szilárdhulladék hulladékkezelési szolgáltatást] szolgáltatással érintett munkát veszi figyelembe az ajánlattevő alkalmasságának megállapítása során. </w:t>
      </w:r>
      <w:r w:rsidRPr="003A4323">
        <w:br/>
        <w:t>Amennyiben az alkalmasságot igazolni kívánó a teljesítést konzorciumban végezte, az ismertetésben szerepelnie kell, hogy a teljesítésben milyen arányban (százalékban) vett részt; Ajánlatkérő az alkalmasság megítélésekor az ajánlattevő saját teljesítését veszi figyelembe;</w:t>
      </w:r>
    </w:p>
    <w:p w14:paraId="2453C570" w14:textId="1348FCC5" w:rsidR="00F23083" w:rsidRPr="003A4323" w:rsidRDefault="00F23083" w:rsidP="00F55810">
      <w:pPr>
        <w:widowControl w:val="0"/>
        <w:autoSpaceDE w:val="0"/>
        <w:autoSpaceDN w:val="0"/>
        <w:adjustRightInd w:val="0"/>
        <w:spacing w:after="240" w:line="260" w:lineRule="atLeast"/>
        <w:ind w:left="360"/>
      </w:pPr>
      <w:r w:rsidRPr="003A4323">
        <w:t>M2.)</w:t>
      </w:r>
      <w:r w:rsidRPr="003A4323">
        <w:br/>
        <w:t xml:space="preserve">A Kbt. 65.§ (1) bekezdés b) pontja és a 321/2015. (X.30.) Korm. rendelet 21. § (3) bekezdés c) és g) pontjai alapján hulladékkezelésre vonatkozó </w:t>
      </w:r>
      <w:r w:rsidRPr="003A4323">
        <w:br/>
        <w:t xml:space="preserve">- MIR (Minőségirányítási rendszerekre), </w:t>
      </w:r>
      <w:r w:rsidRPr="003A4323">
        <w:br/>
        <w:t>- KIR (Környezetközp</w:t>
      </w:r>
      <w:r w:rsidR="00AD0703" w:rsidRPr="003A4323">
        <w:t xml:space="preserve">ontú irányítási rendszerekre), </w:t>
      </w:r>
      <w:r w:rsidRPr="003A4323">
        <w:br/>
        <w:t xml:space="preserve">érvényes tanúsítványok egyszerű másolatát, </w:t>
      </w:r>
      <w:r w:rsidRPr="003A4323">
        <w:br/>
        <w:t>vagy a 321/2015. (X.30.) Korm. rendelet 24. § (3) és (4) bekezdése szerint azzal egyenértékű más tanúsítványok egyszerű másolatát, vagy az egyenértékű intézkedések egyéb bizonyítékait.</w:t>
      </w:r>
    </w:p>
    <w:p w14:paraId="3CCA122F" w14:textId="77777777" w:rsidR="00F23083" w:rsidRPr="003A4323" w:rsidRDefault="00F23083" w:rsidP="00F55810">
      <w:pPr>
        <w:widowControl w:val="0"/>
        <w:autoSpaceDE w:val="0"/>
        <w:autoSpaceDN w:val="0"/>
        <w:adjustRightInd w:val="0"/>
        <w:spacing w:after="240" w:line="260" w:lineRule="atLeast"/>
        <w:ind w:left="360"/>
      </w:pPr>
      <w:r w:rsidRPr="003A4323">
        <w:t>M3.)</w:t>
      </w:r>
      <w:r w:rsidRPr="003A4323">
        <w:br/>
        <w:t>A Kbt. 65.§ (1) bekezdés b) pontja és a 321/2015. (X.30.) Korm. rendelet 21. § (3) bekezdés b.) pontja alapján a teljesítésben résztvevő szakemberek végzettségének igazolásával.</w:t>
      </w:r>
      <w:r w:rsidRPr="003A4323">
        <w:br/>
        <w:t>Az igazolás során becsatolandó a szakember végzettségét igazoló bizonyítvány másolata, valamint a szakember rendelkezésre állási nyilatkozata.</w:t>
      </w:r>
    </w:p>
    <w:p w14:paraId="2F286D44" w14:textId="77777777" w:rsidR="00F23083" w:rsidRPr="003A4323" w:rsidRDefault="00F23083" w:rsidP="00F55810">
      <w:pPr>
        <w:widowControl w:val="0"/>
        <w:autoSpaceDE w:val="0"/>
        <w:autoSpaceDN w:val="0"/>
        <w:adjustRightInd w:val="0"/>
        <w:spacing w:after="240" w:line="260" w:lineRule="atLeast"/>
        <w:ind w:left="360"/>
      </w:pPr>
      <w:r w:rsidRPr="003A4323">
        <w:t>M4.)</w:t>
      </w:r>
      <w:r w:rsidRPr="003A4323">
        <w:br/>
        <w:t>A Kbt. 65.§ (1) bekezdés b) pontja és a 321/2015. (X.30.) Korm. rendelet 21. § (3) bekezdés i.) pontja alapján a teljesítéshez rendelkezésre álló eszközök leírásával. Az igazolás  során becsatolandó a jármú forgalmi engedélyének másolata.</w:t>
      </w:r>
    </w:p>
    <w:p w14:paraId="3CF49B86" w14:textId="77777777" w:rsidR="00F23083" w:rsidRPr="003A4323" w:rsidRDefault="00F23083" w:rsidP="00F55810">
      <w:pPr>
        <w:widowControl w:val="0"/>
        <w:autoSpaceDE w:val="0"/>
        <w:autoSpaceDN w:val="0"/>
        <w:adjustRightInd w:val="0"/>
        <w:spacing w:after="240" w:line="260" w:lineRule="atLeast"/>
        <w:ind w:left="360"/>
        <w:rPr>
          <w:color w:val="000000"/>
        </w:rPr>
      </w:pPr>
      <w:r w:rsidRPr="003A4323">
        <w:t>A fenti alkalmassági követelményeket Ajánlattevőnek az egységes európai közbeszerzési dokumentum benyújtásával kell előzetesen igazolnia, az előírt igazolást/dokumentumot Ajánlattevőnek csak az Ajánlatkérő Kbt. 69. § szerinti felhívására köteles benyújtani.</w:t>
      </w:r>
    </w:p>
    <w:p w14:paraId="0EFF4B02" w14:textId="77777777" w:rsidR="00366512" w:rsidRPr="003A4323" w:rsidRDefault="00366512" w:rsidP="00366512">
      <w:pPr>
        <w:tabs>
          <w:tab w:val="left" w:pos="540"/>
        </w:tabs>
        <w:suppressAutoHyphens/>
        <w:ind w:left="720"/>
        <w:jc w:val="both"/>
        <w:rPr>
          <w:lang w:eastAsia="ar-SA"/>
        </w:rPr>
      </w:pPr>
    </w:p>
    <w:p w14:paraId="72ED51B5" w14:textId="77777777" w:rsidR="00366512" w:rsidRPr="003A4323" w:rsidRDefault="00366512" w:rsidP="00366512">
      <w:pPr>
        <w:jc w:val="both"/>
      </w:pPr>
    </w:p>
    <w:p w14:paraId="15647F9F" w14:textId="77777777" w:rsidR="00366512" w:rsidRPr="003A4323" w:rsidRDefault="00366512" w:rsidP="00366512">
      <w:pPr>
        <w:keepNext/>
        <w:numPr>
          <w:ilvl w:val="1"/>
          <w:numId w:val="7"/>
        </w:numPr>
        <w:tabs>
          <w:tab w:val="num" w:pos="264"/>
        </w:tabs>
        <w:suppressAutoHyphens/>
        <w:jc w:val="both"/>
        <w:outlineLvl w:val="1"/>
        <w:rPr>
          <w:b/>
          <w:smallCaps/>
          <w:lang w:eastAsia="ar-SA"/>
        </w:rPr>
      </w:pPr>
      <w:r w:rsidRPr="003A4323">
        <w:rPr>
          <w:b/>
          <w:smallCaps/>
          <w:lang w:eastAsia="ar-SA"/>
        </w:rPr>
        <w:t>5.</w:t>
      </w:r>
      <w:r w:rsidRPr="003A4323">
        <w:rPr>
          <w:b/>
          <w:smallCaps/>
          <w:lang w:eastAsia="ar-SA"/>
        </w:rPr>
        <w:tab/>
        <w:t>Az ajánlati ár</w:t>
      </w:r>
    </w:p>
    <w:p w14:paraId="3B839B09" w14:textId="3280714A" w:rsidR="00F110E1" w:rsidRPr="003A4323" w:rsidRDefault="003D2710" w:rsidP="00F110E1">
      <w:pPr>
        <w:spacing w:before="120" w:after="120"/>
        <w:jc w:val="both"/>
      </w:pPr>
      <w:r w:rsidRPr="003A4323">
        <w:t xml:space="preserve">Ajánlatkérő </w:t>
      </w:r>
      <w:r w:rsidR="00F110E1" w:rsidRPr="003A4323">
        <w:t>a Kbt. 76. § (4) bekezdése szerint a 317/2013. (VIII.28.) Korm. rendelet 1.§ (11) bekezdésére tekintettel a szolgáltatási / közszolgáltatási díjat nem értékeli, a szolgáltatási díj mértéke a Ht. 88. § (3) bekezdés bh) pont szerinti miniszteri rendeletben előírtak szerinti.</w:t>
      </w:r>
    </w:p>
    <w:p w14:paraId="04B8863E" w14:textId="0486F8C8" w:rsidR="00366512" w:rsidRPr="003A4323" w:rsidRDefault="00F110E1" w:rsidP="00F110E1">
      <w:pPr>
        <w:jc w:val="both"/>
        <w:rPr>
          <w:lang w:eastAsia="ar-SA"/>
        </w:rPr>
      </w:pPr>
      <w:r w:rsidRPr="003A4323">
        <w:t>Az értékelés a Kbt. 76. § (4) bek. alapján a (2) bek. c) pontja szerint történik.</w:t>
      </w:r>
    </w:p>
    <w:p w14:paraId="4902BC6A" w14:textId="77777777" w:rsidR="003D2710" w:rsidRPr="003A4323" w:rsidRDefault="003D2710" w:rsidP="00366512">
      <w:pPr>
        <w:keepNext/>
        <w:numPr>
          <w:ilvl w:val="1"/>
          <w:numId w:val="7"/>
        </w:numPr>
        <w:tabs>
          <w:tab w:val="num" w:pos="264"/>
        </w:tabs>
        <w:suppressAutoHyphens/>
        <w:jc w:val="both"/>
        <w:outlineLvl w:val="1"/>
        <w:rPr>
          <w:b/>
          <w:smallCaps/>
          <w:lang w:eastAsia="ar-SA"/>
        </w:rPr>
      </w:pPr>
    </w:p>
    <w:p w14:paraId="3602B1D8" w14:textId="77777777" w:rsidR="00366512" w:rsidRPr="003A4323" w:rsidRDefault="00366512" w:rsidP="00366512">
      <w:pPr>
        <w:keepNext/>
        <w:numPr>
          <w:ilvl w:val="1"/>
          <w:numId w:val="7"/>
        </w:numPr>
        <w:tabs>
          <w:tab w:val="num" w:pos="264"/>
        </w:tabs>
        <w:suppressAutoHyphens/>
        <w:jc w:val="both"/>
        <w:outlineLvl w:val="1"/>
        <w:rPr>
          <w:b/>
          <w:smallCaps/>
          <w:lang w:eastAsia="ar-SA"/>
        </w:rPr>
      </w:pPr>
      <w:r w:rsidRPr="003A4323">
        <w:rPr>
          <w:b/>
          <w:smallCaps/>
          <w:lang w:eastAsia="ar-SA"/>
        </w:rPr>
        <w:t>6.</w:t>
      </w:r>
      <w:r w:rsidRPr="003A4323">
        <w:rPr>
          <w:b/>
          <w:smallCaps/>
          <w:lang w:eastAsia="ar-SA"/>
        </w:rPr>
        <w:tab/>
        <w:t>Az ajánlati kötöttség</w:t>
      </w:r>
    </w:p>
    <w:p w14:paraId="206D8396" w14:textId="77777777" w:rsidR="00366512" w:rsidRPr="003A4323" w:rsidRDefault="00366512" w:rsidP="00366512">
      <w:pPr>
        <w:suppressAutoHyphens/>
        <w:rPr>
          <w:lang w:eastAsia="ar-SA"/>
        </w:rPr>
      </w:pPr>
    </w:p>
    <w:p w14:paraId="245DDC59" w14:textId="77777777" w:rsidR="00366512" w:rsidRPr="003A4323" w:rsidRDefault="00366512" w:rsidP="00366512">
      <w:pPr>
        <w:tabs>
          <w:tab w:val="center" w:pos="5130"/>
        </w:tabs>
        <w:suppressAutoHyphens/>
        <w:jc w:val="both"/>
        <w:rPr>
          <w:lang w:eastAsia="ar-SA"/>
        </w:rPr>
      </w:pPr>
      <w:r w:rsidRPr="003A4323">
        <w:rPr>
          <w:lang w:eastAsia="ar-SA"/>
        </w:rPr>
        <w:t xml:space="preserve">Az ajánlattevő az ajánlattételi határidőtől </w:t>
      </w:r>
      <w:r w:rsidRPr="003A4323">
        <w:rPr>
          <w:bCs/>
          <w:lang w:eastAsia="ar-SA"/>
        </w:rPr>
        <w:t xml:space="preserve">számított 30 </w:t>
      </w:r>
      <w:r w:rsidRPr="003A4323">
        <w:rPr>
          <w:lang w:eastAsia="ar-SA"/>
        </w:rPr>
        <w:t>napig terjedő időszakra kötve van az ajánlatához.</w:t>
      </w:r>
    </w:p>
    <w:p w14:paraId="3FDB076B" w14:textId="77777777" w:rsidR="00366512" w:rsidRPr="003A4323" w:rsidRDefault="00366512" w:rsidP="00366512">
      <w:pPr>
        <w:tabs>
          <w:tab w:val="center" w:pos="5130"/>
        </w:tabs>
        <w:suppressAutoHyphens/>
        <w:jc w:val="both"/>
        <w:rPr>
          <w:lang w:eastAsia="ar-SA"/>
        </w:rPr>
      </w:pPr>
    </w:p>
    <w:p w14:paraId="50B8597B" w14:textId="77777777" w:rsidR="00366512" w:rsidRPr="003A4323" w:rsidRDefault="00366512" w:rsidP="00366512">
      <w:pPr>
        <w:tabs>
          <w:tab w:val="center" w:pos="5130"/>
        </w:tabs>
        <w:suppressAutoHyphens/>
        <w:jc w:val="both"/>
        <w:rPr>
          <w:lang w:eastAsia="ar-SA"/>
        </w:rPr>
      </w:pPr>
    </w:p>
    <w:p w14:paraId="4B4D93B5" w14:textId="77777777" w:rsidR="00366512" w:rsidRPr="003A4323" w:rsidRDefault="00366512" w:rsidP="00366512">
      <w:pPr>
        <w:keepNext/>
        <w:numPr>
          <w:ilvl w:val="1"/>
          <w:numId w:val="7"/>
        </w:numPr>
        <w:tabs>
          <w:tab w:val="num" w:pos="264"/>
        </w:tabs>
        <w:suppressAutoHyphens/>
        <w:jc w:val="both"/>
        <w:outlineLvl w:val="1"/>
        <w:rPr>
          <w:b/>
          <w:smallCaps/>
          <w:lang w:eastAsia="ar-SA"/>
        </w:rPr>
      </w:pPr>
      <w:r w:rsidRPr="003A4323">
        <w:rPr>
          <w:b/>
          <w:smallCaps/>
          <w:lang w:eastAsia="ar-SA"/>
        </w:rPr>
        <w:t>7.</w:t>
      </w:r>
      <w:r w:rsidRPr="003A4323">
        <w:rPr>
          <w:b/>
          <w:smallCaps/>
          <w:lang w:eastAsia="ar-SA"/>
        </w:rPr>
        <w:tab/>
        <w:t>Az ajánlat formája és aláírása</w:t>
      </w:r>
    </w:p>
    <w:p w14:paraId="7A28604A" w14:textId="77777777" w:rsidR="00366512" w:rsidRPr="003A4323" w:rsidRDefault="00366512" w:rsidP="00366512">
      <w:pPr>
        <w:suppressAutoHyphens/>
        <w:rPr>
          <w:lang w:eastAsia="ar-SA"/>
        </w:rPr>
      </w:pPr>
    </w:p>
    <w:p w14:paraId="7A02F968" w14:textId="77777777" w:rsidR="00366512" w:rsidRPr="003A4323" w:rsidRDefault="00366512" w:rsidP="00366512">
      <w:pPr>
        <w:tabs>
          <w:tab w:val="center" w:pos="5130"/>
        </w:tabs>
        <w:suppressAutoHyphens/>
        <w:ind w:left="567" w:hanging="567"/>
        <w:jc w:val="both"/>
        <w:rPr>
          <w:lang w:eastAsia="ar-SA"/>
        </w:rPr>
      </w:pPr>
      <w:r w:rsidRPr="003A4323">
        <w:rPr>
          <w:lang w:eastAsia="ar-SA"/>
        </w:rPr>
        <w:t>7.1</w:t>
      </w:r>
      <w:r w:rsidRPr="003A4323">
        <w:rPr>
          <w:lang w:eastAsia="ar-SA"/>
        </w:rPr>
        <w:tab/>
        <w:t>Az ajánlat első lapja a fedőlap, amelyen a következő információkat kell feltüntetni:</w:t>
      </w:r>
    </w:p>
    <w:p w14:paraId="5F26F4CE" w14:textId="77777777" w:rsidR="00366512" w:rsidRPr="003A4323" w:rsidRDefault="00366512" w:rsidP="00366512">
      <w:pPr>
        <w:suppressAutoHyphens/>
        <w:ind w:firstLine="1080"/>
        <w:jc w:val="both"/>
        <w:rPr>
          <w:lang w:eastAsia="ar-SA"/>
        </w:rPr>
      </w:pPr>
      <w:r w:rsidRPr="003A4323">
        <w:rPr>
          <w:lang w:eastAsia="ar-SA"/>
        </w:rPr>
        <w:tab/>
        <w:t>1. ajánlattevő neve és címe</w:t>
      </w:r>
    </w:p>
    <w:p w14:paraId="748A5D92" w14:textId="77777777" w:rsidR="00366512" w:rsidRPr="003A4323" w:rsidRDefault="00366512" w:rsidP="00366512">
      <w:pPr>
        <w:suppressAutoHyphens/>
        <w:ind w:firstLine="1080"/>
        <w:jc w:val="both"/>
        <w:rPr>
          <w:lang w:eastAsia="ar-SA"/>
        </w:rPr>
      </w:pPr>
      <w:r w:rsidRPr="003A4323">
        <w:rPr>
          <w:lang w:eastAsia="ar-SA"/>
        </w:rPr>
        <w:tab/>
        <w:t>2. kapcsolattartó személy neve, telefon és telefax száma</w:t>
      </w:r>
    </w:p>
    <w:p w14:paraId="7B34A8F7" w14:textId="77777777" w:rsidR="00366512" w:rsidRPr="003A4323" w:rsidRDefault="00366512" w:rsidP="00366512">
      <w:pPr>
        <w:suppressAutoHyphens/>
        <w:ind w:firstLine="1080"/>
        <w:jc w:val="both"/>
        <w:rPr>
          <w:lang w:eastAsia="ar-SA"/>
        </w:rPr>
      </w:pPr>
      <w:r w:rsidRPr="003A4323">
        <w:rPr>
          <w:lang w:eastAsia="ar-SA"/>
        </w:rPr>
        <w:tab/>
        <w:t>3. beszerzés tárgyának megnevezése</w:t>
      </w:r>
    </w:p>
    <w:p w14:paraId="2E43008C" w14:textId="77777777" w:rsidR="00366512" w:rsidRPr="003A4323" w:rsidRDefault="00366512" w:rsidP="00366512">
      <w:pPr>
        <w:tabs>
          <w:tab w:val="center" w:pos="5130"/>
        </w:tabs>
        <w:suppressAutoHyphens/>
        <w:ind w:left="567" w:hanging="567"/>
        <w:jc w:val="both"/>
        <w:rPr>
          <w:lang w:eastAsia="ar-SA"/>
        </w:rPr>
      </w:pPr>
      <w:r w:rsidRPr="003A4323">
        <w:rPr>
          <w:lang w:eastAsia="ar-SA"/>
        </w:rPr>
        <w:tab/>
        <w:t xml:space="preserve">Az ajánlat második lapja a tartalomjegyzék, amely oldalszámokkal tünteti fel a becsatolt dokumentumok helyét az ajánlatban. </w:t>
      </w:r>
    </w:p>
    <w:p w14:paraId="5B78B53A" w14:textId="77777777" w:rsidR="00366512" w:rsidRPr="003A4323" w:rsidRDefault="00366512" w:rsidP="00366512">
      <w:pPr>
        <w:tabs>
          <w:tab w:val="center" w:pos="5130"/>
        </w:tabs>
        <w:suppressAutoHyphens/>
        <w:ind w:left="567" w:hanging="567"/>
        <w:jc w:val="both"/>
        <w:rPr>
          <w:lang w:eastAsia="ar-SA"/>
        </w:rPr>
      </w:pPr>
    </w:p>
    <w:p w14:paraId="40CD5F04" w14:textId="77777777" w:rsidR="00366512" w:rsidRPr="003A4323" w:rsidRDefault="00366512" w:rsidP="00366512">
      <w:pPr>
        <w:tabs>
          <w:tab w:val="center" w:pos="5130"/>
        </w:tabs>
        <w:suppressAutoHyphens/>
        <w:ind w:left="567" w:hanging="567"/>
        <w:jc w:val="both"/>
        <w:rPr>
          <w:lang w:eastAsia="ar-SA"/>
        </w:rPr>
      </w:pPr>
      <w:r w:rsidRPr="003A4323">
        <w:rPr>
          <w:lang w:eastAsia="ar-SA"/>
        </w:rPr>
        <w:tab/>
        <w:t>Ezt követi az összes többi dokumentum.</w:t>
      </w:r>
    </w:p>
    <w:p w14:paraId="21C2FA57" w14:textId="77777777" w:rsidR="00366512" w:rsidRPr="003A4323" w:rsidRDefault="00366512" w:rsidP="00366512">
      <w:pPr>
        <w:tabs>
          <w:tab w:val="center" w:pos="5130"/>
        </w:tabs>
        <w:suppressAutoHyphens/>
        <w:ind w:left="567" w:hanging="567"/>
        <w:jc w:val="both"/>
        <w:rPr>
          <w:lang w:eastAsia="ar-SA"/>
        </w:rPr>
      </w:pPr>
    </w:p>
    <w:p w14:paraId="500AA5EF" w14:textId="77777777" w:rsidR="00366512" w:rsidRPr="003A4323" w:rsidRDefault="00366512" w:rsidP="00366512">
      <w:pPr>
        <w:tabs>
          <w:tab w:val="left" w:pos="540"/>
        </w:tabs>
        <w:suppressAutoHyphens/>
        <w:ind w:left="540" w:hanging="540"/>
        <w:jc w:val="both"/>
        <w:rPr>
          <w:lang w:eastAsia="ar-SA"/>
        </w:rPr>
      </w:pPr>
      <w:r w:rsidRPr="003A4323">
        <w:rPr>
          <w:lang w:eastAsia="ar-SA"/>
        </w:rPr>
        <w:tab/>
        <w:t>Az ajánlattevőnek az ajánlatot és annak minden mellékletét 1 eredeti nyomtatott, bekötött példányban valamint 1 példány CD/DVD-n (pdf formátumban) kell elkészítenie és benyújtania.</w:t>
      </w:r>
    </w:p>
    <w:p w14:paraId="438CA2DB" w14:textId="77777777" w:rsidR="00366512" w:rsidRPr="003A4323" w:rsidRDefault="00366512" w:rsidP="00366512">
      <w:pPr>
        <w:tabs>
          <w:tab w:val="left" w:pos="540"/>
        </w:tabs>
        <w:suppressAutoHyphens/>
        <w:ind w:left="540" w:hanging="540"/>
        <w:jc w:val="both"/>
        <w:rPr>
          <w:lang w:eastAsia="ar-SA"/>
        </w:rPr>
      </w:pPr>
    </w:p>
    <w:p w14:paraId="05508E05" w14:textId="77777777" w:rsidR="00366512" w:rsidRPr="003A4323" w:rsidRDefault="00366512" w:rsidP="00366512">
      <w:pPr>
        <w:tabs>
          <w:tab w:val="center" w:pos="5130"/>
        </w:tabs>
        <w:suppressAutoHyphens/>
        <w:ind w:left="567" w:hanging="567"/>
        <w:jc w:val="both"/>
        <w:rPr>
          <w:lang w:eastAsia="ar-SA"/>
        </w:rPr>
      </w:pPr>
      <w:r w:rsidRPr="003A4323">
        <w:rPr>
          <w:lang w:eastAsia="ar-SA"/>
        </w:rPr>
        <w:t>7.2.  Az ajánlat eredeti nyomtatott példányát zsinórral, lapozhatóan össze kell fűzni, a csomót matricával az ajánlat első vagy hátsó lapjához rögzíteni, a matricát le kell bélyegezni, vagy az ajánlattevő részéről erre jogosultnak alá kell írni, úgy hogy a bélyegző, illetőleg az aláírás legalább egy része a matricán legyen.</w:t>
      </w:r>
    </w:p>
    <w:p w14:paraId="7E64FCDA" w14:textId="77777777" w:rsidR="00366512" w:rsidRPr="003A4323" w:rsidRDefault="00366512" w:rsidP="00366512">
      <w:pPr>
        <w:tabs>
          <w:tab w:val="center" w:pos="5130"/>
        </w:tabs>
        <w:suppressAutoHyphens/>
        <w:ind w:left="567" w:hanging="567"/>
        <w:jc w:val="both"/>
        <w:rPr>
          <w:lang w:eastAsia="ar-SA"/>
        </w:rPr>
      </w:pPr>
    </w:p>
    <w:p w14:paraId="03452964" w14:textId="77777777" w:rsidR="00366512" w:rsidRPr="003A4323" w:rsidRDefault="00366512" w:rsidP="00366512">
      <w:pPr>
        <w:tabs>
          <w:tab w:val="center" w:pos="5130"/>
        </w:tabs>
        <w:suppressAutoHyphens/>
        <w:ind w:left="567" w:hanging="567"/>
        <w:jc w:val="both"/>
        <w:rPr>
          <w:lang w:eastAsia="ar-SA"/>
        </w:rPr>
      </w:pPr>
      <w:r w:rsidRPr="003A4323">
        <w:rPr>
          <w:lang w:eastAsia="ar-SA"/>
        </w:rPr>
        <w:t>7.3.</w:t>
      </w:r>
      <w:r w:rsidRPr="003A4323">
        <w:rPr>
          <w:lang w:eastAsia="ar-SA"/>
        </w:rPr>
        <w:tab/>
        <w:t xml:space="preserve">Az ajánlat oldalszámozása eggyel kezdődjön és oldalanként növekedjen. Elegendő a szöveget vagy számokat vagy képet tartalmazó oldalakat számozni, az üres oldalakat nem kell, de lehet. A címlapot és hátlapot (ha vannak) nem kell, de lehet számozni. Az ajánlatkérő az ettől kismértékben eltérő számozást (pl. egyes oldalaknál a /A, /B oldalszám) is elfogad, ha a tartalomjegyzékben az egyes iratok helye egyértelműen azonosítható és az iratok helyére egyértelműen lehet hivatkozni. </w:t>
      </w:r>
    </w:p>
    <w:p w14:paraId="0F518DEA" w14:textId="77777777" w:rsidR="00366512" w:rsidRPr="003A4323" w:rsidRDefault="00366512" w:rsidP="00366512">
      <w:pPr>
        <w:tabs>
          <w:tab w:val="center" w:pos="5130"/>
        </w:tabs>
        <w:suppressAutoHyphens/>
        <w:ind w:left="567" w:hanging="567"/>
        <w:jc w:val="both"/>
        <w:rPr>
          <w:lang w:eastAsia="ar-SA"/>
        </w:rPr>
      </w:pPr>
    </w:p>
    <w:p w14:paraId="46BE0068" w14:textId="77777777" w:rsidR="00366512" w:rsidRPr="003A4323" w:rsidRDefault="00366512" w:rsidP="00366512">
      <w:pPr>
        <w:tabs>
          <w:tab w:val="center" w:pos="5130"/>
        </w:tabs>
        <w:suppressAutoHyphens/>
        <w:ind w:left="567" w:hanging="567"/>
        <w:jc w:val="both"/>
        <w:rPr>
          <w:lang w:eastAsia="ar-SA"/>
        </w:rPr>
      </w:pPr>
      <w:r w:rsidRPr="003A4323">
        <w:rPr>
          <w:lang w:eastAsia="ar-SA"/>
        </w:rPr>
        <w:t>7.4.</w:t>
      </w:r>
      <w:r w:rsidRPr="003A4323">
        <w:rPr>
          <w:lang w:eastAsia="ar-SA"/>
        </w:rPr>
        <w:tab/>
        <w:t xml:space="preserve">Az ajánlatban lévő, minden - az ajánlattevő vagy alvállalkozó, vagy alkalmasságának igazolására igénybe vett más szervezet által készített - dokumentumot (nyilatkozatot) a végén alá kell írnia az adott gazdálkodó szervezetnél erre jogosult(ak)nak vagy olyan személynek, vagy személyeknek aki(k) erre a jogosult személy(ek)től írásos felhatalmazást kaptak. </w:t>
      </w:r>
    </w:p>
    <w:p w14:paraId="022281AF" w14:textId="77777777" w:rsidR="00366512" w:rsidRPr="003A4323" w:rsidRDefault="00366512" w:rsidP="00366512">
      <w:pPr>
        <w:tabs>
          <w:tab w:val="center" w:pos="5130"/>
        </w:tabs>
        <w:suppressAutoHyphens/>
        <w:ind w:left="567" w:hanging="567"/>
        <w:jc w:val="both"/>
        <w:rPr>
          <w:lang w:eastAsia="ar-SA"/>
        </w:rPr>
      </w:pPr>
    </w:p>
    <w:p w14:paraId="00D5B945" w14:textId="77777777" w:rsidR="00366512" w:rsidRPr="003A4323" w:rsidRDefault="00366512" w:rsidP="00366512">
      <w:pPr>
        <w:tabs>
          <w:tab w:val="center" w:pos="5130"/>
        </w:tabs>
        <w:suppressAutoHyphens/>
        <w:ind w:left="567" w:hanging="567"/>
        <w:jc w:val="both"/>
        <w:rPr>
          <w:lang w:eastAsia="ar-SA"/>
        </w:rPr>
      </w:pPr>
      <w:r w:rsidRPr="003A4323">
        <w:rPr>
          <w:lang w:eastAsia="ar-SA"/>
        </w:rPr>
        <w:t>7.5.</w:t>
      </w:r>
      <w:r w:rsidRPr="003A4323">
        <w:rPr>
          <w:lang w:eastAsia="ar-SA"/>
        </w:rPr>
        <w:tab/>
        <w:t>Az ajánlat minden olyan oldalát, amelyen - az ajánlat beadása előtt - módosítást hajtottak végre, az adott dokumentumot aláíró személynek vagy személyeknek a módosításnál is kézjeggyel kell ellátni.</w:t>
      </w:r>
    </w:p>
    <w:p w14:paraId="2231435E" w14:textId="77777777" w:rsidR="00366512" w:rsidRPr="003A4323" w:rsidRDefault="00366512" w:rsidP="00366512">
      <w:pPr>
        <w:tabs>
          <w:tab w:val="center" w:pos="5130"/>
        </w:tabs>
        <w:suppressAutoHyphens/>
        <w:ind w:left="567" w:hanging="567"/>
        <w:jc w:val="both"/>
        <w:rPr>
          <w:lang w:eastAsia="ar-SA"/>
        </w:rPr>
      </w:pPr>
    </w:p>
    <w:p w14:paraId="56F23992" w14:textId="77777777" w:rsidR="00366512" w:rsidRPr="003A4323" w:rsidRDefault="00366512" w:rsidP="00366512">
      <w:pPr>
        <w:tabs>
          <w:tab w:val="center" w:pos="5130"/>
        </w:tabs>
        <w:suppressAutoHyphens/>
        <w:jc w:val="both"/>
        <w:rPr>
          <w:lang w:eastAsia="ar-SA"/>
        </w:rPr>
      </w:pPr>
    </w:p>
    <w:p w14:paraId="2597673A" w14:textId="77777777" w:rsidR="00366512" w:rsidRPr="003A4323" w:rsidRDefault="00366512" w:rsidP="00366512">
      <w:pPr>
        <w:keepNext/>
        <w:numPr>
          <w:ilvl w:val="1"/>
          <w:numId w:val="7"/>
        </w:numPr>
        <w:tabs>
          <w:tab w:val="num" w:pos="264"/>
        </w:tabs>
        <w:suppressAutoHyphens/>
        <w:jc w:val="both"/>
        <w:outlineLvl w:val="1"/>
        <w:rPr>
          <w:b/>
          <w:smallCaps/>
          <w:lang w:eastAsia="ar-SA"/>
        </w:rPr>
      </w:pPr>
      <w:r w:rsidRPr="003A4323">
        <w:rPr>
          <w:b/>
          <w:smallCaps/>
          <w:lang w:eastAsia="ar-SA"/>
        </w:rPr>
        <w:t>8.</w:t>
      </w:r>
      <w:r w:rsidRPr="003A4323">
        <w:rPr>
          <w:b/>
          <w:smallCaps/>
          <w:lang w:eastAsia="ar-SA"/>
        </w:rPr>
        <w:tab/>
        <w:t>Az ajánlat benyújtása, lezárása és jelölése</w:t>
      </w:r>
    </w:p>
    <w:p w14:paraId="3C5FDB4F" w14:textId="77777777" w:rsidR="00366512" w:rsidRPr="003A4323" w:rsidRDefault="00366512" w:rsidP="00366512">
      <w:pPr>
        <w:suppressAutoHyphens/>
        <w:rPr>
          <w:lang w:eastAsia="ar-SA"/>
        </w:rPr>
      </w:pPr>
    </w:p>
    <w:p w14:paraId="446D4B3A" w14:textId="77777777" w:rsidR="00366512" w:rsidRPr="003A4323" w:rsidRDefault="00366512" w:rsidP="00366512">
      <w:pPr>
        <w:tabs>
          <w:tab w:val="left" w:pos="851"/>
          <w:tab w:val="left" w:pos="6521"/>
        </w:tabs>
        <w:suppressAutoHyphens/>
        <w:ind w:left="567" w:hanging="567"/>
        <w:jc w:val="both"/>
        <w:rPr>
          <w:szCs w:val="20"/>
          <w:lang w:eastAsia="ar-SA"/>
        </w:rPr>
      </w:pPr>
      <w:r w:rsidRPr="003A4323">
        <w:rPr>
          <w:szCs w:val="20"/>
          <w:lang w:eastAsia="ar-SA"/>
        </w:rPr>
        <w:t>8.1</w:t>
      </w:r>
      <w:r w:rsidRPr="003A4323">
        <w:rPr>
          <w:szCs w:val="20"/>
          <w:lang w:eastAsia="ar-SA"/>
        </w:rPr>
        <w:tab/>
        <w:t>Az ajánlattevőknek ajánlatuk eredeti nyomtatott példányát és a CD-t/DVD-t egy közös borítékban (csomagban) kell lezárniuk.</w:t>
      </w:r>
      <w:r w:rsidRPr="003A4323">
        <w:rPr>
          <w:rFonts w:ascii="Garamond" w:hAnsi="Garamond"/>
          <w:lang w:eastAsia="ar-SA"/>
        </w:rPr>
        <w:t xml:space="preserve"> </w:t>
      </w:r>
      <w:r w:rsidRPr="003A4323">
        <w:rPr>
          <w:lang w:eastAsia="ar-SA"/>
        </w:rPr>
        <w:t xml:space="preserve"> </w:t>
      </w:r>
    </w:p>
    <w:p w14:paraId="2FEBCEA2" w14:textId="77777777" w:rsidR="00366512" w:rsidRPr="003A4323" w:rsidRDefault="00366512" w:rsidP="00366512">
      <w:pPr>
        <w:autoSpaceDE w:val="0"/>
        <w:spacing w:after="240"/>
        <w:ind w:left="612" w:hanging="612"/>
      </w:pPr>
      <w:r w:rsidRPr="003A4323">
        <w:tab/>
        <w:t>Az ajánlatokat kérjük 1 példányban elektronikus adathordozón (CD vagy DVD lemez) is benyújtani. Az elektronikus adathordózóan az ajánlatot, jelszó nélkül olvasható, de nem szerkeszthető PDF formátumban kérjük benyújtani. Az elektronikus adathordozón benyújtott példány tartalma mindenben egyezzen meg a papír alapú ajánlat tartalmával. Eltérés esetén a papír alapú ajánlatot vesszük figyelembe.</w:t>
      </w:r>
    </w:p>
    <w:p w14:paraId="0462D92C" w14:textId="77777777" w:rsidR="00366512" w:rsidRPr="003A4323" w:rsidRDefault="00366512" w:rsidP="00366512">
      <w:pPr>
        <w:tabs>
          <w:tab w:val="left" w:pos="851"/>
          <w:tab w:val="left" w:pos="6521"/>
        </w:tabs>
        <w:suppressAutoHyphens/>
        <w:ind w:left="567" w:hanging="567"/>
        <w:jc w:val="both"/>
        <w:rPr>
          <w:szCs w:val="20"/>
          <w:lang w:eastAsia="ar-SA"/>
        </w:rPr>
      </w:pPr>
    </w:p>
    <w:p w14:paraId="5F3228ED" w14:textId="77777777" w:rsidR="00366512" w:rsidRPr="003A4323" w:rsidRDefault="00366512" w:rsidP="00366512">
      <w:pPr>
        <w:tabs>
          <w:tab w:val="left" w:pos="567"/>
          <w:tab w:val="center" w:pos="5130"/>
        </w:tabs>
        <w:suppressAutoHyphens/>
        <w:jc w:val="both"/>
        <w:rPr>
          <w:lang w:eastAsia="ar-SA"/>
        </w:rPr>
      </w:pPr>
      <w:r w:rsidRPr="003A4323">
        <w:rPr>
          <w:lang w:eastAsia="ar-SA"/>
        </w:rPr>
        <w:t>8.2</w:t>
      </w:r>
      <w:r w:rsidRPr="003A4323">
        <w:rPr>
          <w:lang w:eastAsia="ar-SA"/>
        </w:rPr>
        <w:tab/>
        <w:t>A borítékon (csomagon) fel kell tüntetni:</w:t>
      </w:r>
    </w:p>
    <w:p w14:paraId="2258F1ED" w14:textId="77777777" w:rsidR="00366512" w:rsidRPr="003A4323" w:rsidRDefault="00366512" w:rsidP="00366512">
      <w:pPr>
        <w:tabs>
          <w:tab w:val="left" w:pos="0"/>
          <w:tab w:val="left" w:pos="851"/>
          <w:tab w:val="center" w:pos="5130"/>
        </w:tabs>
        <w:suppressAutoHyphens/>
        <w:ind w:left="851" w:hanging="284"/>
        <w:jc w:val="both"/>
        <w:rPr>
          <w:lang w:eastAsia="ar-SA"/>
        </w:rPr>
      </w:pPr>
    </w:p>
    <w:p w14:paraId="4945E52B" w14:textId="77777777" w:rsidR="00366512" w:rsidRPr="003A4323" w:rsidRDefault="00366512" w:rsidP="00366512">
      <w:pPr>
        <w:tabs>
          <w:tab w:val="left" w:pos="0"/>
          <w:tab w:val="left" w:pos="851"/>
          <w:tab w:val="center" w:pos="5130"/>
        </w:tabs>
        <w:suppressAutoHyphens/>
        <w:ind w:left="851" w:hanging="284"/>
        <w:jc w:val="both"/>
        <w:rPr>
          <w:lang w:eastAsia="ar-SA"/>
        </w:rPr>
      </w:pPr>
      <w:r w:rsidRPr="003A4323">
        <w:rPr>
          <w:lang w:eastAsia="ar-SA"/>
        </w:rPr>
        <w:t>b)</w:t>
      </w:r>
      <w:r w:rsidRPr="003A4323">
        <w:rPr>
          <w:lang w:eastAsia="ar-SA"/>
        </w:rPr>
        <w:tab/>
        <w:t>az ajánlat megnevezését (a beszerzés tárgyát), az ajánlattevő cégbejegyzési okmányokban szereplő nevét és székhelyét;</w:t>
      </w:r>
    </w:p>
    <w:p w14:paraId="197574D2" w14:textId="77777777" w:rsidR="00366512" w:rsidRPr="003A4323" w:rsidRDefault="00366512" w:rsidP="00366512">
      <w:pPr>
        <w:tabs>
          <w:tab w:val="left" w:pos="851"/>
          <w:tab w:val="center" w:pos="5130"/>
        </w:tabs>
        <w:suppressAutoHyphens/>
        <w:ind w:left="851" w:hanging="284"/>
        <w:jc w:val="both"/>
        <w:rPr>
          <w:lang w:eastAsia="ar-SA"/>
        </w:rPr>
      </w:pPr>
      <w:r w:rsidRPr="003A4323">
        <w:rPr>
          <w:lang w:eastAsia="ar-SA"/>
        </w:rPr>
        <w:t>c)</w:t>
      </w:r>
      <w:r w:rsidRPr="003A4323">
        <w:rPr>
          <w:lang w:eastAsia="ar-SA"/>
        </w:rPr>
        <w:tab/>
        <w:t>a borítékon (csomagon) fel kell tüntetni továbbá, hogy "Ajánlattételi határidő előtt nem bontható fel".</w:t>
      </w:r>
    </w:p>
    <w:p w14:paraId="4A0F59BB" w14:textId="77777777" w:rsidR="00366512" w:rsidRPr="003A4323" w:rsidRDefault="00366512" w:rsidP="00366512">
      <w:pPr>
        <w:tabs>
          <w:tab w:val="left" w:pos="0"/>
        </w:tabs>
        <w:suppressAutoHyphens/>
        <w:jc w:val="both"/>
        <w:rPr>
          <w:szCs w:val="20"/>
          <w:lang w:eastAsia="ar-SA"/>
        </w:rPr>
      </w:pPr>
    </w:p>
    <w:p w14:paraId="49F232AD" w14:textId="77777777" w:rsidR="00366512" w:rsidRPr="003A4323" w:rsidRDefault="00366512" w:rsidP="00366512">
      <w:pPr>
        <w:numPr>
          <w:ilvl w:val="1"/>
          <w:numId w:val="8"/>
        </w:numPr>
        <w:tabs>
          <w:tab w:val="clear" w:pos="360"/>
          <w:tab w:val="left" w:pos="540"/>
          <w:tab w:val="left" w:pos="567"/>
        </w:tabs>
        <w:suppressAutoHyphens/>
        <w:ind w:left="567" w:hanging="567"/>
        <w:jc w:val="both"/>
        <w:rPr>
          <w:szCs w:val="20"/>
          <w:lang w:eastAsia="ar-SA"/>
        </w:rPr>
      </w:pPr>
      <w:r w:rsidRPr="003A4323">
        <w:rPr>
          <w:szCs w:val="20"/>
          <w:lang w:eastAsia="ar-SA"/>
        </w:rPr>
        <w:t>Amennyiben a boríték (csomagolás) nincs lezárva és megfelelő jelöléssel ellátva, az ajánlatkérő nem vállal felelősséget az ajánlat elirányításáért vagy idő előtti felbontásáért. Amennyiben az ajánlat postai úton kerül feladásra, akkor annak az ajánlattételi határidőig meg kell érkeznie ajánlatkérőhöz. Ajánlatkérő nem tudja elfogadni a postai késedelemből eredő hátrányos következmények mellőzésére irányuló ajánlattevői kérést. Ugyanezen követelmény alkalmazandó a futár útján történő továbbítás esetére is.</w:t>
      </w:r>
    </w:p>
    <w:p w14:paraId="6B8EE538" w14:textId="77777777" w:rsidR="00366512" w:rsidRPr="003A4323" w:rsidRDefault="00366512" w:rsidP="00366512">
      <w:pPr>
        <w:tabs>
          <w:tab w:val="left" w:pos="540"/>
        </w:tabs>
        <w:suppressAutoHyphens/>
        <w:jc w:val="both"/>
        <w:rPr>
          <w:szCs w:val="20"/>
          <w:lang w:eastAsia="ar-SA"/>
        </w:rPr>
      </w:pPr>
    </w:p>
    <w:p w14:paraId="63FC9565" w14:textId="77777777" w:rsidR="00366512" w:rsidRPr="003A4323" w:rsidRDefault="00366512" w:rsidP="00366512">
      <w:pPr>
        <w:keepNext/>
        <w:numPr>
          <w:ilvl w:val="1"/>
          <w:numId w:val="7"/>
        </w:numPr>
        <w:tabs>
          <w:tab w:val="num" w:pos="264"/>
        </w:tabs>
        <w:suppressAutoHyphens/>
        <w:jc w:val="both"/>
        <w:outlineLvl w:val="1"/>
        <w:rPr>
          <w:b/>
          <w:smallCaps/>
          <w:lang w:eastAsia="ar-SA"/>
        </w:rPr>
      </w:pPr>
      <w:r w:rsidRPr="003A4323">
        <w:rPr>
          <w:b/>
          <w:smallCaps/>
          <w:lang w:eastAsia="ar-SA"/>
        </w:rPr>
        <w:t>9.</w:t>
      </w:r>
      <w:r w:rsidRPr="003A4323">
        <w:rPr>
          <w:b/>
          <w:smallCaps/>
          <w:lang w:eastAsia="ar-SA"/>
        </w:rPr>
        <w:tab/>
        <w:t>Az ajánlat elbírálása</w:t>
      </w:r>
    </w:p>
    <w:p w14:paraId="6BFC2DDD" w14:textId="77777777" w:rsidR="00366512" w:rsidRPr="003A4323" w:rsidRDefault="00366512" w:rsidP="00366512">
      <w:pPr>
        <w:suppressAutoHyphens/>
        <w:rPr>
          <w:lang w:eastAsia="ar-SA"/>
        </w:rPr>
      </w:pPr>
    </w:p>
    <w:p w14:paraId="44785FE3" w14:textId="77777777" w:rsidR="00366512" w:rsidRPr="003A4323" w:rsidRDefault="00366512" w:rsidP="00366512">
      <w:pPr>
        <w:tabs>
          <w:tab w:val="left" w:pos="567"/>
        </w:tabs>
        <w:suppressAutoHyphens/>
        <w:autoSpaceDE w:val="0"/>
        <w:autoSpaceDN w:val="0"/>
        <w:adjustRightInd w:val="0"/>
        <w:ind w:left="567" w:hanging="567"/>
        <w:jc w:val="both"/>
        <w:rPr>
          <w:lang w:eastAsia="ar-SA"/>
        </w:rPr>
      </w:pPr>
      <w:r w:rsidRPr="003A4323">
        <w:rPr>
          <w:lang w:eastAsia="ar-SA"/>
        </w:rPr>
        <w:t xml:space="preserve">9.1. </w:t>
      </w:r>
      <w:r w:rsidRPr="003A4323">
        <w:rPr>
          <w:lang w:eastAsia="ar-SA"/>
        </w:rPr>
        <w:tab/>
        <w:t>Ajánlatkérő az ajánlatok elbírálását két szakaszban végzi: először a Kbt. 69. § (1) bekezdése alapján az ajánlatok elbírálása során az megvizsgálja, hogy az ajánlatok megfelelnek-e a közbeszerzési dokumentumokban, valamint a jogszabályokban meghatározott feltételeknek.</w:t>
      </w:r>
    </w:p>
    <w:p w14:paraId="590350D2" w14:textId="77777777" w:rsidR="00366512" w:rsidRPr="003A4323" w:rsidRDefault="00366512" w:rsidP="00366512">
      <w:pPr>
        <w:suppressAutoHyphens/>
        <w:autoSpaceDE w:val="0"/>
        <w:autoSpaceDN w:val="0"/>
        <w:adjustRightInd w:val="0"/>
        <w:ind w:left="567"/>
        <w:jc w:val="both"/>
        <w:rPr>
          <w:lang w:eastAsia="ar-SA"/>
        </w:rPr>
      </w:pPr>
      <w:r w:rsidRPr="003A4323">
        <w:rPr>
          <w:lang w:eastAsia="ar-SA"/>
        </w:rPr>
        <w:t xml:space="preserve">Az ajánlatkérő megállapítja, hogy mely ajánlat érvénytelen, és hogy van-e olyan gazdasági szereplő, akit az eljárásból ki kell zárni. </w:t>
      </w:r>
    </w:p>
    <w:p w14:paraId="6F405B75" w14:textId="77777777" w:rsidR="00366512" w:rsidRPr="003A4323" w:rsidRDefault="00366512" w:rsidP="00366512">
      <w:pPr>
        <w:suppressAutoHyphens/>
        <w:autoSpaceDE w:val="0"/>
        <w:autoSpaceDN w:val="0"/>
        <w:adjustRightInd w:val="0"/>
        <w:jc w:val="both"/>
        <w:rPr>
          <w:lang w:eastAsia="ar-SA"/>
        </w:rPr>
      </w:pPr>
    </w:p>
    <w:p w14:paraId="1301892C" w14:textId="77777777" w:rsidR="00366512" w:rsidRPr="003A4323" w:rsidRDefault="00366512" w:rsidP="00366512">
      <w:pPr>
        <w:suppressAutoHyphens/>
        <w:autoSpaceDE w:val="0"/>
        <w:autoSpaceDN w:val="0"/>
        <w:adjustRightInd w:val="0"/>
        <w:ind w:left="567" w:hanging="567"/>
        <w:jc w:val="both"/>
        <w:rPr>
          <w:lang w:eastAsia="ar-SA"/>
        </w:rPr>
      </w:pPr>
      <w:r w:rsidRPr="003A4323">
        <w:rPr>
          <w:lang w:eastAsia="ar-SA"/>
        </w:rPr>
        <w:t xml:space="preserve">9.2. </w:t>
      </w:r>
      <w:r w:rsidRPr="003A4323">
        <w:rPr>
          <w:lang w:eastAsia="ar-SA"/>
        </w:rPr>
        <w:tab/>
        <w:t>Ajánlatkérő csak a fentiek szerint megfelelőnek talált ajánlatokat értékeli az értékelési szempontok szerint.</w:t>
      </w:r>
    </w:p>
    <w:p w14:paraId="3CF82597" w14:textId="77777777" w:rsidR="00366512" w:rsidRPr="003A4323" w:rsidRDefault="00366512" w:rsidP="00366512">
      <w:pPr>
        <w:suppressAutoHyphens/>
        <w:autoSpaceDE w:val="0"/>
        <w:autoSpaceDN w:val="0"/>
        <w:adjustRightInd w:val="0"/>
        <w:ind w:left="567"/>
        <w:jc w:val="both"/>
        <w:rPr>
          <w:lang w:eastAsia="ar-SA"/>
        </w:rPr>
      </w:pPr>
      <w:r w:rsidRPr="003A4323">
        <w:rPr>
          <w:lang w:eastAsia="ar-SA"/>
        </w:rPr>
        <w:t>Az eljárás eredményéről szóló döntés meghozatalát megelőzően az ajánlatkérő az értékelési szempontokra figyelemmel legkedvezőbbnek tekinthető ajánlattevőt öt munkanapos határidő tűzésével felhívja a kizáró okok, az alkalmassági követelmények, valamint - adott esetben - a 82. § (5) bekezdése szerinti objektív kritériumok tekintetében az eljárást megindító felhívásban előírt igazolások benyújtására. A kapacitásait rendelkezésre bocsátó szervezetnek csak az alkalmassági követelmények tekintetében kell az igazolásokat benyújtani.</w:t>
      </w:r>
    </w:p>
    <w:p w14:paraId="16C6EC12" w14:textId="77777777" w:rsidR="00366512" w:rsidRPr="003A4323" w:rsidRDefault="00366512" w:rsidP="00366512">
      <w:pPr>
        <w:suppressAutoHyphens/>
        <w:autoSpaceDE w:val="0"/>
        <w:autoSpaceDN w:val="0"/>
        <w:adjustRightInd w:val="0"/>
        <w:ind w:left="567"/>
        <w:jc w:val="both"/>
        <w:rPr>
          <w:lang w:eastAsia="ar-SA"/>
        </w:rPr>
      </w:pPr>
    </w:p>
    <w:p w14:paraId="685B3CB0" w14:textId="77777777" w:rsidR="00366512" w:rsidRPr="003A4323" w:rsidRDefault="00366512" w:rsidP="00366512">
      <w:pPr>
        <w:suppressAutoHyphens/>
        <w:autoSpaceDE w:val="0"/>
        <w:autoSpaceDN w:val="0"/>
        <w:adjustRightInd w:val="0"/>
        <w:ind w:left="567" w:hanging="567"/>
        <w:jc w:val="both"/>
        <w:rPr>
          <w:lang w:eastAsia="ar-SA"/>
        </w:rPr>
      </w:pPr>
      <w:r w:rsidRPr="003A4323">
        <w:rPr>
          <w:lang w:eastAsia="ar-SA"/>
        </w:rPr>
        <w:t>9.3.</w:t>
      </w:r>
      <w:r w:rsidRPr="003A4323">
        <w:rPr>
          <w:lang w:eastAsia="ar-SA"/>
        </w:rPr>
        <w:tab/>
        <w:t xml:space="preserve">Ha az igazolások benyújtására felkért ajánlattevő nem vagy az esetleges hiánypótlást, illetve felvilágosítás kérést követően sem megfelelően nyújtja be az igazolásokat (ideértve azt is, ha az igazolás nem támasztja alá az egységes európai közbeszerzési dokumentumban foglalt nyilatkozat tartalmát, vagy azzal ellentétes), az ajánlatkérő ezen ajánlattevő ajánlatának figyelmen kívül hagyásával az értékelési szempontokra figyelemmel legkedvezőbbnek tekinthető ajánlattevőt hívja fel az igazolások benyújtására. </w:t>
      </w:r>
    </w:p>
    <w:p w14:paraId="0F341717" w14:textId="77777777" w:rsidR="00366512" w:rsidRPr="003A4323" w:rsidRDefault="00366512" w:rsidP="00366512">
      <w:pPr>
        <w:suppressAutoHyphens/>
        <w:autoSpaceDE w:val="0"/>
        <w:autoSpaceDN w:val="0"/>
        <w:adjustRightInd w:val="0"/>
        <w:ind w:left="567" w:hanging="567"/>
        <w:jc w:val="both"/>
        <w:rPr>
          <w:lang w:eastAsia="ar-SA"/>
        </w:rPr>
      </w:pPr>
    </w:p>
    <w:p w14:paraId="5C667717" w14:textId="77777777" w:rsidR="00366512" w:rsidRPr="003A4323" w:rsidRDefault="00366512" w:rsidP="00366512">
      <w:pPr>
        <w:suppressAutoHyphens/>
        <w:autoSpaceDE w:val="0"/>
        <w:autoSpaceDN w:val="0"/>
        <w:adjustRightInd w:val="0"/>
        <w:ind w:left="567" w:hanging="567"/>
        <w:jc w:val="both"/>
        <w:rPr>
          <w:lang w:eastAsia="ar-SA"/>
        </w:rPr>
      </w:pPr>
      <w:r w:rsidRPr="003A4323">
        <w:rPr>
          <w:lang w:eastAsia="ar-SA"/>
        </w:rPr>
        <w:t xml:space="preserve">9.4. </w:t>
      </w:r>
      <w:r w:rsidRPr="003A4323">
        <w:rPr>
          <w:lang w:eastAsia="ar-SA"/>
        </w:rPr>
        <w:tab/>
        <w:t>Felhívjuk a figyelmet arra, hogy a Kbt. 69. § (6) bekezdés alapján az ajánlatkérő az eljárást lezáró döntés meghozatalát megelőzően dönthet úgy, hogy nemcsak a legkedvezőbb, hanem az értékelési sorrendben azt követő meghatározott számú következő legkedvezőbb ajánlattevőt is felhívja az igazolások benyújtására. (Ezzel a lehetőséggel az ajánlatkérő akkor élhet, ha az értékelés módszerét figyelembe véve valamelyik ajánlat figyelmen kívül hagyása esetén az ajánlattevők egymáshoz viszonyított sorrendje nem változik.)</w:t>
      </w:r>
    </w:p>
    <w:p w14:paraId="61F38DDD" w14:textId="77777777" w:rsidR="00366512" w:rsidRPr="003A4323" w:rsidRDefault="00366512" w:rsidP="00366512">
      <w:pPr>
        <w:suppressAutoHyphens/>
        <w:autoSpaceDE w:val="0"/>
        <w:autoSpaceDN w:val="0"/>
        <w:adjustRightInd w:val="0"/>
        <w:ind w:left="567" w:hanging="567"/>
        <w:jc w:val="both"/>
        <w:rPr>
          <w:lang w:eastAsia="ar-SA"/>
        </w:rPr>
      </w:pPr>
    </w:p>
    <w:p w14:paraId="57962F53" w14:textId="77777777" w:rsidR="00366512" w:rsidRPr="003A4323" w:rsidRDefault="00366512" w:rsidP="00366512">
      <w:pPr>
        <w:suppressAutoHyphens/>
        <w:autoSpaceDE w:val="0"/>
        <w:autoSpaceDN w:val="0"/>
        <w:adjustRightInd w:val="0"/>
        <w:ind w:left="567" w:hanging="567"/>
        <w:jc w:val="both"/>
        <w:rPr>
          <w:lang w:eastAsia="ar-SA"/>
        </w:rPr>
      </w:pPr>
      <w:r w:rsidRPr="003A4323">
        <w:rPr>
          <w:lang w:eastAsia="ar-SA"/>
        </w:rPr>
        <w:t xml:space="preserve">9.5. </w:t>
      </w:r>
      <w:r w:rsidRPr="003A4323">
        <w:rPr>
          <w:lang w:eastAsia="ar-SA"/>
        </w:rPr>
        <w:tab/>
        <w:t>Ha az ajánlatkérőnek az ajánlatok bírálata során alapos kétsége merül fel valamely gazdasági szereplő nyilatkozatának valóságtartalmára vonatkozóan, bármikor öt munkanapos határidő tűzésével kérheti az érintett ajánlattevőt, hogy nyújtsa be a Kbt. 69. § (4) bekezdés szerinti igazolásokat.</w:t>
      </w:r>
    </w:p>
    <w:p w14:paraId="37A26D67" w14:textId="77777777" w:rsidR="00366512" w:rsidRPr="003A4323" w:rsidRDefault="00366512" w:rsidP="00366512">
      <w:pPr>
        <w:keepNext/>
        <w:numPr>
          <w:ilvl w:val="1"/>
          <w:numId w:val="7"/>
        </w:numPr>
        <w:tabs>
          <w:tab w:val="num" w:pos="264"/>
        </w:tabs>
        <w:suppressAutoHyphens/>
        <w:jc w:val="both"/>
        <w:outlineLvl w:val="1"/>
        <w:rPr>
          <w:b/>
          <w:smallCaps/>
          <w:lang w:eastAsia="ar-SA"/>
        </w:rPr>
      </w:pPr>
    </w:p>
    <w:p w14:paraId="6D4BD19F" w14:textId="77777777" w:rsidR="00366512" w:rsidRPr="003A4323" w:rsidRDefault="00366512" w:rsidP="00366512">
      <w:pPr>
        <w:keepNext/>
        <w:numPr>
          <w:ilvl w:val="1"/>
          <w:numId w:val="7"/>
        </w:numPr>
        <w:tabs>
          <w:tab w:val="num" w:pos="264"/>
        </w:tabs>
        <w:suppressAutoHyphens/>
        <w:jc w:val="both"/>
        <w:outlineLvl w:val="1"/>
        <w:rPr>
          <w:b/>
          <w:smallCaps/>
          <w:lang w:eastAsia="ar-SA"/>
        </w:rPr>
      </w:pPr>
    </w:p>
    <w:p w14:paraId="10B5AC5D" w14:textId="77777777" w:rsidR="00366512" w:rsidRPr="003A4323" w:rsidRDefault="00366512" w:rsidP="00366512">
      <w:pPr>
        <w:keepNext/>
        <w:numPr>
          <w:ilvl w:val="1"/>
          <w:numId w:val="7"/>
        </w:numPr>
        <w:tabs>
          <w:tab w:val="num" w:pos="264"/>
        </w:tabs>
        <w:suppressAutoHyphens/>
        <w:jc w:val="both"/>
        <w:outlineLvl w:val="1"/>
        <w:rPr>
          <w:b/>
          <w:smallCaps/>
          <w:lang w:eastAsia="ar-SA"/>
        </w:rPr>
      </w:pPr>
      <w:r w:rsidRPr="003A4323">
        <w:rPr>
          <w:b/>
          <w:smallCaps/>
          <w:lang w:eastAsia="ar-SA"/>
        </w:rPr>
        <w:t>10.</w:t>
      </w:r>
      <w:r w:rsidRPr="003A4323">
        <w:rPr>
          <w:b/>
          <w:smallCaps/>
          <w:lang w:eastAsia="ar-SA"/>
        </w:rPr>
        <w:tab/>
        <w:t>Az AJÁNLATOK értékelése</w:t>
      </w:r>
    </w:p>
    <w:p w14:paraId="4852DAF4" w14:textId="27BF5484" w:rsidR="00366512" w:rsidRPr="003A4323" w:rsidRDefault="00C67308" w:rsidP="00C67308">
      <w:pPr>
        <w:spacing w:before="120" w:after="120"/>
        <w:ind w:right="-2"/>
        <w:jc w:val="both"/>
      </w:pPr>
      <w:r w:rsidRPr="003A4323">
        <w:rPr>
          <w:lang w:eastAsia="ar-SA"/>
        </w:rPr>
        <w:t>Ajánlatkérő az ajánlatokat az ajánlati felhívás II.2.5. pontjában foglaltak szerint értékeli.</w:t>
      </w:r>
    </w:p>
    <w:p w14:paraId="2DA69DE8" w14:textId="77777777" w:rsidR="00366512" w:rsidRPr="003A4323" w:rsidRDefault="00366512" w:rsidP="00366512"/>
    <w:p w14:paraId="6C0489E5" w14:textId="77777777" w:rsidR="00366512" w:rsidRPr="003A4323" w:rsidRDefault="00366512" w:rsidP="00366512">
      <w:pPr>
        <w:keepNext/>
        <w:numPr>
          <w:ilvl w:val="1"/>
          <w:numId w:val="7"/>
        </w:numPr>
        <w:tabs>
          <w:tab w:val="num" w:pos="264"/>
        </w:tabs>
        <w:suppressAutoHyphens/>
        <w:jc w:val="both"/>
        <w:outlineLvl w:val="1"/>
        <w:rPr>
          <w:b/>
          <w:smallCaps/>
          <w:lang w:eastAsia="ar-SA"/>
        </w:rPr>
      </w:pPr>
      <w:r w:rsidRPr="003A4323">
        <w:rPr>
          <w:b/>
          <w:smallCaps/>
          <w:lang w:eastAsia="ar-SA"/>
        </w:rPr>
        <w:t>11.</w:t>
      </w:r>
      <w:r w:rsidRPr="003A4323">
        <w:rPr>
          <w:b/>
          <w:smallCaps/>
          <w:lang w:eastAsia="ar-SA"/>
        </w:rPr>
        <w:tab/>
        <w:t>Egyéb információk:</w:t>
      </w:r>
    </w:p>
    <w:p w14:paraId="052B1460" w14:textId="77777777" w:rsidR="00366512" w:rsidRPr="003A4323" w:rsidRDefault="00366512" w:rsidP="00366512">
      <w:pPr>
        <w:rPr>
          <w:lang w:eastAsia="ar-SA"/>
        </w:rPr>
      </w:pPr>
    </w:p>
    <w:p w14:paraId="246B46B0" w14:textId="77777777" w:rsidR="00196DCA" w:rsidRPr="003A4323" w:rsidRDefault="00196DCA" w:rsidP="00196DCA">
      <w:pPr>
        <w:spacing w:line="295" w:lineRule="atLeast"/>
      </w:pPr>
      <w:r w:rsidRPr="003A4323">
        <w:t>1. Az ajánlatkérő a Kbt. 71.§-a alapján biztosítja a hiánypótlás lehetőségét.</w:t>
      </w:r>
    </w:p>
    <w:p w14:paraId="4283A348" w14:textId="77777777" w:rsidR="00196DCA" w:rsidRPr="003A4323" w:rsidRDefault="00196DCA" w:rsidP="00196DCA">
      <w:pPr>
        <w:spacing w:line="295" w:lineRule="atLeast"/>
      </w:pPr>
    </w:p>
    <w:p w14:paraId="4F1BD6B9" w14:textId="77777777" w:rsidR="00196DCA" w:rsidRPr="003A4323" w:rsidRDefault="00196DCA" w:rsidP="00196DCA">
      <w:pPr>
        <w:spacing w:line="295" w:lineRule="atLeast"/>
      </w:pPr>
      <w:r w:rsidRPr="003A4323">
        <w:t>2. Az ajánlatot zárt csomagolásban, 1 eredeti példányban kötve vagy fűzve papír alapon, valamint elektronikus adathordozón (pl. CD/DVD-n) PDF formátumban zárt csomagolásban kell elkészíteni és benyújtani. A csomagoláson fel kell tüntetni az alábbiakat: „Hulladékgazdálkodási közszolgáltatás. Nem bontható fel az ajánlatbontási eljárás kezdete előtt!”. Az ajánlat minden oldalát (az üreseket nem) folyamatos oldalszámozással, valamint oldalszámokat feltüntető tartalomjegyzékkel kell ellátni. A postán feladott ajánlatot ajánlatkérő akkor tekinti határidőn belül benyújtottnak, ha annak az ajánlattételi határidő lejártáig ajánlatkérő I.1. pont szerinti címén sor került. Az ajánlat, illetve az azzal kapcsolatos postai küldemények elvesztéséből eredő kockázat, valamint az ajánlattétel valamennyi költsége ajánlattevőt terheli. A postán feladott példányokat tartalmazó csomagon fel kell tüntetni: Az ajánlattételi határidő lejárta előtt nem bontható fel, azonnal a címzetthez továbbítandó.”</w:t>
      </w:r>
    </w:p>
    <w:p w14:paraId="7A0961AD" w14:textId="77777777" w:rsidR="00196DCA" w:rsidRPr="003A4323" w:rsidRDefault="00196DCA" w:rsidP="00196DCA">
      <w:pPr>
        <w:spacing w:line="295" w:lineRule="atLeast"/>
      </w:pPr>
    </w:p>
    <w:p w14:paraId="54F52E52" w14:textId="77777777" w:rsidR="00196DCA" w:rsidRPr="003A4323" w:rsidRDefault="00196DCA" w:rsidP="00196DCA">
      <w:pPr>
        <w:spacing w:line="295" w:lineRule="atLeast"/>
      </w:pPr>
      <w:r w:rsidRPr="003A4323">
        <w:t>3. Ajánlattevőnek nyilatkoznia kell a Kbt. 66. § (2), (4), (6) bekezdésében, a 68. § (4) bekezdésében foglaltakra vonatkozóan.</w:t>
      </w:r>
    </w:p>
    <w:p w14:paraId="5CFEDF05" w14:textId="77777777" w:rsidR="00196DCA" w:rsidRPr="003A4323" w:rsidRDefault="00196DCA" w:rsidP="00196DCA">
      <w:pPr>
        <w:spacing w:line="295" w:lineRule="atLeast"/>
      </w:pPr>
    </w:p>
    <w:p w14:paraId="38BEBDD9" w14:textId="77777777" w:rsidR="00196DCA" w:rsidRPr="003A4323" w:rsidRDefault="00196DCA" w:rsidP="00196DCA">
      <w:pPr>
        <w:spacing w:line="295" w:lineRule="atLeast"/>
      </w:pPr>
      <w:r w:rsidRPr="003A4323">
        <w:t>4. Ajánlatkérő a szerződésben előírja a Kbt. 143. § (3) bekezdése szerinti rendelkezéseket.</w:t>
      </w:r>
    </w:p>
    <w:p w14:paraId="0886116A" w14:textId="77777777" w:rsidR="00196DCA" w:rsidRPr="003A4323" w:rsidRDefault="00196DCA" w:rsidP="00196DCA"/>
    <w:p w14:paraId="1A56D259" w14:textId="77777777" w:rsidR="00196DCA" w:rsidRPr="003A4323" w:rsidRDefault="00196DCA" w:rsidP="00196DCA">
      <w:pPr>
        <w:widowControl w:val="0"/>
        <w:autoSpaceDE w:val="0"/>
        <w:autoSpaceDN w:val="0"/>
        <w:adjustRightInd w:val="0"/>
        <w:spacing w:after="240" w:line="320" w:lineRule="atLeast"/>
        <w:rPr>
          <w:rFonts w:eastAsiaTheme="minorEastAsia"/>
          <w:color w:val="000000"/>
          <w:lang w:val="en-US" w:eastAsia="ja-JP"/>
        </w:rPr>
      </w:pPr>
      <w:r w:rsidRPr="003A4323">
        <w:t>5. Nyilatkozni kell arról, hogy ajánlattevőt illetően folyamatban van-e változás-bejegyzési eljárás, ha igen, akkor az ajánlattevő, az ajánlathoz köteles csatolni a cégbírósághoz benyújtott változásbejegyzési kérelmet és az annak érkezéséről a cégbíróság által megküldött igazolást.</w:t>
      </w:r>
      <w:r w:rsidRPr="003A4323">
        <w:rPr>
          <w:rFonts w:eastAsiaTheme="minorEastAsia"/>
          <w:color w:val="000000"/>
          <w:lang w:val="en-US" w:eastAsia="ja-JP"/>
        </w:rPr>
        <w:t xml:space="preserve"> </w:t>
      </w:r>
    </w:p>
    <w:p w14:paraId="75EAEC26" w14:textId="77777777" w:rsidR="00D6456F" w:rsidRPr="003A4323" w:rsidRDefault="00AD0703" w:rsidP="00D6456F">
      <w:pPr>
        <w:autoSpaceDE w:val="0"/>
        <w:autoSpaceDN w:val="0"/>
        <w:adjustRightInd w:val="0"/>
        <w:rPr>
          <w:rFonts w:eastAsia="Calibri"/>
        </w:rPr>
      </w:pPr>
      <w:r w:rsidRPr="003A4323">
        <w:rPr>
          <w:rFonts w:eastAsia="Calibri"/>
        </w:rPr>
        <w:t xml:space="preserve">6. </w:t>
      </w:r>
      <w:r w:rsidR="00D6456F" w:rsidRPr="003A4323">
        <w:rPr>
          <w:rFonts w:eastAsia="Calibri"/>
        </w:rPr>
        <w:t>Az ajánlatok értékelési szempontok szerinti tartalmi elemeinek értékelése során adható pontszám: 1-100 pont</w:t>
      </w:r>
    </w:p>
    <w:p w14:paraId="50725BF3" w14:textId="77777777" w:rsidR="00D6456F" w:rsidRPr="003A4323" w:rsidRDefault="00D6456F" w:rsidP="00D6456F">
      <w:pPr>
        <w:autoSpaceDE w:val="0"/>
        <w:autoSpaceDN w:val="0"/>
        <w:adjustRightInd w:val="0"/>
        <w:jc w:val="both"/>
        <w:rPr>
          <w:rFonts w:eastAsia="Calibri"/>
        </w:rPr>
      </w:pPr>
      <w:r w:rsidRPr="003A4323">
        <w:rPr>
          <w:rFonts w:eastAsia="Calibri"/>
        </w:rPr>
        <w:t>A módszerek meghatározása, amellyel a ponthatárok közötti pontszám megadásra kerül:</w:t>
      </w:r>
    </w:p>
    <w:p w14:paraId="4E3E53B7" w14:textId="40BC8DAC" w:rsidR="00D6456F" w:rsidRPr="003A4323" w:rsidRDefault="00D6456F" w:rsidP="00D6456F">
      <w:pPr>
        <w:autoSpaceDE w:val="0"/>
        <w:autoSpaceDN w:val="0"/>
        <w:adjustRightInd w:val="0"/>
        <w:spacing w:before="120" w:after="120"/>
        <w:jc w:val="both"/>
        <w:rPr>
          <w:rFonts w:eastAsia="Calibri"/>
          <w:i/>
          <w:iCs/>
        </w:rPr>
      </w:pPr>
      <w:r w:rsidRPr="003A4323">
        <w:rPr>
          <w:rFonts w:eastAsia="Calibri"/>
          <w:i/>
          <w:iCs/>
        </w:rPr>
        <w:t xml:space="preserve">1., 2.,3., 5., </w:t>
      </w:r>
      <w:r w:rsidR="00212B57" w:rsidRPr="003A4323">
        <w:rPr>
          <w:rFonts w:eastAsia="Calibri"/>
          <w:i/>
          <w:iCs/>
        </w:rPr>
        <w:t>6</w:t>
      </w:r>
      <w:r w:rsidRPr="003A4323">
        <w:rPr>
          <w:rFonts w:eastAsia="Calibri"/>
          <w:i/>
          <w:iCs/>
        </w:rPr>
        <w:t>. részszempontok, esetén egyenes arányosítás:</w:t>
      </w:r>
    </w:p>
    <w:p w14:paraId="481E7689" w14:textId="77777777" w:rsidR="00D6456F" w:rsidRPr="003A4323" w:rsidRDefault="00D6456F" w:rsidP="00D6456F">
      <w:pPr>
        <w:autoSpaceDE w:val="0"/>
        <w:autoSpaceDN w:val="0"/>
        <w:adjustRightInd w:val="0"/>
        <w:spacing w:before="120" w:after="120"/>
        <w:jc w:val="both"/>
        <w:rPr>
          <w:rFonts w:eastAsia="MyriadPro-Semibold"/>
        </w:rPr>
      </w:pPr>
      <w:r w:rsidRPr="003A4323">
        <w:rPr>
          <w:rFonts w:eastAsia="MyriadPro-Semibold"/>
        </w:rPr>
        <w:t>Ajánlatkérő számára a legmagasabb érték a legkedvezőbb. A legkedvezőbb tartami elem kapja a maximális pontot (felső ponthatár: 100 pont), a többi ajánlat tartalmi elemére pedig a legkedvezőbb tartalmi elemhez viszonyítva arányosan kerül kiszámításra a pontszám, az alábbi képlet segítségével.</w:t>
      </w:r>
    </w:p>
    <w:p w14:paraId="53B6448E" w14:textId="77777777" w:rsidR="00D6456F" w:rsidRPr="003A4323" w:rsidRDefault="00D6456F" w:rsidP="00D6456F">
      <w:pPr>
        <w:autoSpaceDE w:val="0"/>
        <w:autoSpaceDN w:val="0"/>
        <w:adjustRightInd w:val="0"/>
        <w:spacing w:before="120" w:after="120"/>
        <w:jc w:val="both"/>
        <w:rPr>
          <w:rFonts w:eastAsia="MyriadPro-Semibold"/>
        </w:rPr>
      </w:pPr>
      <w:r w:rsidRPr="003A4323">
        <w:rPr>
          <w:rFonts w:eastAsia="MyriadPro-Semibold"/>
        </w:rPr>
        <w:t>P = Avizsgált /Alegjobb * (Pmax -Pmin) + 1</w:t>
      </w:r>
    </w:p>
    <w:p w14:paraId="1270CCD0" w14:textId="77777777" w:rsidR="00D6456F" w:rsidRPr="003A4323" w:rsidRDefault="00D6456F" w:rsidP="00D6456F">
      <w:pPr>
        <w:autoSpaceDE w:val="0"/>
        <w:autoSpaceDN w:val="0"/>
        <w:adjustRightInd w:val="0"/>
        <w:spacing w:before="120" w:after="120"/>
        <w:jc w:val="both"/>
        <w:rPr>
          <w:rFonts w:eastAsia="MyriadPro-Semibold"/>
        </w:rPr>
      </w:pPr>
      <w:r w:rsidRPr="003A4323">
        <w:rPr>
          <w:rFonts w:eastAsia="MyriadPro-Semibold"/>
        </w:rPr>
        <w:t>P: a vizsgált ajánlati elem adott részszempontra vonatkozó pontszáma</w:t>
      </w:r>
    </w:p>
    <w:p w14:paraId="0C6DF725" w14:textId="77777777" w:rsidR="00D6456F" w:rsidRPr="003A4323" w:rsidRDefault="00D6456F" w:rsidP="00D6456F">
      <w:pPr>
        <w:autoSpaceDE w:val="0"/>
        <w:autoSpaceDN w:val="0"/>
        <w:adjustRightInd w:val="0"/>
        <w:spacing w:before="120" w:after="120"/>
        <w:jc w:val="both"/>
        <w:rPr>
          <w:rFonts w:eastAsia="MyriadPro-Semibold"/>
        </w:rPr>
      </w:pPr>
      <w:r w:rsidRPr="003A4323">
        <w:rPr>
          <w:rFonts w:eastAsia="MyriadPro-Semibold"/>
        </w:rPr>
        <w:t>Alegjobb: a legelőnyösebb ajánlat tartalmi értéke</w:t>
      </w:r>
    </w:p>
    <w:p w14:paraId="71AF0707" w14:textId="77777777" w:rsidR="00D6456F" w:rsidRPr="003A4323" w:rsidRDefault="00D6456F" w:rsidP="00D6456F">
      <w:pPr>
        <w:autoSpaceDE w:val="0"/>
        <w:autoSpaceDN w:val="0"/>
        <w:adjustRightInd w:val="0"/>
        <w:spacing w:before="120" w:after="120"/>
        <w:jc w:val="both"/>
        <w:rPr>
          <w:rFonts w:eastAsia="MyriadPro-Semibold"/>
        </w:rPr>
      </w:pPr>
      <w:r w:rsidRPr="003A4323">
        <w:rPr>
          <w:rFonts w:eastAsia="MyriadPro-Semibold"/>
        </w:rPr>
        <w:t>Avizsgált: a vizsgált ajánlat tartalmi értéke;</w:t>
      </w:r>
    </w:p>
    <w:p w14:paraId="62AD8769" w14:textId="77777777" w:rsidR="00D6456F" w:rsidRPr="003A4323" w:rsidRDefault="00D6456F" w:rsidP="00D6456F">
      <w:pPr>
        <w:autoSpaceDE w:val="0"/>
        <w:autoSpaceDN w:val="0"/>
        <w:adjustRightInd w:val="0"/>
        <w:spacing w:before="120" w:after="120"/>
        <w:jc w:val="both"/>
        <w:rPr>
          <w:rFonts w:eastAsia="MyriadPro-Semibold"/>
        </w:rPr>
      </w:pPr>
      <w:r w:rsidRPr="003A4323">
        <w:rPr>
          <w:rFonts w:eastAsia="MyriadPro-Semibold"/>
        </w:rPr>
        <w:t>Pmax: a pontskála felső határa</w:t>
      </w:r>
    </w:p>
    <w:p w14:paraId="3630A854" w14:textId="77777777" w:rsidR="00D6456F" w:rsidRPr="003A4323" w:rsidRDefault="00D6456F" w:rsidP="00D6456F">
      <w:pPr>
        <w:autoSpaceDE w:val="0"/>
        <w:autoSpaceDN w:val="0"/>
        <w:adjustRightInd w:val="0"/>
        <w:spacing w:before="120" w:after="120"/>
        <w:jc w:val="both"/>
        <w:rPr>
          <w:rFonts w:eastAsia="MyriadPro-Semibold"/>
        </w:rPr>
      </w:pPr>
      <w:r w:rsidRPr="003A4323">
        <w:rPr>
          <w:rFonts w:eastAsia="MyriadPro-Semibold"/>
        </w:rPr>
        <w:t>Pmin: a pontskála alsó határa</w:t>
      </w:r>
    </w:p>
    <w:p w14:paraId="03B6688C" w14:textId="77777777" w:rsidR="00D6456F" w:rsidRPr="003A4323" w:rsidRDefault="00D6456F" w:rsidP="00D6456F">
      <w:pPr>
        <w:autoSpaceDE w:val="0"/>
        <w:autoSpaceDN w:val="0"/>
        <w:adjustRightInd w:val="0"/>
        <w:spacing w:before="120" w:after="120"/>
        <w:jc w:val="both"/>
        <w:rPr>
          <w:rFonts w:eastAsia="MyriadPro-Semibold"/>
        </w:rPr>
      </w:pPr>
      <w:r w:rsidRPr="003A4323">
        <w:rPr>
          <w:rFonts w:eastAsia="MyriadPro-Semibold"/>
        </w:rPr>
        <w:t>A 4. részszempont vonatkozásában: Ajánlatkérő a várpalotai állandó lakcímmel rendelkező személyeket tekinti helyben lakónak. A 10 főt meghaladó megajánlást Ajánlatkérő többletpontszámmal már nem értékeli.</w:t>
      </w:r>
    </w:p>
    <w:p w14:paraId="07D58806" w14:textId="77777777" w:rsidR="00D6456F" w:rsidRPr="003A4323" w:rsidRDefault="00D6456F" w:rsidP="00D6456F">
      <w:pPr>
        <w:autoSpaceDE w:val="0"/>
        <w:autoSpaceDN w:val="0"/>
        <w:adjustRightInd w:val="0"/>
        <w:spacing w:before="120" w:after="120"/>
        <w:jc w:val="both"/>
        <w:rPr>
          <w:rFonts w:eastAsia="MyriadPro-Semibold"/>
        </w:rPr>
      </w:pPr>
      <w:r w:rsidRPr="003A4323">
        <w:rPr>
          <w:rFonts w:eastAsia="MyriadPro-Semibold"/>
        </w:rPr>
        <w:t>Pontkiosztási módszer: hasznossági függvény, az adott Ajánlattevői megajánláshoz rendelt pontszámokat az alábbi táblázat tartalmazza:</w:t>
      </w:r>
    </w:p>
    <w:tbl>
      <w:tblPr>
        <w:tblStyle w:val="Rcsostblzat4"/>
        <w:tblW w:w="0" w:type="auto"/>
        <w:tblLook w:val="04A0" w:firstRow="1" w:lastRow="0" w:firstColumn="1" w:lastColumn="0" w:noHBand="0" w:noVBand="1"/>
      </w:tblPr>
      <w:tblGrid>
        <w:gridCol w:w="4653"/>
        <w:gridCol w:w="4628"/>
      </w:tblGrid>
      <w:tr w:rsidR="00D6456F" w:rsidRPr="003A4323" w14:paraId="0A3D0FFF" w14:textId="77777777" w:rsidTr="00846F87">
        <w:tc>
          <w:tcPr>
            <w:tcW w:w="4706" w:type="dxa"/>
          </w:tcPr>
          <w:p w14:paraId="25CFF465" w14:textId="77777777" w:rsidR="00D6456F" w:rsidRPr="003A4323" w:rsidRDefault="00D6456F" w:rsidP="00D6456F">
            <w:pPr>
              <w:autoSpaceDE w:val="0"/>
              <w:autoSpaceDN w:val="0"/>
              <w:adjustRightInd w:val="0"/>
              <w:spacing w:before="120" w:after="120"/>
              <w:jc w:val="both"/>
              <w:rPr>
                <w:rFonts w:eastAsia="MyriadPro-Semibold"/>
                <w:b/>
                <w:sz w:val="24"/>
                <w:szCs w:val="24"/>
              </w:rPr>
            </w:pPr>
            <w:r w:rsidRPr="003A4323">
              <w:rPr>
                <w:rFonts w:eastAsia="MyriadPro-Semibold"/>
                <w:b/>
                <w:sz w:val="24"/>
                <w:szCs w:val="24"/>
              </w:rPr>
              <w:t>Helyben lakó foglalkoztatottak számára tett vállalás</w:t>
            </w:r>
          </w:p>
          <w:p w14:paraId="35DF9298" w14:textId="77777777" w:rsidR="00D6456F" w:rsidRPr="003A4323" w:rsidRDefault="00D6456F" w:rsidP="00D6456F">
            <w:pPr>
              <w:autoSpaceDE w:val="0"/>
              <w:autoSpaceDN w:val="0"/>
              <w:adjustRightInd w:val="0"/>
              <w:spacing w:before="120" w:after="120"/>
              <w:jc w:val="center"/>
              <w:rPr>
                <w:rFonts w:eastAsia="MyriadPro-Semibold"/>
                <w:b/>
                <w:sz w:val="24"/>
                <w:szCs w:val="24"/>
              </w:rPr>
            </w:pPr>
            <w:r w:rsidRPr="003A4323">
              <w:rPr>
                <w:rFonts w:eastAsia="MyriadPro-Semibold"/>
                <w:b/>
                <w:sz w:val="24"/>
                <w:szCs w:val="24"/>
              </w:rPr>
              <w:t>(fő)</w:t>
            </w:r>
          </w:p>
        </w:tc>
        <w:tc>
          <w:tcPr>
            <w:tcW w:w="4696" w:type="dxa"/>
          </w:tcPr>
          <w:p w14:paraId="5D07AB22" w14:textId="77777777" w:rsidR="00D6456F" w:rsidRPr="003A4323" w:rsidRDefault="00D6456F" w:rsidP="00D6456F">
            <w:pPr>
              <w:autoSpaceDE w:val="0"/>
              <w:autoSpaceDN w:val="0"/>
              <w:adjustRightInd w:val="0"/>
              <w:spacing w:before="120" w:after="120"/>
              <w:jc w:val="center"/>
              <w:rPr>
                <w:rFonts w:eastAsia="MyriadPro-Semibold"/>
                <w:b/>
                <w:sz w:val="24"/>
                <w:szCs w:val="24"/>
              </w:rPr>
            </w:pPr>
            <w:r w:rsidRPr="003A4323">
              <w:rPr>
                <w:rFonts w:eastAsia="MyriadPro-Semibold"/>
                <w:b/>
                <w:sz w:val="24"/>
                <w:szCs w:val="24"/>
              </w:rPr>
              <w:t>Pontérték</w:t>
            </w:r>
          </w:p>
        </w:tc>
      </w:tr>
      <w:tr w:rsidR="00D6456F" w:rsidRPr="003A4323" w14:paraId="016AD651" w14:textId="77777777" w:rsidTr="00846F87">
        <w:tc>
          <w:tcPr>
            <w:tcW w:w="4706" w:type="dxa"/>
          </w:tcPr>
          <w:p w14:paraId="639B588A" w14:textId="77777777" w:rsidR="00D6456F" w:rsidRPr="003A4323" w:rsidRDefault="00D6456F" w:rsidP="00D6456F">
            <w:pPr>
              <w:autoSpaceDE w:val="0"/>
              <w:autoSpaceDN w:val="0"/>
              <w:adjustRightInd w:val="0"/>
              <w:spacing w:before="120" w:after="120"/>
              <w:jc w:val="center"/>
              <w:rPr>
                <w:rFonts w:eastAsia="MyriadPro-Semibold"/>
                <w:sz w:val="24"/>
                <w:szCs w:val="24"/>
              </w:rPr>
            </w:pPr>
            <w:r w:rsidRPr="003A4323">
              <w:rPr>
                <w:rFonts w:eastAsia="MyriadPro-Semibold"/>
                <w:sz w:val="24"/>
                <w:szCs w:val="24"/>
              </w:rPr>
              <w:t>0-1</w:t>
            </w:r>
          </w:p>
        </w:tc>
        <w:tc>
          <w:tcPr>
            <w:tcW w:w="4696" w:type="dxa"/>
          </w:tcPr>
          <w:p w14:paraId="59A09B18" w14:textId="77777777" w:rsidR="00D6456F" w:rsidRPr="003A4323" w:rsidRDefault="00D6456F" w:rsidP="00D6456F">
            <w:pPr>
              <w:autoSpaceDE w:val="0"/>
              <w:autoSpaceDN w:val="0"/>
              <w:adjustRightInd w:val="0"/>
              <w:spacing w:before="120" w:after="120"/>
              <w:jc w:val="center"/>
              <w:rPr>
                <w:rFonts w:eastAsia="MyriadPro-Semibold"/>
                <w:sz w:val="24"/>
                <w:szCs w:val="24"/>
              </w:rPr>
            </w:pPr>
            <w:r w:rsidRPr="003A4323">
              <w:rPr>
                <w:rFonts w:eastAsia="MyriadPro-Semibold"/>
                <w:sz w:val="24"/>
                <w:szCs w:val="24"/>
              </w:rPr>
              <w:t>1</w:t>
            </w:r>
          </w:p>
        </w:tc>
      </w:tr>
      <w:tr w:rsidR="00D6456F" w:rsidRPr="003A4323" w14:paraId="12EA8F1A" w14:textId="77777777" w:rsidTr="00846F87">
        <w:tc>
          <w:tcPr>
            <w:tcW w:w="4706" w:type="dxa"/>
          </w:tcPr>
          <w:p w14:paraId="7AAC98CB" w14:textId="77777777" w:rsidR="00D6456F" w:rsidRPr="003A4323" w:rsidRDefault="00D6456F" w:rsidP="00D6456F">
            <w:pPr>
              <w:autoSpaceDE w:val="0"/>
              <w:autoSpaceDN w:val="0"/>
              <w:adjustRightInd w:val="0"/>
              <w:spacing w:before="120" w:after="120"/>
              <w:jc w:val="center"/>
              <w:rPr>
                <w:rFonts w:eastAsia="MyriadPro-Semibold"/>
                <w:sz w:val="24"/>
                <w:szCs w:val="24"/>
              </w:rPr>
            </w:pPr>
            <w:r w:rsidRPr="003A4323">
              <w:rPr>
                <w:rFonts w:eastAsia="MyriadPro-Semibold"/>
                <w:sz w:val="24"/>
                <w:szCs w:val="24"/>
              </w:rPr>
              <w:t>2</w:t>
            </w:r>
          </w:p>
        </w:tc>
        <w:tc>
          <w:tcPr>
            <w:tcW w:w="4696" w:type="dxa"/>
          </w:tcPr>
          <w:p w14:paraId="4A6EACDE" w14:textId="77777777" w:rsidR="00D6456F" w:rsidRPr="003A4323" w:rsidRDefault="00D6456F" w:rsidP="00D6456F">
            <w:pPr>
              <w:autoSpaceDE w:val="0"/>
              <w:autoSpaceDN w:val="0"/>
              <w:adjustRightInd w:val="0"/>
              <w:spacing w:before="120" w:after="120"/>
              <w:jc w:val="center"/>
              <w:rPr>
                <w:rFonts w:eastAsia="MyriadPro-Semibold"/>
                <w:sz w:val="24"/>
                <w:szCs w:val="24"/>
              </w:rPr>
            </w:pPr>
            <w:r w:rsidRPr="003A4323">
              <w:rPr>
                <w:rFonts w:eastAsia="MyriadPro-Semibold"/>
                <w:sz w:val="24"/>
                <w:szCs w:val="24"/>
              </w:rPr>
              <w:t>10</w:t>
            </w:r>
          </w:p>
        </w:tc>
      </w:tr>
      <w:tr w:rsidR="00D6456F" w:rsidRPr="003A4323" w14:paraId="392B4939" w14:textId="77777777" w:rsidTr="00846F87">
        <w:tc>
          <w:tcPr>
            <w:tcW w:w="4706" w:type="dxa"/>
          </w:tcPr>
          <w:p w14:paraId="4B8092BD" w14:textId="77777777" w:rsidR="00D6456F" w:rsidRPr="003A4323" w:rsidRDefault="00D6456F" w:rsidP="00D6456F">
            <w:pPr>
              <w:autoSpaceDE w:val="0"/>
              <w:autoSpaceDN w:val="0"/>
              <w:adjustRightInd w:val="0"/>
              <w:spacing w:before="120" w:after="120"/>
              <w:jc w:val="center"/>
              <w:rPr>
                <w:rFonts w:eastAsia="MyriadPro-Semibold"/>
                <w:sz w:val="24"/>
                <w:szCs w:val="24"/>
              </w:rPr>
            </w:pPr>
            <w:r w:rsidRPr="003A4323">
              <w:rPr>
                <w:rFonts w:eastAsia="MyriadPro-Semibold"/>
                <w:sz w:val="24"/>
                <w:szCs w:val="24"/>
              </w:rPr>
              <w:t>3</w:t>
            </w:r>
          </w:p>
        </w:tc>
        <w:tc>
          <w:tcPr>
            <w:tcW w:w="4696" w:type="dxa"/>
          </w:tcPr>
          <w:p w14:paraId="1E8A42A4" w14:textId="77777777" w:rsidR="00D6456F" w:rsidRPr="003A4323" w:rsidRDefault="00D6456F" w:rsidP="00D6456F">
            <w:pPr>
              <w:autoSpaceDE w:val="0"/>
              <w:autoSpaceDN w:val="0"/>
              <w:adjustRightInd w:val="0"/>
              <w:spacing w:before="120" w:after="120"/>
              <w:jc w:val="center"/>
              <w:rPr>
                <w:rFonts w:eastAsia="MyriadPro-Semibold"/>
                <w:sz w:val="24"/>
                <w:szCs w:val="24"/>
              </w:rPr>
            </w:pPr>
            <w:r w:rsidRPr="003A4323">
              <w:rPr>
                <w:rFonts w:eastAsia="MyriadPro-Semibold"/>
                <w:sz w:val="24"/>
                <w:szCs w:val="24"/>
              </w:rPr>
              <w:t>20</w:t>
            </w:r>
          </w:p>
        </w:tc>
      </w:tr>
      <w:tr w:rsidR="00D6456F" w:rsidRPr="003A4323" w14:paraId="6CE096F9" w14:textId="77777777" w:rsidTr="00846F87">
        <w:tc>
          <w:tcPr>
            <w:tcW w:w="4706" w:type="dxa"/>
          </w:tcPr>
          <w:p w14:paraId="4CA4D9A9" w14:textId="77777777" w:rsidR="00D6456F" w:rsidRPr="003A4323" w:rsidRDefault="00D6456F" w:rsidP="00D6456F">
            <w:pPr>
              <w:autoSpaceDE w:val="0"/>
              <w:autoSpaceDN w:val="0"/>
              <w:adjustRightInd w:val="0"/>
              <w:spacing w:before="120" w:after="120"/>
              <w:jc w:val="center"/>
              <w:rPr>
                <w:rFonts w:eastAsia="MyriadPro-Semibold"/>
                <w:sz w:val="24"/>
                <w:szCs w:val="24"/>
              </w:rPr>
            </w:pPr>
            <w:r w:rsidRPr="003A4323">
              <w:rPr>
                <w:rFonts w:eastAsia="MyriadPro-Semibold"/>
                <w:sz w:val="24"/>
                <w:szCs w:val="24"/>
              </w:rPr>
              <w:t>4</w:t>
            </w:r>
          </w:p>
        </w:tc>
        <w:tc>
          <w:tcPr>
            <w:tcW w:w="4696" w:type="dxa"/>
          </w:tcPr>
          <w:p w14:paraId="6B3F0CF2" w14:textId="77777777" w:rsidR="00D6456F" w:rsidRPr="003A4323" w:rsidRDefault="00D6456F" w:rsidP="00D6456F">
            <w:pPr>
              <w:autoSpaceDE w:val="0"/>
              <w:autoSpaceDN w:val="0"/>
              <w:adjustRightInd w:val="0"/>
              <w:spacing w:before="120" w:after="120"/>
              <w:jc w:val="center"/>
              <w:rPr>
                <w:rFonts w:eastAsia="MyriadPro-Semibold"/>
                <w:sz w:val="24"/>
                <w:szCs w:val="24"/>
              </w:rPr>
            </w:pPr>
            <w:r w:rsidRPr="003A4323">
              <w:rPr>
                <w:rFonts w:eastAsia="MyriadPro-Semibold"/>
                <w:sz w:val="24"/>
                <w:szCs w:val="24"/>
              </w:rPr>
              <w:t>30</w:t>
            </w:r>
          </w:p>
        </w:tc>
      </w:tr>
      <w:tr w:rsidR="00D6456F" w:rsidRPr="003A4323" w14:paraId="304CDD49" w14:textId="77777777" w:rsidTr="00846F87">
        <w:tc>
          <w:tcPr>
            <w:tcW w:w="4706" w:type="dxa"/>
          </w:tcPr>
          <w:p w14:paraId="7F0CC06B" w14:textId="77777777" w:rsidR="00D6456F" w:rsidRPr="003A4323" w:rsidRDefault="00D6456F" w:rsidP="00D6456F">
            <w:pPr>
              <w:autoSpaceDE w:val="0"/>
              <w:autoSpaceDN w:val="0"/>
              <w:adjustRightInd w:val="0"/>
              <w:spacing w:before="120" w:after="120"/>
              <w:jc w:val="center"/>
              <w:rPr>
                <w:rFonts w:eastAsia="MyriadPro-Semibold"/>
                <w:sz w:val="24"/>
                <w:szCs w:val="24"/>
              </w:rPr>
            </w:pPr>
            <w:r w:rsidRPr="003A4323">
              <w:rPr>
                <w:rFonts w:eastAsia="MyriadPro-Semibold"/>
                <w:sz w:val="24"/>
                <w:szCs w:val="24"/>
              </w:rPr>
              <w:t>5</w:t>
            </w:r>
          </w:p>
        </w:tc>
        <w:tc>
          <w:tcPr>
            <w:tcW w:w="4696" w:type="dxa"/>
          </w:tcPr>
          <w:p w14:paraId="273ED3B7" w14:textId="77777777" w:rsidR="00D6456F" w:rsidRPr="003A4323" w:rsidRDefault="00D6456F" w:rsidP="00D6456F">
            <w:pPr>
              <w:autoSpaceDE w:val="0"/>
              <w:autoSpaceDN w:val="0"/>
              <w:adjustRightInd w:val="0"/>
              <w:spacing w:before="120" w:after="120"/>
              <w:jc w:val="center"/>
              <w:rPr>
                <w:rFonts w:eastAsia="MyriadPro-Semibold"/>
                <w:sz w:val="24"/>
                <w:szCs w:val="24"/>
              </w:rPr>
            </w:pPr>
            <w:r w:rsidRPr="003A4323">
              <w:rPr>
                <w:rFonts w:eastAsia="MyriadPro-Semibold"/>
                <w:sz w:val="24"/>
                <w:szCs w:val="24"/>
              </w:rPr>
              <w:t>40</w:t>
            </w:r>
          </w:p>
        </w:tc>
      </w:tr>
      <w:tr w:rsidR="00D6456F" w:rsidRPr="003A4323" w14:paraId="11E0E2D0" w14:textId="77777777" w:rsidTr="00846F87">
        <w:tc>
          <w:tcPr>
            <w:tcW w:w="4706" w:type="dxa"/>
          </w:tcPr>
          <w:p w14:paraId="0FD21024" w14:textId="77777777" w:rsidR="00D6456F" w:rsidRPr="003A4323" w:rsidRDefault="00D6456F" w:rsidP="00D6456F">
            <w:pPr>
              <w:autoSpaceDE w:val="0"/>
              <w:autoSpaceDN w:val="0"/>
              <w:adjustRightInd w:val="0"/>
              <w:spacing w:before="120" w:after="120"/>
              <w:jc w:val="center"/>
              <w:rPr>
                <w:rFonts w:eastAsia="MyriadPro-Semibold"/>
                <w:sz w:val="24"/>
                <w:szCs w:val="24"/>
              </w:rPr>
            </w:pPr>
            <w:r w:rsidRPr="003A4323">
              <w:rPr>
                <w:rFonts w:eastAsia="MyriadPro-Semibold"/>
                <w:sz w:val="24"/>
                <w:szCs w:val="24"/>
              </w:rPr>
              <w:t>6</w:t>
            </w:r>
          </w:p>
        </w:tc>
        <w:tc>
          <w:tcPr>
            <w:tcW w:w="4696" w:type="dxa"/>
          </w:tcPr>
          <w:p w14:paraId="08C1E7A9" w14:textId="77777777" w:rsidR="00D6456F" w:rsidRPr="003A4323" w:rsidRDefault="00D6456F" w:rsidP="00D6456F">
            <w:pPr>
              <w:autoSpaceDE w:val="0"/>
              <w:autoSpaceDN w:val="0"/>
              <w:adjustRightInd w:val="0"/>
              <w:spacing w:before="120" w:after="120"/>
              <w:jc w:val="center"/>
              <w:rPr>
                <w:rFonts w:eastAsia="MyriadPro-Semibold"/>
                <w:sz w:val="24"/>
                <w:szCs w:val="24"/>
              </w:rPr>
            </w:pPr>
            <w:r w:rsidRPr="003A4323">
              <w:rPr>
                <w:rFonts w:eastAsia="MyriadPro-Semibold"/>
                <w:sz w:val="24"/>
                <w:szCs w:val="24"/>
              </w:rPr>
              <w:t>50</w:t>
            </w:r>
          </w:p>
        </w:tc>
      </w:tr>
      <w:tr w:rsidR="00D6456F" w:rsidRPr="003A4323" w14:paraId="246A3434" w14:textId="77777777" w:rsidTr="00846F87">
        <w:tc>
          <w:tcPr>
            <w:tcW w:w="4706" w:type="dxa"/>
          </w:tcPr>
          <w:p w14:paraId="7B6A03AD" w14:textId="77777777" w:rsidR="00D6456F" w:rsidRPr="003A4323" w:rsidRDefault="00D6456F" w:rsidP="00D6456F">
            <w:pPr>
              <w:autoSpaceDE w:val="0"/>
              <w:autoSpaceDN w:val="0"/>
              <w:adjustRightInd w:val="0"/>
              <w:spacing w:before="120" w:after="120"/>
              <w:jc w:val="center"/>
              <w:rPr>
                <w:rFonts w:eastAsia="MyriadPro-Semibold"/>
                <w:sz w:val="24"/>
                <w:szCs w:val="24"/>
              </w:rPr>
            </w:pPr>
            <w:r w:rsidRPr="003A4323">
              <w:rPr>
                <w:rFonts w:eastAsia="MyriadPro-Semibold"/>
                <w:sz w:val="24"/>
                <w:szCs w:val="24"/>
              </w:rPr>
              <w:t>7</w:t>
            </w:r>
          </w:p>
        </w:tc>
        <w:tc>
          <w:tcPr>
            <w:tcW w:w="4696" w:type="dxa"/>
          </w:tcPr>
          <w:p w14:paraId="2D1BF3F1" w14:textId="77777777" w:rsidR="00D6456F" w:rsidRPr="003A4323" w:rsidRDefault="00D6456F" w:rsidP="00D6456F">
            <w:pPr>
              <w:autoSpaceDE w:val="0"/>
              <w:autoSpaceDN w:val="0"/>
              <w:adjustRightInd w:val="0"/>
              <w:spacing w:before="120" w:after="120"/>
              <w:jc w:val="center"/>
              <w:rPr>
                <w:rFonts w:eastAsia="MyriadPro-Semibold"/>
                <w:sz w:val="24"/>
                <w:szCs w:val="24"/>
              </w:rPr>
            </w:pPr>
            <w:r w:rsidRPr="003A4323">
              <w:rPr>
                <w:rFonts w:eastAsia="MyriadPro-Semibold"/>
                <w:sz w:val="24"/>
                <w:szCs w:val="24"/>
              </w:rPr>
              <w:t>65</w:t>
            </w:r>
          </w:p>
        </w:tc>
      </w:tr>
      <w:tr w:rsidR="00D6456F" w:rsidRPr="003A4323" w14:paraId="68DFF7FA" w14:textId="77777777" w:rsidTr="00846F87">
        <w:tc>
          <w:tcPr>
            <w:tcW w:w="4706" w:type="dxa"/>
          </w:tcPr>
          <w:p w14:paraId="19616597" w14:textId="77777777" w:rsidR="00D6456F" w:rsidRPr="003A4323" w:rsidRDefault="00D6456F" w:rsidP="00D6456F">
            <w:pPr>
              <w:autoSpaceDE w:val="0"/>
              <w:autoSpaceDN w:val="0"/>
              <w:adjustRightInd w:val="0"/>
              <w:spacing w:before="120" w:after="120"/>
              <w:jc w:val="center"/>
              <w:rPr>
                <w:rFonts w:eastAsia="MyriadPro-Semibold"/>
                <w:sz w:val="24"/>
                <w:szCs w:val="24"/>
              </w:rPr>
            </w:pPr>
            <w:r w:rsidRPr="003A4323">
              <w:rPr>
                <w:rFonts w:eastAsia="MyriadPro-Semibold"/>
                <w:sz w:val="24"/>
                <w:szCs w:val="24"/>
              </w:rPr>
              <w:t>8</w:t>
            </w:r>
          </w:p>
        </w:tc>
        <w:tc>
          <w:tcPr>
            <w:tcW w:w="4696" w:type="dxa"/>
          </w:tcPr>
          <w:p w14:paraId="48831C42" w14:textId="77777777" w:rsidR="00D6456F" w:rsidRPr="003A4323" w:rsidRDefault="00D6456F" w:rsidP="00D6456F">
            <w:pPr>
              <w:autoSpaceDE w:val="0"/>
              <w:autoSpaceDN w:val="0"/>
              <w:adjustRightInd w:val="0"/>
              <w:spacing w:before="120" w:after="120"/>
              <w:jc w:val="center"/>
              <w:rPr>
                <w:rFonts w:eastAsia="MyriadPro-Semibold"/>
                <w:sz w:val="24"/>
                <w:szCs w:val="24"/>
              </w:rPr>
            </w:pPr>
            <w:r w:rsidRPr="003A4323">
              <w:rPr>
                <w:rFonts w:eastAsia="MyriadPro-Semibold"/>
                <w:sz w:val="24"/>
                <w:szCs w:val="24"/>
              </w:rPr>
              <w:t>80</w:t>
            </w:r>
          </w:p>
        </w:tc>
      </w:tr>
      <w:tr w:rsidR="00D6456F" w:rsidRPr="003A4323" w14:paraId="43D24B28" w14:textId="77777777" w:rsidTr="00846F87">
        <w:tc>
          <w:tcPr>
            <w:tcW w:w="4706" w:type="dxa"/>
          </w:tcPr>
          <w:p w14:paraId="73391027" w14:textId="77777777" w:rsidR="00D6456F" w:rsidRPr="003A4323" w:rsidRDefault="00D6456F" w:rsidP="00D6456F">
            <w:pPr>
              <w:autoSpaceDE w:val="0"/>
              <w:autoSpaceDN w:val="0"/>
              <w:adjustRightInd w:val="0"/>
              <w:spacing w:before="120" w:after="120"/>
              <w:jc w:val="center"/>
              <w:rPr>
                <w:rFonts w:eastAsia="MyriadPro-Semibold"/>
                <w:sz w:val="24"/>
                <w:szCs w:val="24"/>
              </w:rPr>
            </w:pPr>
            <w:r w:rsidRPr="003A4323">
              <w:rPr>
                <w:rFonts w:eastAsia="MyriadPro-Semibold"/>
                <w:sz w:val="24"/>
                <w:szCs w:val="24"/>
              </w:rPr>
              <w:t>9</w:t>
            </w:r>
          </w:p>
        </w:tc>
        <w:tc>
          <w:tcPr>
            <w:tcW w:w="4696" w:type="dxa"/>
          </w:tcPr>
          <w:p w14:paraId="6F2D9C4E" w14:textId="77777777" w:rsidR="00D6456F" w:rsidRPr="003A4323" w:rsidRDefault="00D6456F" w:rsidP="00D6456F">
            <w:pPr>
              <w:autoSpaceDE w:val="0"/>
              <w:autoSpaceDN w:val="0"/>
              <w:adjustRightInd w:val="0"/>
              <w:spacing w:before="120" w:after="120"/>
              <w:jc w:val="center"/>
              <w:rPr>
                <w:rFonts w:eastAsia="MyriadPro-Semibold"/>
                <w:sz w:val="24"/>
                <w:szCs w:val="24"/>
              </w:rPr>
            </w:pPr>
            <w:r w:rsidRPr="003A4323">
              <w:rPr>
                <w:rFonts w:eastAsia="MyriadPro-Semibold"/>
                <w:sz w:val="24"/>
                <w:szCs w:val="24"/>
              </w:rPr>
              <w:t>90</w:t>
            </w:r>
          </w:p>
        </w:tc>
      </w:tr>
      <w:tr w:rsidR="00D6456F" w:rsidRPr="003A4323" w14:paraId="3070954C" w14:textId="77777777" w:rsidTr="00846F87">
        <w:trPr>
          <w:trHeight w:val="542"/>
        </w:trPr>
        <w:tc>
          <w:tcPr>
            <w:tcW w:w="4706" w:type="dxa"/>
          </w:tcPr>
          <w:p w14:paraId="759A09E1" w14:textId="77777777" w:rsidR="00D6456F" w:rsidRPr="003A4323" w:rsidRDefault="00D6456F" w:rsidP="00D6456F">
            <w:pPr>
              <w:autoSpaceDE w:val="0"/>
              <w:autoSpaceDN w:val="0"/>
              <w:adjustRightInd w:val="0"/>
              <w:spacing w:before="120" w:after="120"/>
              <w:jc w:val="center"/>
              <w:rPr>
                <w:rFonts w:eastAsia="MyriadPro-Semibold"/>
                <w:sz w:val="24"/>
                <w:szCs w:val="24"/>
              </w:rPr>
            </w:pPr>
            <w:r w:rsidRPr="003A4323">
              <w:rPr>
                <w:rFonts w:eastAsia="MyriadPro-Semibold"/>
                <w:sz w:val="24"/>
                <w:szCs w:val="24"/>
              </w:rPr>
              <w:t>≥ 10</w:t>
            </w:r>
          </w:p>
        </w:tc>
        <w:tc>
          <w:tcPr>
            <w:tcW w:w="4696" w:type="dxa"/>
          </w:tcPr>
          <w:p w14:paraId="317A0077" w14:textId="77777777" w:rsidR="00D6456F" w:rsidRPr="003A4323" w:rsidRDefault="00D6456F" w:rsidP="00D6456F">
            <w:pPr>
              <w:autoSpaceDE w:val="0"/>
              <w:autoSpaceDN w:val="0"/>
              <w:adjustRightInd w:val="0"/>
              <w:spacing w:before="120" w:after="120"/>
              <w:jc w:val="center"/>
              <w:rPr>
                <w:rFonts w:eastAsia="MyriadPro-Semibold"/>
                <w:sz w:val="24"/>
                <w:szCs w:val="24"/>
              </w:rPr>
            </w:pPr>
            <w:r w:rsidRPr="003A4323">
              <w:rPr>
                <w:rFonts w:eastAsia="MyriadPro-Semibold"/>
                <w:sz w:val="24"/>
                <w:szCs w:val="24"/>
              </w:rPr>
              <w:t>100</w:t>
            </w:r>
          </w:p>
        </w:tc>
      </w:tr>
    </w:tbl>
    <w:p w14:paraId="6A1C43B2" w14:textId="77777777" w:rsidR="00D6456F" w:rsidRPr="003A4323" w:rsidRDefault="00D6456F" w:rsidP="00D6456F">
      <w:pPr>
        <w:autoSpaceDE w:val="0"/>
        <w:autoSpaceDN w:val="0"/>
        <w:adjustRightInd w:val="0"/>
        <w:spacing w:before="120" w:after="120"/>
        <w:jc w:val="both"/>
        <w:rPr>
          <w:rFonts w:eastAsia="MyriadPro-Semibold"/>
        </w:rPr>
      </w:pPr>
    </w:p>
    <w:p w14:paraId="595E019E" w14:textId="7160BBAA" w:rsidR="00D6456F" w:rsidRPr="003A4323" w:rsidRDefault="00212B57" w:rsidP="00D6456F">
      <w:pPr>
        <w:autoSpaceDE w:val="0"/>
        <w:autoSpaceDN w:val="0"/>
        <w:adjustRightInd w:val="0"/>
        <w:spacing w:before="120" w:after="120"/>
        <w:jc w:val="both"/>
        <w:rPr>
          <w:rFonts w:eastAsia="MyriadPro-Semibold"/>
        </w:rPr>
      </w:pPr>
      <w:r w:rsidRPr="003A4323">
        <w:rPr>
          <w:rFonts w:eastAsia="MyriadPro-Semibold"/>
        </w:rPr>
        <w:t>7</w:t>
      </w:r>
      <w:r w:rsidR="00D6456F" w:rsidRPr="003A4323">
        <w:rPr>
          <w:rFonts w:eastAsia="MyriadPro-Semibold"/>
        </w:rPr>
        <w:t>. részszempont esetén abszolút értékelési módszer: igen vállalás esetén 100 pont, nem vállalás esetén 1 pont.</w:t>
      </w:r>
    </w:p>
    <w:p w14:paraId="0670F134" w14:textId="270C5315" w:rsidR="00D6456F" w:rsidRPr="003A4323" w:rsidRDefault="00D6456F" w:rsidP="00D6456F">
      <w:pPr>
        <w:autoSpaceDE w:val="0"/>
        <w:autoSpaceDN w:val="0"/>
        <w:adjustRightInd w:val="0"/>
        <w:spacing w:before="120" w:after="120"/>
        <w:jc w:val="both"/>
        <w:rPr>
          <w:rFonts w:eastAsia="MyriadPro-Semibold"/>
        </w:rPr>
      </w:pPr>
      <w:r w:rsidRPr="003A4323">
        <w:rPr>
          <w:rFonts w:eastAsia="MyriadPro-Semibold"/>
        </w:rPr>
        <w:t xml:space="preserve">A </w:t>
      </w:r>
      <w:r w:rsidR="00212B57" w:rsidRPr="003A4323">
        <w:rPr>
          <w:rFonts w:eastAsia="MyriadPro-Semibold"/>
        </w:rPr>
        <w:t>8</w:t>
      </w:r>
      <w:r w:rsidRPr="003A4323">
        <w:rPr>
          <w:rFonts w:eastAsia="MyriadPro-Semibold"/>
        </w:rPr>
        <w:t>. részszempont vonatkozásában: A hulladékgazdálkodási közszolgáltatási tevékenység minősítéséről szóló 2013. évi CXXV. törvény szerinti minősítési osztály (minimum C/I.–maximum C/III. osztályig). A minimum alatti megajánlás az ajánlat érvénytelenségét eredményezi, a maximum megajánlás a maximális pontszámot kapja.</w:t>
      </w:r>
    </w:p>
    <w:p w14:paraId="35E21376" w14:textId="77777777" w:rsidR="00D6456F" w:rsidRPr="003A4323" w:rsidRDefault="00D6456F" w:rsidP="00D6456F">
      <w:pPr>
        <w:autoSpaceDE w:val="0"/>
        <w:autoSpaceDN w:val="0"/>
        <w:adjustRightInd w:val="0"/>
        <w:spacing w:before="120" w:after="120"/>
        <w:jc w:val="both"/>
        <w:rPr>
          <w:rFonts w:eastAsia="MyriadPro-Semibold"/>
        </w:rPr>
      </w:pPr>
      <w:r w:rsidRPr="003A4323">
        <w:rPr>
          <w:rFonts w:eastAsia="MyriadPro-Semibold"/>
        </w:rPr>
        <w:t>Pontkiosztási módszer: hasznossági függvény, az adott Ajánlattevői megajánláshoz rendelt pontszámokat az alábbi táblázat tartalmazza:</w:t>
      </w:r>
    </w:p>
    <w:tbl>
      <w:tblPr>
        <w:tblStyle w:val="Rcsostblzat4"/>
        <w:tblW w:w="0" w:type="auto"/>
        <w:tblLook w:val="04A0" w:firstRow="1" w:lastRow="0" w:firstColumn="1" w:lastColumn="0" w:noHBand="0" w:noVBand="1"/>
      </w:tblPr>
      <w:tblGrid>
        <w:gridCol w:w="4658"/>
        <w:gridCol w:w="4623"/>
      </w:tblGrid>
      <w:tr w:rsidR="00D6456F" w:rsidRPr="003A4323" w14:paraId="470D444B" w14:textId="77777777" w:rsidTr="00846F87">
        <w:tc>
          <w:tcPr>
            <w:tcW w:w="4706" w:type="dxa"/>
          </w:tcPr>
          <w:p w14:paraId="3D1158DB" w14:textId="77777777" w:rsidR="00D6456F" w:rsidRPr="003A4323" w:rsidRDefault="00D6456F" w:rsidP="00D6456F">
            <w:pPr>
              <w:autoSpaceDE w:val="0"/>
              <w:autoSpaceDN w:val="0"/>
              <w:adjustRightInd w:val="0"/>
              <w:spacing w:before="120" w:after="120"/>
              <w:jc w:val="center"/>
              <w:rPr>
                <w:rFonts w:eastAsia="MyriadPro-Semibold"/>
                <w:b/>
                <w:sz w:val="24"/>
                <w:szCs w:val="24"/>
              </w:rPr>
            </w:pPr>
            <w:r w:rsidRPr="003A4323">
              <w:rPr>
                <w:rFonts w:eastAsia="MyriadPro-Semibold"/>
                <w:b/>
                <w:sz w:val="24"/>
                <w:szCs w:val="24"/>
              </w:rPr>
              <w:t>hulladékgazdálkodási közszolgáltatási tevékenység minősítéséről szóló 2013. évi CXXV. törvény szerinti minősítési osztály</w:t>
            </w:r>
          </w:p>
          <w:p w14:paraId="5D8A8BDE" w14:textId="77777777" w:rsidR="00D6456F" w:rsidRPr="003A4323" w:rsidRDefault="00D6456F" w:rsidP="00D6456F">
            <w:pPr>
              <w:autoSpaceDE w:val="0"/>
              <w:autoSpaceDN w:val="0"/>
              <w:adjustRightInd w:val="0"/>
              <w:spacing w:before="120" w:after="120"/>
              <w:jc w:val="center"/>
              <w:rPr>
                <w:rFonts w:eastAsia="MyriadPro-Semibold"/>
                <w:b/>
                <w:sz w:val="24"/>
                <w:szCs w:val="24"/>
              </w:rPr>
            </w:pPr>
            <w:r w:rsidRPr="003A4323">
              <w:rPr>
                <w:rFonts w:eastAsia="MyriadPro-Semibold"/>
                <w:b/>
                <w:sz w:val="24"/>
                <w:szCs w:val="24"/>
              </w:rPr>
              <w:t>(minősítési osztály)</w:t>
            </w:r>
          </w:p>
        </w:tc>
        <w:tc>
          <w:tcPr>
            <w:tcW w:w="4696" w:type="dxa"/>
          </w:tcPr>
          <w:p w14:paraId="2724BA56" w14:textId="77777777" w:rsidR="00D6456F" w:rsidRPr="003A4323" w:rsidRDefault="00D6456F" w:rsidP="00D6456F">
            <w:pPr>
              <w:autoSpaceDE w:val="0"/>
              <w:autoSpaceDN w:val="0"/>
              <w:adjustRightInd w:val="0"/>
              <w:spacing w:before="120" w:after="120"/>
              <w:jc w:val="center"/>
              <w:rPr>
                <w:rFonts w:eastAsia="MyriadPro-Semibold"/>
                <w:b/>
                <w:sz w:val="24"/>
                <w:szCs w:val="24"/>
              </w:rPr>
            </w:pPr>
            <w:r w:rsidRPr="003A4323">
              <w:rPr>
                <w:rFonts w:eastAsia="MyriadPro-Semibold"/>
                <w:b/>
                <w:sz w:val="24"/>
                <w:szCs w:val="24"/>
              </w:rPr>
              <w:t>Pontérték</w:t>
            </w:r>
          </w:p>
        </w:tc>
      </w:tr>
      <w:tr w:rsidR="00D6456F" w:rsidRPr="003A4323" w14:paraId="6E9A11CF" w14:textId="77777777" w:rsidTr="00846F87">
        <w:tc>
          <w:tcPr>
            <w:tcW w:w="4706" w:type="dxa"/>
          </w:tcPr>
          <w:p w14:paraId="6301BCEC" w14:textId="77777777" w:rsidR="00D6456F" w:rsidRPr="003A4323" w:rsidRDefault="00D6456F" w:rsidP="00D6456F">
            <w:pPr>
              <w:autoSpaceDE w:val="0"/>
              <w:autoSpaceDN w:val="0"/>
              <w:adjustRightInd w:val="0"/>
              <w:spacing w:before="120" w:after="120"/>
              <w:jc w:val="center"/>
              <w:rPr>
                <w:rFonts w:eastAsia="MyriadPro-Semibold"/>
                <w:sz w:val="24"/>
                <w:szCs w:val="24"/>
              </w:rPr>
            </w:pPr>
            <w:r w:rsidRPr="003A4323">
              <w:rPr>
                <w:rFonts w:eastAsia="MyriadPro-Semibold"/>
                <w:sz w:val="24"/>
                <w:szCs w:val="24"/>
              </w:rPr>
              <w:t>C/I.</w:t>
            </w:r>
          </w:p>
        </w:tc>
        <w:tc>
          <w:tcPr>
            <w:tcW w:w="4696" w:type="dxa"/>
          </w:tcPr>
          <w:p w14:paraId="54B9951B" w14:textId="77777777" w:rsidR="00D6456F" w:rsidRPr="003A4323" w:rsidRDefault="00D6456F" w:rsidP="00D6456F">
            <w:pPr>
              <w:autoSpaceDE w:val="0"/>
              <w:autoSpaceDN w:val="0"/>
              <w:adjustRightInd w:val="0"/>
              <w:spacing w:before="120" w:after="120"/>
              <w:jc w:val="center"/>
              <w:rPr>
                <w:rFonts w:eastAsia="MyriadPro-Semibold"/>
                <w:sz w:val="24"/>
                <w:szCs w:val="24"/>
              </w:rPr>
            </w:pPr>
            <w:r w:rsidRPr="003A4323">
              <w:rPr>
                <w:rFonts w:eastAsia="MyriadPro-Semibold"/>
                <w:sz w:val="24"/>
                <w:szCs w:val="24"/>
              </w:rPr>
              <w:t>10</w:t>
            </w:r>
          </w:p>
        </w:tc>
      </w:tr>
      <w:tr w:rsidR="00D6456F" w:rsidRPr="003A4323" w14:paraId="02A09AEE" w14:textId="77777777" w:rsidTr="00846F87">
        <w:tc>
          <w:tcPr>
            <w:tcW w:w="4706" w:type="dxa"/>
          </w:tcPr>
          <w:p w14:paraId="27AA2CB5" w14:textId="77777777" w:rsidR="00D6456F" w:rsidRPr="003A4323" w:rsidRDefault="00D6456F" w:rsidP="00D6456F">
            <w:pPr>
              <w:autoSpaceDE w:val="0"/>
              <w:autoSpaceDN w:val="0"/>
              <w:adjustRightInd w:val="0"/>
              <w:spacing w:before="120" w:after="120"/>
              <w:jc w:val="center"/>
              <w:rPr>
                <w:rFonts w:eastAsia="MyriadPro-Semibold"/>
                <w:sz w:val="24"/>
                <w:szCs w:val="24"/>
              </w:rPr>
            </w:pPr>
            <w:r w:rsidRPr="003A4323">
              <w:rPr>
                <w:rFonts w:eastAsia="MyriadPro-Semibold"/>
                <w:sz w:val="24"/>
                <w:szCs w:val="24"/>
              </w:rPr>
              <w:t>C/II.</w:t>
            </w:r>
          </w:p>
        </w:tc>
        <w:tc>
          <w:tcPr>
            <w:tcW w:w="4696" w:type="dxa"/>
          </w:tcPr>
          <w:p w14:paraId="4681F4FE" w14:textId="77777777" w:rsidR="00D6456F" w:rsidRPr="003A4323" w:rsidRDefault="00D6456F" w:rsidP="00D6456F">
            <w:pPr>
              <w:autoSpaceDE w:val="0"/>
              <w:autoSpaceDN w:val="0"/>
              <w:adjustRightInd w:val="0"/>
              <w:spacing w:before="120" w:after="120"/>
              <w:jc w:val="center"/>
              <w:rPr>
                <w:rFonts w:eastAsia="MyriadPro-Semibold"/>
                <w:sz w:val="24"/>
                <w:szCs w:val="24"/>
              </w:rPr>
            </w:pPr>
            <w:r w:rsidRPr="003A4323">
              <w:rPr>
                <w:rFonts w:eastAsia="MyriadPro-Semibold"/>
                <w:sz w:val="24"/>
                <w:szCs w:val="24"/>
              </w:rPr>
              <w:t>50</w:t>
            </w:r>
          </w:p>
        </w:tc>
      </w:tr>
      <w:tr w:rsidR="00D6456F" w:rsidRPr="003A4323" w14:paraId="043753D9" w14:textId="77777777" w:rsidTr="00846F87">
        <w:trPr>
          <w:trHeight w:val="542"/>
        </w:trPr>
        <w:tc>
          <w:tcPr>
            <w:tcW w:w="4706" w:type="dxa"/>
          </w:tcPr>
          <w:p w14:paraId="66644A17" w14:textId="77777777" w:rsidR="00D6456F" w:rsidRPr="003A4323" w:rsidRDefault="00D6456F" w:rsidP="00D6456F">
            <w:pPr>
              <w:autoSpaceDE w:val="0"/>
              <w:autoSpaceDN w:val="0"/>
              <w:adjustRightInd w:val="0"/>
              <w:spacing w:before="120" w:after="120"/>
              <w:jc w:val="center"/>
              <w:rPr>
                <w:rFonts w:eastAsia="MyriadPro-Semibold"/>
                <w:sz w:val="24"/>
                <w:szCs w:val="24"/>
              </w:rPr>
            </w:pPr>
            <w:r w:rsidRPr="003A4323">
              <w:rPr>
                <w:rFonts w:eastAsia="MyriadPro-Semibold"/>
                <w:sz w:val="24"/>
                <w:szCs w:val="24"/>
              </w:rPr>
              <w:t>C/3</w:t>
            </w:r>
          </w:p>
        </w:tc>
        <w:tc>
          <w:tcPr>
            <w:tcW w:w="4696" w:type="dxa"/>
          </w:tcPr>
          <w:p w14:paraId="307B45F3" w14:textId="77777777" w:rsidR="00D6456F" w:rsidRPr="003A4323" w:rsidRDefault="00D6456F" w:rsidP="00D6456F">
            <w:pPr>
              <w:autoSpaceDE w:val="0"/>
              <w:autoSpaceDN w:val="0"/>
              <w:adjustRightInd w:val="0"/>
              <w:spacing w:before="120" w:after="120"/>
              <w:jc w:val="center"/>
              <w:rPr>
                <w:rFonts w:eastAsia="MyriadPro-Semibold"/>
                <w:sz w:val="24"/>
                <w:szCs w:val="24"/>
              </w:rPr>
            </w:pPr>
            <w:r w:rsidRPr="003A4323">
              <w:rPr>
                <w:rFonts w:eastAsia="MyriadPro-Semibold"/>
                <w:sz w:val="24"/>
                <w:szCs w:val="24"/>
              </w:rPr>
              <w:t>100</w:t>
            </w:r>
          </w:p>
        </w:tc>
      </w:tr>
    </w:tbl>
    <w:p w14:paraId="599853C5" w14:textId="77777777" w:rsidR="00D6456F" w:rsidRPr="003A4323" w:rsidRDefault="00D6456F" w:rsidP="00D6456F">
      <w:pPr>
        <w:autoSpaceDE w:val="0"/>
        <w:autoSpaceDN w:val="0"/>
        <w:adjustRightInd w:val="0"/>
        <w:spacing w:before="120" w:after="120"/>
        <w:jc w:val="both"/>
        <w:rPr>
          <w:rFonts w:eastAsia="MyriadPro-Semibold"/>
        </w:rPr>
      </w:pPr>
    </w:p>
    <w:p w14:paraId="7CC67BA4" w14:textId="77777777" w:rsidR="00D6456F" w:rsidRPr="003A4323" w:rsidRDefault="00D6456F" w:rsidP="00D6456F">
      <w:pPr>
        <w:autoSpaceDE w:val="0"/>
        <w:autoSpaceDN w:val="0"/>
        <w:adjustRightInd w:val="0"/>
        <w:spacing w:before="120" w:after="120"/>
        <w:jc w:val="both"/>
        <w:rPr>
          <w:rFonts w:eastAsia="MyriadPro-Semibold"/>
        </w:rPr>
      </w:pPr>
    </w:p>
    <w:p w14:paraId="658245C7" w14:textId="77777777" w:rsidR="00D6456F" w:rsidRPr="003A4323" w:rsidRDefault="00D6456F" w:rsidP="00D6456F">
      <w:pPr>
        <w:autoSpaceDE w:val="0"/>
        <w:autoSpaceDN w:val="0"/>
        <w:adjustRightInd w:val="0"/>
        <w:spacing w:before="120" w:after="120"/>
        <w:jc w:val="both"/>
        <w:rPr>
          <w:rFonts w:eastAsia="MyriadPro-Semibold"/>
        </w:rPr>
      </w:pPr>
      <w:r w:rsidRPr="003A4323">
        <w:rPr>
          <w:rFonts w:eastAsia="MyriadPro-Semibold"/>
        </w:rPr>
        <w:t>Az egyes alszempontokra adott pontszámok ezt követően az adott alszemponthoz tartozó súlyszámmal felszorzásra, majd az adott részszemponthoz tartozó valamennyi alszempontnál így kialakult súlyozott pontszámok ajánlatonként összeadásra kerülnek.</w:t>
      </w:r>
    </w:p>
    <w:p w14:paraId="51BBBF3B" w14:textId="77777777" w:rsidR="00D6456F" w:rsidRPr="003A4323" w:rsidRDefault="00D6456F" w:rsidP="00D6456F">
      <w:pPr>
        <w:autoSpaceDE w:val="0"/>
        <w:autoSpaceDN w:val="0"/>
        <w:adjustRightInd w:val="0"/>
        <w:spacing w:before="120" w:after="120"/>
        <w:jc w:val="both"/>
        <w:rPr>
          <w:rFonts w:eastAsia="MyriadPro-Semibold"/>
        </w:rPr>
      </w:pPr>
      <w:r w:rsidRPr="003A4323">
        <w:rPr>
          <w:rFonts w:eastAsia="MyriadPro-Semibold"/>
        </w:rPr>
        <w:t>Az ajánlat végső pontszámát az értékelési részszempontonkénti pontszámoknak a részszemponthoz rendelt súlyszámmal való szorzatainak összege adja. Nulla értékű magajánlás nem adható, a 0-val történő osztás/szorzás elkerülése érdekében, kivétel ez alól az 1. és 4. részszempont, mely esetben a 0 fő megajánlás esetén 1 pontot kap ajánlattevő. A megajánlásokat egész számra kerekítve kell megadni.</w:t>
      </w:r>
    </w:p>
    <w:p w14:paraId="2994B287" w14:textId="64AEF570" w:rsidR="00AD0703" w:rsidRPr="003A4323" w:rsidRDefault="00D6456F" w:rsidP="00D6456F">
      <w:pPr>
        <w:autoSpaceDE w:val="0"/>
        <w:autoSpaceDN w:val="0"/>
        <w:adjustRightInd w:val="0"/>
        <w:spacing w:before="120" w:after="120"/>
        <w:jc w:val="both"/>
        <w:rPr>
          <w:rFonts w:eastAsia="MyriadPro-Semibold"/>
        </w:rPr>
      </w:pPr>
      <w:r w:rsidRPr="003A4323">
        <w:rPr>
          <w:rFonts w:eastAsia="MyriadPro-Semibold"/>
        </w:rPr>
        <w:t>7. A 1- 2. részszempont alátámasztására a dokumentációban található nyilatkozatot kell benyújtani, a 2. részszempont igazolására a szakember által aláírt önéletrajz is csatolandó, a dokumentációban részletezett útmutató alapján.</w:t>
      </w:r>
    </w:p>
    <w:p w14:paraId="7EE73469" w14:textId="77777777" w:rsidR="00196DCA" w:rsidRPr="003A4323" w:rsidRDefault="00196DCA" w:rsidP="00196DCA">
      <w:pPr>
        <w:spacing w:line="295" w:lineRule="atLeast"/>
      </w:pPr>
    </w:p>
    <w:p w14:paraId="06D2A765" w14:textId="77777777" w:rsidR="00196DCA" w:rsidRPr="003A4323" w:rsidRDefault="00196DCA" w:rsidP="00196DCA">
      <w:pPr>
        <w:spacing w:line="295" w:lineRule="atLeast"/>
      </w:pPr>
      <w:r w:rsidRPr="003A4323">
        <w:t>8. A Kbt. 73. § (1) bek. e) pont alapján érvénytelen az ajánlat: ha az ajánlattevő (valamennyi közös ajánlattevő) nem hulladékgazdálkodási közszolgáltatási engedéllyel rendelkező és a hulladékgazdálkodási közszolgáltatási tevékenység minősítéséről szóló törvény szerint minősített -2006. évi V. tv. 9/F. §-ában foglaltaknak megfelelő - nonprofit gazdasági társaság.</w:t>
      </w:r>
    </w:p>
    <w:p w14:paraId="5A6C7BEC" w14:textId="77777777" w:rsidR="00196DCA" w:rsidRPr="003A4323" w:rsidRDefault="00196DCA" w:rsidP="00196DCA">
      <w:pPr>
        <w:spacing w:line="295" w:lineRule="atLeast"/>
        <w:rPr>
          <w:rFonts w:ascii="Arial" w:hAnsi="Arial" w:cs="Arial"/>
          <w:sz w:val="21"/>
          <w:szCs w:val="21"/>
          <w:shd w:val="clear" w:color="auto" w:fill="FFFFFF"/>
        </w:rPr>
      </w:pPr>
    </w:p>
    <w:p w14:paraId="0EDAE959" w14:textId="77777777" w:rsidR="00196DCA" w:rsidRPr="003A4323" w:rsidRDefault="00196DCA" w:rsidP="00196DCA">
      <w:pPr>
        <w:spacing w:line="295" w:lineRule="atLeast"/>
      </w:pPr>
      <w:r w:rsidRPr="003A4323">
        <w:t>9. Ajánlatkérő felhívja a figyelmet a hulladékról szóló 2012. évi CLXXXV. törvény 34. §-ra.</w:t>
      </w:r>
    </w:p>
    <w:p w14:paraId="7F36C249" w14:textId="77777777" w:rsidR="00196DCA" w:rsidRPr="003A4323" w:rsidRDefault="00196DCA" w:rsidP="00196DCA">
      <w:pPr>
        <w:spacing w:line="295" w:lineRule="atLeast"/>
      </w:pPr>
    </w:p>
    <w:p w14:paraId="72C86B3E" w14:textId="77777777" w:rsidR="00196DCA" w:rsidRPr="003A4323" w:rsidRDefault="00196DCA" w:rsidP="00196DCA">
      <w:pPr>
        <w:spacing w:line="295" w:lineRule="atLeast"/>
      </w:pPr>
      <w:r w:rsidRPr="003A4323">
        <w:t>10. Ajánlatkérő előírja ajánlattevő részére az egységes európai közbeszerzési dokumentum benyújtását.</w:t>
      </w:r>
    </w:p>
    <w:p w14:paraId="0DC72C20" w14:textId="77777777" w:rsidR="00196DCA" w:rsidRPr="003A4323" w:rsidRDefault="00196DCA" w:rsidP="00196DCA">
      <w:pPr>
        <w:spacing w:line="295" w:lineRule="atLeast"/>
      </w:pPr>
      <w:r w:rsidRPr="003A4323">
        <w:br/>
        <w:t>11. Ajánlatkérő előírja, hogy az ajánlatban meg kell jelölni a közbeszerzésnek azt (azokat) a részét (részeit), amelynek teljesítéséhez az ajánlattevő alvállalkozót kíván igénybe venni, az ezen részek tekintetében igénybe venni kívánt és az ajánlat benyújtásakor már ismert alvállalkozókat.</w:t>
      </w:r>
    </w:p>
    <w:p w14:paraId="2CF4922E" w14:textId="77777777" w:rsidR="00196DCA" w:rsidRPr="003A4323" w:rsidRDefault="00196DCA" w:rsidP="00196DCA">
      <w:pPr>
        <w:spacing w:line="295" w:lineRule="atLeast"/>
      </w:pPr>
    </w:p>
    <w:p w14:paraId="3D98BE49" w14:textId="77777777" w:rsidR="00196DCA" w:rsidRPr="003A4323" w:rsidRDefault="00196DCA" w:rsidP="00196DCA">
      <w:pPr>
        <w:spacing w:after="120"/>
      </w:pPr>
      <w:r w:rsidRPr="003A4323">
        <w:t>12. Ajánlatkérő nem kívánja alkalmazni a Kbt. 75.§ (2) bek. e.) pontja szerinti eredménytelenségi okot.</w:t>
      </w:r>
    </w:p>
    <w:p w14:paraId="27C8CC9D" w14:textId="77777777" w:rsidR="00196DCA" w:rsidRPr="003A4323" w:rsidRDefault="00196DCA" w:rsidP="00196DCA">
      <w:pPr>
        <w:spacing w:after="120"/>
      </w:pPr>
      <w:r w:rsidRPr="003A4323">
        <w:t>13. Ajánlatkérő ajánlati biztosíték nyújtását nem írja elő.</w:t>
      </w:r>
    </w:p>
    <w:p w14:paraId="5D5E718F" w14:textId="77777777" w:rsidR="00196DCA" w:rsidRPr="003A4323" w:rsidRDefault="00196DCA" w:rsidP="00196DCA">
      <w:pPr>
        <w:widowControl w:val="0"/>
        <w:autoSpaceDE w:val="0"/>
        <w:autoSpaceDN w:val="0"/>
        <w:adjustRightInd w:val="0"/>
        <w:spacing w:after="240"/>
        <w:rPr>
          <w:bCs/>
        </w:rPr>
      </w:pPr>
      <w:r w:rsidRPr="003A4323">
        <w:rPr>
          <w:bCs/>
        </w:rPr>
        <w:t>14. A részekre történő ajánlattétel a szolgáltatás jellegére tekintettel nem egyeztethető össze a műszaki és gazdasági észszerűséggel.</w:t>
      </w:r>
    </w:p>
    <w:p w14:paraId="0B376294" w14:textId="77777777" w:rsidR="00196DCA" w:rsidRPr="003A4323" w:rsidRDefault="00196DCA" w:rsidP="00196DCA">
      <w:pPr>
        <w:widowControl w:val="0"/>
        <w:autoSpaceDE w:val="0"/>
        <w:autoSpaceDN w:val="0"/>
        <w:adjustRightInd w:val="0"/>
        <w:spacing w:after="240"/>
        <w:rPr>
          <w:bCs/>
        </w:rPr>
      </w:pPr>
      <w:r w:rsidRPr="003A4323">
        <w:rPr>
          <w:bCs/>
        </w:rPr>
        <w:t>15. A III.1.2. P1. és a III.1.3. M1.-M4 pontokban az alkalmassági követelményeket a minősített ajánlattevőkre vonatkozó minősítési szempontoknál szigorúbban határoztuk meg.</w:t>
      </w:r>
    </w:p>
    <w:p w14:paraId="66CD8342" w14:textId="44EDA58D" w:rsidR="00196DCA" w:rsidRPr="003A4323" w:rsidRDefault="00196DCA" w:rsidP="00196DCA">
      <w:pPr>
        <w:widowControl w:val="0"/>
        <w:autoSpaceDE w:val="0"/>
        <w:autoSpaceDN w:val="0"/>
        <w:adjustRightInd w:val="0"/>
        <w:spacing w:after="240"/>
        <w:rPr>
          <w:bCs/>
        </w:rPr>
      </w:pPr>
      <w:r w:rsidRPr="003A4323">
        <w:rPr>
          <w:bCs/>
        </w:rPr>
        <w:t xml:space="preserve">16. A közreműködő felelős akkreditált közbeszerzési </w:t>
      </w:r>
      <w:r w:rsidR="00AD0703" w:rsidRPr="003A4323">
        <w:rPr>
          <w:bCs/>
        </w:rPr>
        <w:t>szaktanácsadó: dr. Tahy Bálint Márk (00934</w:t>
      </w:r>
      <w:r w:rsidRPr="003A4323">
        <w:rPr>
          <w:bCs/>
        </w:rPr>
        <w:t>)</w:t>
      </w:r>
    </w:p>
    <w:p w14:paraId="75315D5B" w14:textId="77777777" w:rsidR="00196DCA" w:rsidRPr="003A4323" w:rsidRDefault="00196DCA" w:rsidP="00196DCA">
      <w:pPr>
        <w:spacing w:line="295" w:lineRule="atLeast"/>
      </w:pPr>
      <w:r w:rsidRPr="003A4323">
        <w:t>17. A közbeszerzési eljárásban az ajánlattevő a 317/2013. (VIII. 28.) Korm. rendelet 1.§ (4) bek. szerint nyilatkozni köteles, hogy nyertessége esetén a közszolgáltatáson kívül végzett gazdasági tevékenysége nem veszélyezteti a hulladékgazdálkodási közszolgáltatási szerződésben vállalt kötelezettségeinek teljesítését.</w:t>
      </w:r>
    </w:p>
    <w:p w14:paraId="01D758DC" w14:textId="77777777" w:rsidR="00196DCA" w:rsidRPr="003A4323" w:rsidRDefault="00196DCA" w:rsidP="00196DCA">
      <w:pPr>
        <w:spacing w:line="295" w:lineRule="atLeast"/>
      </w:pPr>
    </w:p>
    <w:p w14:paraId="3D789982" w14:textId="77777777" w:rsidR="00196DCA" w:rsidRPr="003A4323" w:rsidRDefault="00196DCA" w:rsidP="00196DCA">
      <w:pPr>
        <w:spacing w:line="295" w:lineRule="atLeast"/>
      </w:pPr>
      <w:r w:rsidRPr="003A4323">
        <w:t>18. A közbeszerzési eljárásban a közös ajánlattevők a317/2013. (VIII. 28.) Korm. rendelet 1.§ (5) bek. szerint jelöljék meg maguk közül azt a szervezetet vagy személyt, amelyet - nyertességük esetén - az ajánlatkérő közszolgáltatónak minősít.</w:t>
      </w:r>
    </w:p>
    <w:p w14:paraId="56A5E2CC" w14:textId="77777777" w:rsidR="00196DCA" w:rsidRPr="003A4323" w:rsidRDefault="00196DCA" w:rsidP="00196DCA">
      <w:pPr>
        <w:spacing w:line="295" w:lineRule="atLeast"/>
      </w:pPr>
    </w:p>
    <w:p w14:paraId="34FAA365" w14:textId="77777777" w:rsidR="00196DCA" w:rsidRPr="003A4323" w:rsidRDefault="00196DCA" w:rsidP="00196DCA">
      <w:r w:rsidRPr="003A4323">
        <w:t>19. Az Országos Hulladékgazdálkodási Közszolgáltatási Tervben (a továbbiakban: OHKT) foglaltaknak megfelelően kell a közszolgáltatást ellátni.</w:t>
      </w:r>
    </w:p>
    <w:p w14:paraId="0E5B3A21" w14:textId="77777777" w:rsidR="00196DCA" w:rsidRPr="003A4323" w:rsidRDefault="00196DCA" w:rsidP="00196DCA">
      <w:pPr>
        <w:spacing w:line="295" w:lineRule="atLeast"/>
      </w:pPr>
    </w:p>
    <w:p w14:paraId="5CD1AEB2" w14:textId="77777777" w:rsidR="00196DCA" w:rsidRPr="003A4323" w:rsidRDefault="00196DCA" w:rsidP="00196DCA">
      <w:pPr>
        <w:spacing w:line="295" w:lineRule="atLeast"/>
      </w:pPr>
      <w:r w:rsidRPr="003A4323">
        <w:t>20. A közszolgáltató kiválasztásáról és a hulladékgazdálkodási közszolgáltatási szerződésről szóló 317/2013. (VIII. 28.) Korm. rendelet 3. §-a alapján a nyertes ajánlattevőnek legkésőbb a közszolgáltatási szerződés hatálybalépésekor a következő feltételekkel kell rendelkeznie:</w:t>
      </w:r>
    </w:p>
    <w:p w14:paraId="7327D108" w14:textId="77777777" w:rsidR="00196DCA" w:rsidRPr="003A4323" w:rsidRDefault="00196DCA" w:rsidP="00196DCA">
      <w:pPr>
        <w:pStyle w:val="NormlWeb"/>
        <w:spacing w:after="20"/>
        <w:ind w:firstLine="180"/>
        <w:jc w:val="both"/>
      </w:pPr>
      <w:r w:rsidRPr="003A4323">
        <w:rPr>
          <w:i/>
          <w:iCs/>
        </w:rPr>
        <w:t>a)</w:t>
      </w:r>
      <w:r w:rsidRPr="003A4323">
        <w:rPr>
          <w:rStyle w:val="apple-converted-space"/>
        </w:rPr>
        <w:t> </w:t>
      </w:r>
      <w:r w:rsidRPr="003A4323">
        <w:t>a közszolgáltatás ellátásához szükséges hatósági engedéllyel rendelkező és megfelelő műszaki állapotban levő járművekkel, gépekkel, berendezésekkel és eszközökkel, valamint olyan – tulajdonában, kezelésében vagy bérleményében levő – telephellyel, amely alkalmas a közszolgáltatás végzéséhez szükséges járművek, gépek, berendezések és eszközök tárolására, tisztítására, fertőtlenítésére és műszaki ellenőrzésére;</w:t>
      </w:r>
    </w:p>
    <w:p w14:paraId="598B0F19" w14:textId="77777777" w:rsidR="00196DCA" w:rsidRPr="003A4323" w:rsidRDefault="00196DCA" w:rsidP="00196DCA">
      <w:pPr>
        <w:pStyle w:val="NormlWeb"/>
        <w:spacing w:after="20"/>
        <w:ind w:firstLine="180"/>
        <w:jc w:val="both"/>
      </w:pPr>
      <w:r w:rsidRPr="003A4323">
        <w:rPr>
          <w:i/>
          <w:iCs/>
        </w:rPr>
        <w:t>b)</w:t>
      </w:r>
      <w:r w:rsidRPr="003A4323">
        <w:rPr>
          <w:rStyle w:val="apple-converted-space"/>
        </w:rPr>
        <w:t> </w:t>
      </w:r>
      <w:r w:rsidRPr="003A4323">
        <w:t>olyan felszerelésekkel és eszközökkel, amelyek a közszolgáltatás keretében ellátni szándékozott tevékenység gyakorlása során esetlegesen bekövetkező környezeti károk azonnali beavatkozást igénylő elhárításához szükségesek;</w:t>
      </w:r>
    </w:p>
    <w:p w14:paraId="46CF2133" w14:textId="77777777" w:rsidR="00196DCA" w:rsidRPr="003A4323" w:rsidRDefault="00196DCA" w:rsidP="00196DCA">
      <w:pPr>
        <w:pStyle w:val="NormlWeb"/>
        <w:spacing w:after="20"/>
        <w:ind w:firstLine="180"/>
        <w:jc w:val="both"/>
      </w:pPr>
      <w:r w:rsidRPr="003A4323">
        <w:rPr>
          <w:i/>
          <w:iCs/>
        </w:rPr>
        <w:t>c)</w:t>
      </w:r>
      <w:r w:rsidRPr="003A4323">
        <w:rPr>
          <w:rStyle w:val="apple-converted-space"/>
        </w:rPr>
        <w:t> </w:t>
      </w:r>
      <w:r w:rsidRPr="003A4323">
        <w:t>a közszolgáltatás ellátásához szükséges létszámú – és a vonatkozó jogszabályok előírásainak megfelelően képzett – szakemberrel;</w:t>
      </w:r>
    </w:p>
    <w:p w14:paraId="133989AE" w14:textId="77777777" w:rsidR="00196DCA" w:rsidRPr="003A4323" w:rsidRDefault="00196DCA" w:rsidP="00196DCA">
      <w:pPr>
        <w:pStyle w:val="NormlWeb"/>
        <w:spacing w:after="20"/>
        <w:ind w:firstLine="180"/>
        <w:jc w:val="both"/>
      </w:pPr>
      <w:r w:rsidRPr="003A4323">
        <w:rPr>
          <w:i/>
          <w:iCs/>
        </w:rPr>
        <w:t>d)</w:t>
      </w:r>
      <w:r w:rsidRPr="003A4323">
        <w:t>a környezetvédelmi hatóság által kiadott minősítési engedéllyel;</w:t>
      </w:r>
    </w:p>
    <w:p w14:paraId="21639E1F" w14:textId="77777777" w:rsidR="00196DCA" w:rsidRPr="003A4323" w:rsidRDefault="00196DCA" w:rsidP="00196DCA">
      <w:pPr>
        <w:pStyle w:val="NormlWeb"/>
        <w:spacing w:after="20"/>
        <w:ind w:firstLine="180"/>
        <w:jc w:val="both"/>
      </w:pPr>
      <w:r w:rsidRPr="003A4323">
        <w:t>e.) a Ht. 32/A. § (1) bekezdés</w:t>
      </w:r>
      <w:r w:rsidRPr="003A4323">
        <w:rPr>
          <w:rStyle w:val="apple-converted-space"/>
        </w:rPr>
        <w:t> </w:t>
      </w:r>
      <w:r w:rsidRPr="003A4323">
        <w:rPr>
          <w:i/>
          <w:iCs/>
        </w:rPr>
        <w:t>f)</w:t>
      </w:r>
      <w:r w:rsidRPr="003A4323">
        <w:rPr>
          <w:rStyle w:val="apple-converted-space"/>
        </w:rPr>
        <w:t> </w:t>
      </w:r>
      <w:r w:rsidRPr="003A4323">
        <w:t>pontja szerinti megfelelőségi véleménnyel.</w:t>
      </w:r>
    </w:p>
    <w:p w14:paraId="05B5D0CD" w14:textId="77777777" w:rsidR="00196DCA" w:rsidRPr="003A4323" w:rsidRDefault="00196DCA" w:rsidP="00196DCA">
      <w:pPr>
        <w:spacing w:line="295" w:lineRule="atLeast"/>
      </w:pPr>
      <w:r w:rsidRPr="003A4323">
        <w:t>21. A közbeszerzési eljárásban az ajánlatnak</w:t>
      </w:r>
    </w:p>
    <w:p w14:paraId="2B17EB2B" w14:textId="77777777" w:rsidR="00196DCA" w:rsidRPr="003A4323" w:rsidRDefault="00196DCA" w:rsidP="00196DCA">
      <w:pPr>
        <w:spacing w:line="295" w:lineRule="atLeast"/>
        <w:ind w:left="366"/>
      </w:pPr>
      <w:r w:rsidRPr="003A4323">
        <w:t>a) a közszolgáltatás ellátásának módjára és szervezésére;</w:t>
      </w:r>
    </w:p>
    <w:p w14:paraId="4FA587EB" w14:textId="77777777" w:rsidR="00196DCA" w:rsidRPr="003A4323" w:rsidRDefault="00196DCA" w:rsidP="00196DCA">
      <w:pPr>
        <w:spacing w:line="295" w:lineRule="atLeast"/>
        <w:ind w:left="366"/>
      </w:pPr>
      <w:r w:rsidRPr="003A4323">
        <w:t>b) a közszolgáltatás teljesítéséhez rendelkezésre álló eszközökre, berendezésekre, technológiára, műszaki felszereltségre, létesítményekre;</w:t>
      </w:r>
    </w:p>
    <w:p w14:paraId="1C5C1E29" w14:textId="77777777" w:rsidR="00196DCA" w:rsidRPr="003A4323" w:rsidRDefault="00196DCA" w:rsidP="00196DCA">
      <w:pPr>
        <w:spacing w:line="295" w:lineRule="atLeast"/>
        <w:ind w:left="366"/>
      </w:pPr>
      <w:r w:rsidRPr="003A4323">
        <w:t>c) a közszolgáltatás minőségének biztosítása érdekében tett módszerekre, intézkedésekre, illetve vizsgálati eszközök alkalmazására;</w:t>
      </w:r>
    </w:p>
    <w:p w14:paraId="14FDD1EE" w14:textId="77777777" w:rsidR="00196DCA" w:rsidRPr="003A4323" w:rsidRDefault="00196DCA" w:rsidP="00196DCA">
      <w:pPr>
        <w:spacing w:line="295" w:lineRule="atLeast"/>
        <w:ind w:left="366"/>
      </w:pPr>
      <w:r w:rsidRPr="003A4323">
        <w:t>d) a közegészségügyi, környezetvédelmi és hulladékgazdálkodási szempontból jelentős intézkedéseknek a bemutatására;</w:t>
      </w:r>
    </w:p>
    <w:p w14:paraId="686B526D" w14:textId="77777777" w:rsidR="00196DCA" w:rsidRPr="003A4323" w:rsidRDefault="00196DCA" w:rsidP="00196DCA">
      <w:pPr>
        <w:spacing w:line="295" w:lineRule="atLeast"/>
        <w:ind w:left="366"/>
      </w:pPr>
      <w:r w:rsidRPr="003A4323">
        <w:t>e) az elkülönített hulladékgyűjtésre;</w:t>
      </w:r>
    </w:p>
    <w:p w14:paraId="78461DEC" w14:textId="77777777" w:rsidR="00196DCA" w:rsidRPr="003A4323" w:rsidRDefault="00196DCA" w:rsidP="00196DCA">
      <w:pPr>
        <w:spacing w:line="295" w:lineRule="atLeast"/>
        <w:ind w:left="366"/>
      </w:pPr>
      <w:r w:rsidRPr="003A4323">
        <w:t>f) a közszolgáltatás és a településen végzett más hulladékgazdálkodási tevékenységek kapcsolatának, összhangjának alakítására;</w:t>
      </w:r>
    </w:p>
    <w:p w14:paraId="34F6F061" w14:textId="77777777" w:rsidR="00196DCA" w:rsidRPr="003A4323" w:rsidRDefault="00196DCA" w:rsidP="00196DCA">
      <w:pPr>
        <w:spacing w:line="295" w:lineRule="atLeast"/>
        <w:ind w:left="366"/>
      </w:pPr>
      <w:r w:rsidRPr="003A4323">
        <w:t>g) a közszolgáltatással összefüggő fejlesztések elvégzésére;</w:t>
      </w:r>
    </w:p>
    <w:p w14:paraId="007086A5" w14:textId="77777777" w:rsidR="00196DCA" w:rsidRPr="003A4323" w:rsidRDefault="00196DCA" w:rsidP="00196DCA">
      <w:pPr>
        <w:spacing w:line="295" w:lineRule="atLeast"/>
        <w:ind w:left="366"/>
      </w:pPr>
      <w:r w:rsidRPr="003A4323">
        <w:t>h) a közszolgáltatás körébe tartozó tevékenységek belső ellenőrzésének rendjére;</w:t>
      </w:r>
    </w:p>
    <w:p w14:paraId="77EA0D67" w14:textId="77777777" w:rsidR="00196DCA" w:rsidRPr="003A4323" w:rsidRDefault="00196DCA" w:rsidP="00196DCA">
      <w:pPr>
        <w:spacing w:line="295" w:lineRule="atLeast"/>
        <w:ind w:left="366"/>
      </w:pPr>
      <w:r w:rsidRPr="003A4323">
        <w:t>i) a fogyasztói érdekek érvényesülésének és védelmének biztosítékaira és módszereire;</w:t>
      </w:r>
    </w:p>
    <w:p w14:paraId="691121BA" w14:textId="77777777" w:rsidR="00196DCA" w:rsidRPr="003A4323" w:rsidRDefault="00196DCA" w:rsidP="00196DCA">
      <w:pPr>
        <w:spacing w:line="295" w:lineRule="atLeast"/>
        <w:ind w:left="366"/>
      </w:pPr>
      <w:r w:rsidRPr="003A4323">
        <w:t>j) a közszolgáltatás körébe tartozó hulladékgazdálkodási feladatok finanszírozásának módjára;</w:t>
      </w:r>
    </w:p>
    <w:p w14:paraId="5147C4F2" w14:textId="77777777" w:rsidR="00196DCA" w:rsidRPr="003A4323" w:rsidRDefault="00196DCA" w:rsidP="00196DCA">
      <w:pPr>
        <w:spacing w:line="295" w:lineRule="atLeast"/>
        <w:ind w:left="366"/>
      </w:pPr>
      <w:r w:rsidRPr="003A4323">
        <w:t>k) a hulladékgazdálkodási közszolgáltatási díj beszedésének módjára, valamint</w:t>
      </w:r>
    </w:p>
    <w:p w14:paraId="495B52BA" w14:textId="77777777" w:rsidR="00196DCA" w:rsidRPr="003A4323" w:rsidRDefault="00196DCA" w:rsidP="00196DCA">
      <w:pPr>
        <w:spacing w:line="295" w:lineRule="atLeast"/>
        <w:ind w:left="366"/>
      </w:pPr>
      <w:r w:rsidRPr="003A4323">
        <w:t>l) az ügyfélszolgálati, tájékoztatási, nyilvántartási, adatkezelési és adatszolgáltatási rendszer működtetésére</w:t>
      </w:r>
    </w:p>
    <w:p w14:paraId="4F81891A" w14:textId="77777777" w:rsidR="00196DCA" w:rsidRPr="003A4323" w:rsidRDefault="00196DCA" w:rsidP="00196DCA">
      <w:pPr>
        <w:spacing w:line="295" w:lineRule="atLeast"/>
      </w:pPr>
      <w:r w:rsidRPr="003A4323">
        <w:t>vonatkozó szakmai ajánlatot kell tartalmaznia.</w:t>
      </w:r>
    </w:p>
    <w:p w14:paraId="37759AFD" w14:textId="77777777" w:rsidR="00196DCA" w:rsidRPr="003A4323" w:rsidRDefault="00196DCA" w:rsidP="00196DCA">
      <w:pPr>
        <w:spacing w:line="295" w:lineRule="atLeast"/>
      </w:pPr>
      <w:r w:rsidRPr="003A4323">
        <w:t>A szakmai ajánlatot adatokkal és leírásokkal kell alátámasztani.</w:t>
      </w:r>
    </w:p>
    <w:p w14:paraId="35C7AF02" w14:textId="77777777" w:rsidR="00196DCA" w:rsidRPr="003A4323" w:rsidRDefault="00196DCA" w:rsidP="00196DCA">
      <w:pPr>
        <w:spacing w:line="295" w:lineRule="atLeast"/>
      </w:pPr>
      <w:r w:rsidRPr="003A4323">
        <w:rPr>
          <w:rFonts w:ascii="Times" w:hAnsi="Times" w:cs="Times"/>
        </w:rPr>
        <w:t>Az ajánlatban meg kell jelölni a közszolgáltatás azon részét, amelyre vonatkozólag az ajánlattevő vagy a részvételre jelentkező harmadik személlyel kíván szerződést kötni, és meg kell jelölni ezen szerződésnek a közbeszerzési eljárás eredményeként megkötésre kerülő szerződés értékéhez viszonyított mértékét, arányát, ha az meghaladja a közbeszerzési eljárás eredményeként megkötésre kerülő szerződés nettó értékének 10 százalékát.</w:t>
      </w:r>
    </w:p>
    <w:p w14:paraId="4891A410" w14:textId="77777777" w:rsidR="00196DCA" w:rsidRPr="003A4323" w:rsidRDefault="00196DCA" w:rsidP="00196DCA">
      <w:pPr>
        <w:spacing w:line="295" w:lineRule="atLeast"/>
      </w:pPr>
    </w:p>
    <w:p w14:paraId="164FC678" w14:textId="77777777" w:rsidR="00196DCA" w:rsidRPr="003A4323" w:rsidRDefault="00196DCA" w:rsidP="00196DCA">
      <w:pPr>
        <w:spacing w:line="295" w:lineRule="atLeast"/>
      </w:pPr>
      <w:r w:rsidRPr="003A4323">
        <w:t>22. Az ajánlathoz csatolt idegen nyelvű dokumentumok ajánlattevő általi felelős, szöveghű magyar fordítását is csatolni kell, közvetlenül az idegen nyelvű dokumentumot követően, vagy azt megelőzően.</w:t>
      </w:r>
    </w:p>
    <w:p w14:paraId="0D7D961B" w14:textId="77777777" w:rsidR="00196DCA" w:rsidRPr="003A4323" w:rsidRDefault="00196DCA" w:rsidP="00196DCA">
      <w:pPr>
        <w:spacing w:line="295" w:lineRule="atLeast"/>
      </w:pPr>
    </w:p>
    <w:p w14:paraId="25F4393D" w14:textId="77777777" w:rsidR="00196DCA" w:rsidRPr="003A4323" w:rsidRDefault="00196DCA" w:rsidP="00196DCA">
      <w:pPr>
        <w:spacing w:line="295" w:lineRule="atLeast"/>
      </w:pPr>
      <w:r w:rsidRPr="003A4323">
        <w:t>23. Gazdasági társaság ajánlattevőnek, megnevezett alvállalkozónak, és az alkalmasság igazolásához igénybevett gazdasági szereplőnek a hatályos adatait tartalmazó cégkivonatának ajánlatkérő általi bekéréséhez meg kell adnia az adószámát, vagy cégjegyzékszámát.</w:t>
      </w:r>
    </w:p>
    <w:p w14:paraId="2544B22D" w14:textId="77777777" w:rsidR="00196DCA" w:rsidRPr="003A4323" w:rsidRDefault="00196DCA" w:rsidP="00196DCA">
      <w:pPr>
        <w:spacing w:line="295" w:lineRule="atLeast"/>
      </w:pPr>
    </w:p>
    <w:p w14:paraId="57743A18" w14:textId="77777777" w:rsidR="00196DCA" w:rsidRPr="003A4323" w:rsidRDefault="00196DCA" w:rsidP="00196DCA">
      <w:pPr>
        <w:spacing w:line="295" w:lineRule="atLeast"/>
      </w:pPr>
      <w:r w:rsidRPr="003A4323">
        <w:t>24. A postán feladott vagy kézbesítő futárral küldött ajánlatot ajánlatkérő akkor tekinti határidőn belül benyújtottnak, ha annak kézhezvételére az ajánlattételi határidő lejártáig sor kerül. Az ajánlat, illetve az azzal kapcsolatos postai küldemények elvesztéséből eredő kockázat ajánlattevőt terheli. Ajánlattevő az ajánlat személyes megbízott útján történő leadásakor számoljon azzal, hogy a felhívásban feltüntetett leadási címen az épületbe való bejutás, illetve a megjelölt helyiségbe történő elkísérés több percet is igénybe vehet! Ajánlatkérő csak a pontosan a felhívásban megjelölt címen (helyiségben) és a felhívásban meghatározott határidőig leadott ajánlatot tekinti határidőre beérkezettnek! A felhívásban pontosan meghatározott helyen kívül benyújtott ajánlat beérkezéséért az ajánlatkérő nem vállal felelősséget. Az ajánlatot postán vagy személyesen a felhívás I.1. pontjában meghatározott címre kell benyújtani.</w:t>
      </w:r>
    </w:p>
    <w:p w14:paraId="20E58B14" w14:textId="77777777" w:rsidR="00196DCA" w:rsidRPr="003A4323" w:rsidRDefault="00196DCA" w:rsidP="00196DCA">
      <w:pPr>
        <w:spacing w:line="295" w:lineRule="atLeast"/>
      </w:pPr>
    </w:p>
    <w:p w14:paraId="2115485F" w14:textId="77777777" w:rsidR="00196DCA" w:rsidRPr="003A4323" w:rsidRDefault="00196DCA" w:rsidP="00196DCA">
      <w:pPr>
        <w:spacing w:line="295" w:lineRule="atLeast"/>
      </w:pPr>
      <w:r w:rsidRPr="003A4323">
        <w:t>25. Az ajánlatot, valamint az ajánlatban becsatolt nyilatkozatokat olyan személy(ek)nek kell aláírni, aki(k) jogosultak ajánlattevő, illetőleg a nyilatkozatot tevő nevében kötelezettséget vállalni, illetve nyilatkozni. Az e jogosultságot igazoló dokumentumokat az ajánlatba csatolni kell (aláírási címpéldány, ügyvéd által ellenjegyzett aláírás minta vagy meghatalmazás) - ajánlattevő, az alkalmasság igazolásában részt vevő gazdasági szereplő esetében is (másolatban elfogadható).</w:t>
      </w:r>
    </w:p>
    <w:p w14:paraId="488630A3" w14:textId="77777777" w:rsidR="00196DCA" w:rsidRPr="003A4323" w:rsidRDefault="00196DCA" w:rsidP="00196DCA">
      <w:pPr>
        <w:spacing w:line="295" w:lineRule="atLeast"/>
      </w:pPr>
    </w:p>
    <w:p w14:paraId="5F04CC08" w14:textId="77777777" w:rsidR="00196DCA" w:rsidRPr="003A4323" w:rsidRDefault="00196DCA" w:rsidP="00196DCA">
      <w:pPr>
        <w:spacing w:line="295" w:lineRule="atLeast"/>
      </w:pPr>
      <w:r w:rsidRPr="003A4323">
        <w:t>26. Közös ajánlat esetén az ajánlathoz csatolni kell:</w:t>
      </w:r>
    </w:p>
    <w:p w14:paraId="5614418C" w14:textId="77777777" w:rsidR="00196DCA" w:rsidRPr="003A4323" w:rsidRDefault="00196DCA" w:rsidP="00196DCA">
      <w:pPr>
        <w:spacing w:line="295" w:lineRule="atLeast"/>
      </w:pPr>
      <w:r w:rsidRPr="003A4323">
        <w:t>- a közös ajánlattevők által kötött és cégszerűen aláírt megállapodást, melynek tartalmaznia kell az ajánlattevők közötti, a közbeszerzési eljárással kapcsolatos feladat- és hatásköri megosztás bemutatását, illetve azon ajánlattevő (és személy) megjelölését, aki a közös ajánlattevőket az eljárás során kizárólagosan képviseli, illetőleg a közös ajánlattevők nevében hatályos jognyilatkozatot tehet (Kbt. 35. § (2) és (4) bekezdés);</w:t>
      </w:r>
    </w:p>
    <w:p w14:paraId="62236E40" w14:textId="77777777" w:rsidR="00196DCA" w:rsidRPr="003A4323" w:rsidRDefault="00196DCA" w:rsidP="00196DCA">
      <w:pPr>
        <w:spacing w:line="295" w:lineRule="atLeast"/>
      </w:pPr>
      <w:r w:rsidRPr="003A4323">
        <w:t>- a kijelölt közös képviselő személy aláírás mintáját is tartalmazó – valamennyi ajánlattevő által cégszerűen aláírt - meghatalmazást;</w:t>
      </w:r>
    </w:p>
    <w:p w14:paraId="044977A7" w14:textId="77777777" w:rsidR="00196DCA" w:rsidRPr="003A4323" w:rsidRDefault="00196DCA" w:rsidP="00196DCA">
      <w:pPr>
        <w:spacing w:line="295" w:lineRule="atLeast"/>
      </w:pPr>
      <w:r w:rsidRPr="003A4323">
        <w:t>- a valamennyi ajánlattevő által cégszerűen aláírt kötelező érvényű nyilatkozatot eredeti vagy hiteles másolatú példányban, mely szerint nyertesség esetén a szerződésben vállalt valamennyi kötelezettség teljesítéséért minden egyes közös ajánlattevő egyetemleges felelősséget vállal (Kbt. 35. § (6) bekezdés).</w:t>
      </w:r>
    </w:p>
    <w:p w14:paraId="117FF273" w14:textId="77777777" w:rsidR="00196DCA" w:rsidRPr="003A4323" w:rsidRDefault="00196DCA" w:rsidP="00196DCA">
      <w:pPr>
        <w:spacing w:line="295" w:lineRule="atLeast"/>
      </w:pPr>
    </w:p>
    <w:p w14:paraId="7484E2C4" w14:textId="77777777" w:rsidR="00196DCA" w:rsidRPr="003A4323" w:rsidRDefault="00196DCA" w:rsidP="00196DCA">
      <w:pPr>
        <w:spacing w:line="295" w:lineRule="atLeast"/>
      </w:pPr>
      <w:r w:rsidRPr="003A4323">
        <w:t>27. Az ajánlatkérő felhívja ajánlattevők figyelmét, hogy a Kbt. 47. § (2) bekezdésében foglaltaknak megfelelően az ajánlatba becsatolandó dokumentumok egyszerű másolatban is benyújthatóak, kivéve az ajánlati nyilatkozatot és az ajánlati biztosítékot.</w:t>
      </w:r>
    </w:p>
    <w:p w14:paraId="28FC73DD" w14:textId="77777777" w:rsidR="00196DCA" w:rsidRPr="003A4323" w:rsidRDefault="00196DCA" w:rsidP="00196DCA">
      <w:pPr>
        <w:spacing w:line="295" w:lineRule="atLeast"/>
      </w:pPr>
    </w:p>
    <w:p w14:paraId="77F5A618" w14:textId="77777777" w:rsidR="00196DCA" w:rsidRPr="003A4323" w:rsidRDefault="00196DCA" w:rsidP="00196DCA">
      <w:pPr>
        <w:spacing w:line="295" w:lineRule="atLeast"/>
      </w:pPr>
      <w:r w:rsidRPr="003A4323">
        <w:t>28. Az ajánlat elkészítésének a költsége ajánlattevőt terheli, az semmilyen jogcímen nem hárítható át az ajánlatkérőre.</w:t>
      </w:r>
    </w:p>
    <w:p w14:paraId="25F1EB7E" w14:textId="77777777" w:rsidR="00196DCA" w:rsidRPr="003A4323" w:rsidRDefault="00196DCA" w:rsidP="00196DCA">
      <w:pPr>
        <w:spacing w:line="295" w:lineRule="atLeast"/>
      </w:pPr>
    </w:p>
    <w:p w14:paraId="4CE41584" w14:textId="77777777" w:rsidR="00196DCA" w:rsidRPr="003A4323" w:rsidRDefault="00196DCA" w:rsidP="00196DCA">
      <w:pPr>
        <w:spacing w:line="295" w:lineRule="atLeast"/>
      </w:pPr>
      <w:r w:rsidRPr="003A4323">
        <w:t xml:space="preserve">29. Az ajánlatkérő kizárólag a magyar nyelven érkezett kérdéseket, értesítőket stb. veszi figyelembe, és bármilyen - az eljárással összefüggő információt, értesítést, dokumentumot kizárólag magyar nyelven tud a gazdasági szereplők rendelkezésére bocsátani. Az ajánlatot képező dokumentum minden eleme, a csatolt egyéb okmányok magyar nyelvűek kell, hogy legyenek. </w:t>
      </w:r>
    </w:p>
    <w:p w14:paraId="651A5380" w14:textId="77777777" w:rsidR="00196DCA" w:rsidRPr="003A4323" w:rsidRDefault="00196DCA" w:rsidP="00196DCA">
      <w:pPr>
        <w:spacing w:line="295" w:lineRule="atLeast"/>
      </w:pPr>
    </w:p>
    <w:p w14:paraId="3E023A94" w14:textId="77777777" w:rsidR="00196DCA" w:rsidRPr="003A4323" w:rsidRDefault="00196DCA" w:rsidP="00196DCA">
      <w:pPr>
        <w:spacing w:line="295" w:lineRule="atLeast"/>
      </w:pPr>
      <w:r w:rsidRPr="003A4323">
        <w:t>30. Amennyiben az idegen nyelven készült dokumentum felelős fordítását ajánlattevő saját maga készíti el, cégszerűen nyilatkoznia kell arról, hogy a kérdéses idegen nyelvű dokumentummal kapcsolatban a fordítást ő végezte el, a fordításhoz szükséges magas szintű idegen nyelvismerettel és fordítási kompetenciákkal rendelkezik, és a fordítás eredményeképpen megadott magyar nyelvű szöveg tartalmilag kifogástalanul adja vissza az idegen nyelvű dokumentumban foglaltakat. Joghatás kiváltására csak a magyar nyelven benyújtott (fordítás esetén a fenti feltételnek megfelelően fordított és nem hiteles fordítás esetén a hozzá mellékelt, fenti tartalmú cégszerű nyilatkozattal ellátott) dokumentumok alkalmasak. A jelen közbeszerzési eljárás során megkötött szerződés teljesítése során a hivatalos nyelv a magyar.</w:t>
      </w:r>
    </w:p>
    <w:p w14:paraId="768E1AE0" w14:textId="77777777" w:rsidR="00196DCA" w:rsidRPr="003A4323" w:rsidRDefault="00196DCA" w:rsidP="00196DCA">
      <w:pPr>
        <w:spacing w:line="295" w:lineRule="atLeast"/>
      </w:pPr>
    </w:p>
    <w:p w14:paraId="44A9FEC8" w14:textId="77777777" w:rsidR="00196DCA" w:rsidRPr="003A4323" w:rsidRDefault="00196DCA" w:rsidP="00196DCA">
      <w:pPr>
        <w:spacing w:line="295" w:lineRule="atLeast"/>
      </w:pPr>
      <w:r w:rsidRPr="003A4323">
        <w:t>31. A Kbt. 73. § (1) bek. e) és pontja alapján – figyelemmel a 73. § (4) bekezdésére -  érvénytelen az ajánlat, ha nem felel meg azoknak a környezetvédelmi, szociális és munkajogi követelményeknek, amelyeket a jogszabályok vagy kötelezően alkalmazandó kollektív szerződés, illetve a Kbt. 4. mellékletben felsorolt környezetvédelmi, szociális és munkajogi rendelkezések írnak elő. Ajánlattevő ezért köteles tájékozódni a környezetvédelmi, szociális és munkajogi követelményekről, amelyeknek a teljesítés helyén és a szerződés teljesítése során meg kell felelni. Azon szervezetek nevét, címét, ahonnan ajánlattevő tájékoztatást kaphat, a közbeszerzési dokumentum tartalmazza. A tájékoztatást az illetékes szervek ingyenesen teszik elérhetővé.</w:t>
      </w:r>
    </w:p>
    <w:p w14:paraId="48A01ECA" w14:textId="77777777" w:rsidR="00196DCA" w:rsidRPr="003A4323" w:rsidRDefault="00196DCA" w:rsidP="00196DCA">
      <w:pPr>
        <w:spacing w:line="295" w:lineRule="atLeast"/>
      </w:pPr>
    </w:p>
    <w:p w14:paraId="41CA06F2" w14:textId="77777777" w:rsidR="00196DCA" w:rsidRPr="003A4323" w:rsidRDefault="00196DCA" w:rsidP="00196DCA">
      <w:pPr>
        <w:spacing w:line="295" w:lineRule="atLeast"/>
      </w:pPr>
      <w:r w:rsidRPr="003A4323">
        <w:t>32. Az előírt alkalmassági követelményeknek az ajánlattevők bármely más szervezet vagy személy kapacitására támaszkodva is megfelelhetnek, a közöttük fennálló kapcsolat jogi jellegétől függetlenül. Ebben az esetben meg kell jelölni az ajánlatban ezt a szervezetet és az eljárást megindító felhívás vonatkozó pontjának megjelölésével azon alkalmassági követelményt vagy követelményeket, amelynek igazolása érdekében az ajánlattevő ezen szervezet erőforrására vagy arra is támaszkodik. Csatolni kell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14:paraId="7E794A67" w14:textId="77777777" w:rsidR="00196DCA" w:rsidRPr="003A4323" w:rsidRDefault="00196DCA" w:rsidP="00196DCA">
      <w:pPr>
        <w:spacing w:line="295" w:lineRule="atLeast"/>
      </w:pPr>
      <w:r w:rsidRPr="003A4323">
        <w:t>A külön jogszabályban foglaltak szerint előírt, szakemberek - azok végzettségére, képzettségére - rendelkezésre állására vonatkozó követelmény, valamint a releváns szakmai tapasztalatot igazoló referenciákra vonatkozó követelmény teljesítésének igazolására a gazdasági szereplő csak akkor veheti igénybe más szervezet kapacitásait, ha az adott szervezet valósítja meg azt a szolgáltatást vagy szállítást, amelyhez e kapacitásokra szükség van.</w:t>
      </w:r>
    </w:p>
    <w:p w14:paraId="0E283F1E" w14:textId="77777777" w:rsidR="00196DCA" w:rsidRPr="003A4323" w:rsidRDefault="00196DCA" w:rsidP="00196DCA">
      <w:pPr>
        <w:spacing w:line="295" w:lineRule="atLeast"/>
      </w:pPr>
    </w:p>
    <w:p w14:paraId="390A1261" w14:textId="77777777" w:rsidR="00196DCA" w:rsidRPr="003A4323" w:rsidRDefault="00196DCA" w:rsidP="00196DCA">
      <w:pPr>
        <w:spacing w:line="295" w:lineRule="atLeast"/>
      </w:pPr>
      <w:r w:rsidRPr="003A4323">
        <w:t>33. Ajánlatkérő felhívja a figyelmet a Kbt. 44. §-ban foglaltakra.</w:t>
      </w:r>
    </w:p>
    <w:p w14:paraId="526FDAB8" w14:textId="77777777" w:rsidR="00196DCA" w:rsidRPr="003A4323" w:rsidRDefault="00196DCA" w:rsidP="00196DCA">
      <w:pPr>
        <w:spacing w:line="295" w:lineRule="atLeast"/>
      </w:pPr>
    </w:p>
    <w:p w14:paraId="2826A9A0" w14:textId="77777777" w:rsidR="00196DCA" w:rsidRPr="003A4323" w:rsidRDefault="00196DCA" w:rsidP="00196DCA">
      <w:pPr>
        <w:spacing w:line="295" w:lineRule="atLeast"/>
      </w:pPr>
      <w:r w:rsidRPr="003A4323">
        <w:t>34.Árfolyamok: Az alkalmasság igazolása során a különböző devizák forintra történő átszámításánál a teljesítés napján érvényes Magyar Nemzeti Bank által meghatározott devizaárfolyamokat kell alkalmazni. Amennyiben valamely devizát a Magyar Nemzeti Bank nem jegyez, az adott devizára a teljesítés napján érvényes árfolyamon számított euró ellenérték kerül átszámításra a fentiek szerint.</w:t>
      </w:r>
    </w:p>
    <w:p w14:paraId="6E461E5D" w14:textId="77777777" w:rsidR="00196DCA" w:rsidRPr="003A4323" w:rsidRDefault="00196DCA" w:rsidP="00196DCA">
      <w:pPr>
        <w:spacing w:line="295" w:lineRule="atLeast"/>
      </w:pPr>
    </w:p>
    <w:p w14:paraId="1307BB51" w14:textId="77777777" w:rsidR="00196DCA" w:rsidRPr="003A4323" w:rsidRDefault="00196DCA" w:rsidP="00196DCA">
      <w:pPr>
        <w:spacing w:line="295" w:lineRule="atLeast"/>
      </w:pPr>
      <w:r w:rsidRPr="003A4323">
        <w:t>35. Ajánlatkérő a 321/2011 (X. 30.) Korm. rendelet 30. § (4) bek. szerint felhívja ajánlattevők figyelmet, hogy az alkalmasság feltételeit és igazolásait a P1, ill. M1-M2. pontok vonatkozásában a 321/2011 (X. 30.) Korm. rendelet 28. § (3) bekezdéséhez képest szigorúbban állapítja meg.</w:t>
      </w:r>
    </w:p>
    <w:p w14:paraId="2AA9CAB3" w14:textId="77777777" w:rsidR="00196DCA" w:rsidRPr="003A4323" w:rsidRDefault="00196DCA" w:rsidP="00196DCA">
      <w:pPr>
        <w:spacing w:line="295" w:lineRule="atLeast"/>
      </w:pPr>
    </w:p>
    <w:p w14:paraId="4ED1F850" w14:textId="77777777" w:rsidR="00196DCA" w:rsidRPr="003A4323" w:rsidRDefault="00196DCA" w:rsidP="00196DCA">
      <w:pPr>
        <w:spacing w:line="295" w:lineRule="atLeast"/>
      </w:pPr>
      <w:r w:rsidRPr="003A4323">
        <w:t>36. Az eljárás eredményéről vagy eredménytelenségéről Ajánlatkérő a Kbt. 79. § (1) bekezdés szerint, az erről hozott döntést követően a lehető leghamarabb, de legkésőbb három munkanapon belül, az ajánlati kötöttség lejárta előtt, az írásbeli összegezés egyidejű megküldésével tájékoztatja az ajánlattevőket. A szerződés megkötésére a Kbt. 131. § (5) bekezdése alapján meghosszabbodott ajánlati kötöttség időtartamán belül, a Kbt. 131. § (6) bekezdése szerinti szerződéskötési moratórium leteltét követően kerül sor.</w:t>
      </w:r>
    </w:p>
    <w:p w14:paraId="682FF33F" w14:textId="77777777" w:rsidR="00196DCA" w:rsidRPr="003A4323" w:rsidRDefault="00196DCA" w:rsidP="00196DCA">
      <w:pPr>
        <w:spacing w:line="295" w:lineRule="atLeast"/>
      </w:pPr>
    </w:p>
    <w:p w14:paraId="12939E18" w14:textId="77777777" w:rsidR="00196DCA" w:rsidRPr="003A4323" w:rsidRDefault="00196DCA" w:rsidP="00196DCA">
      <w:r w:rsidRPr="003A4323">
        <w:t>37. Ajánlatkérő fenntartja a jogot, hogy a nyertesnek kihirdetett ajánlattevő visszalépése esetén az ajánlatok értékelése során a következő legkedvezőbb ajánlattevőnek minősített szervezettel (személlyel) kösse meg a szerződést, ha őt az ajánlatok elbírálásáról szóló írásbeli összegezésben megjelölte.</w:t>
      </w:r>
    </w:p>
    <w:p w14:paraId="4424A8E7" w14:textId="77777777" w:rsidR="00196DCA" w:rsidRPr="003A4323" w:rsidRDefault="00196DCA" w:rsidP="00196DCA"/>
    <w:p w14:paraId="4D7089DF" w14:textId="77777777" w:rsidR="00196DCA" w:rsidRPr="003A4323" w:rsidRDefault="00196DCA" w:rsidP="00196DCA">
      <w:r w:rsidRPr="003A4323">
        <w:t>38. Ajánlattevőnek, az alkalmasság igazolásában részt vevő gazdasági szereplőnek be kell nyújtania a képviseletre jogosult személy aláírási címpéldányát másolatban.</w:t>
      </w:r>
    </w:p>
    <w:p w14:paraId="716615B0" w14:textId="77777777" w:rsidR="00196DCA" w:rsidRPr="003A4323" w:rsidRDefault="00196DCA" w:rsidP="00196DCA"/>
    <w:p w14:paraId="745AED6E" w14:textId="12EC94C7" w:rsidR="00196DCA" w:rsidRPr="003A4323" w:rsidRDefault="00196DCA" w:rsidP="00196DCA">
      <w:r w:rsidRPr="003A4323">
        <w:t xml:space="preserve">39. A dokumentációt letöltő Ajánlattevőnek a </w:t>
      </w:r>
      <w:r w:rsidR="00F95350" w:rsidRPr="003A4323">
        <w:rPr>
          <w:rFonts w:eastAsia="MyriadPro-Semibold"/>
        </w:rPr>
        <w:t>jegyzo@varpalota.hu</w:t>
      </w:r>
      <w:r w:rsidRPr="003A4323">
        <w:t xml:space="preserve"> címre, vagy a </w:t>
      </w:r>
      <w:r w:rsidR="00F95350" w:rsidRPr="003A4323">
        <w:t>+36 88 575760</w:t>
      </w:r>
      <w:r w:rsidRPr="003A4323">
        <w:t xml:space="preserve"> –es fax számra aláírva, kitöltve el kell küldenie az I/3.) pontban megadott URL címről letölthető „Dokumentáció átvételi elismervény” tárgyú dokumentumot.</w:t>
      </w:r>
    </w:p>
    <w:p w14:paraId="5F5395C3" w14:textId="77777777" w:rsidR="00196DCA" w:rsidRPr="003A4323" w:rsidRDefault="00196DCA" w:rsidP="00196DCA">
      <w:pPr>
        <w:spacing w:line="295" w:lineRule="atLeast"/>
      </w:pPr>
    </w:p>
    <w:p w14:paraId="24A53CF9" w14:textId="77777777" w:rsidR="00196DCA" w:rsidRPr="003A4323" w:rsidRDefault="00196DCA" w:rsidP="00196DCA">
      <w:pPr>
        <w:spacing w:line="295" w:lineRule="atLeast"/>
      </w:pPr>
      <w:r w:rsidRPr="003A4323">
        <w:t>40. Ajánlatkérő a rész-ajánlattételt kizárja, tekintettel arra, hogy a Ht.34.§ (2) bek. alapján egy közszolgáltatási szerződést köthet, továbbá egy egységes rendszerre vonatkozóan kíván szerződést kötni.</w:t>
      </w:r>
    </w:p>
    <w:p w14:paraId="7220DBD8" w14:textId="77777777" w:rsidR="00196DCA" w:rsidRPr="003A4323" w:rsidRDefault="00196DCA" w:rsidP="00196DCA">
      <w:pPr>
        <w:spacing w:line="295" w:lineRule="atLeast"/>
      </w:pPr>
    </w:p>
    <w:p w14:paraId="719EE0EE" w14:textId="77777777" w:rsidR="00196DCA" w:rsidRPr="003A4323" w:rsidRDefault="00196DCA" w:rsidP="00196DCA">
      <w:pPr>
        <w:spacing w:line="295" w:lineRule="atLeast"/>
      </w:pPr>
      <w:r w:rsidRPr="003A4323">
        <w:t>41. Az ajánlatkérő felhívja az ajánlattevők figyelmét a 2011. évi CXCV. tv. 41. §-ának (6) bek.-re (átlátható szervezet), melynek vonatkozásában a dokumentációban található átláthatósági nyilatkozat benyújtandó a szerződéskötésig.</w:t>
      </w:r>
    </w:p>
    <w:p w14:paraId="77280737" w14:textId="77777777" w:rsidR="00196DCA" w:rsidRPr="003A4323" w:rsidRDefault="00196DCA" w:rsidP="00196DCA">
      <w:pPr>
        <w:spacing w:line="295" w:lineRule="atLeast"/>
      </w:pPr>
    </w:p>
    <w:p w14:paraId="55A9B374" w14:textId="77777777" w:rsidR="00196DCA" w:rsidRPr="003A4323" w:rsidRDefault="00196DCA" w:rsidP="00196DCA">
      <w:pPr>
        <w:spacing w:line="295" w:lineRule="atLeast"/>
      </w:pPr>
      <w:r w:rsidRPr="003A4323">
        <w:t>42. Ajánlatkérő az ajánlatban korábban nem szereplő gazdasági szereplő hiánypótlással történő eljárásba bevonása esetében újabb hiánypótlást nem rendel el.</w:t>
      </w:r>
    </w:p>
    <w:p w14:paraId="6A564753" w14:textId="77777777" w:rsidR="00196DCA" w:rsidRPr="003A4323" w:rsidRDefault="00196DCA" w:rsidP="00196DCA">
      <w:pPr>
        <w:spacing w:line="295" w:lineRule="atLeast"/>
      </w:pPr>
    </w:p>
    <w:p w14:paraId="0AFB215C" w14:textId="77777777" w:rsidR="00196DCA" w:rsidRPr="003A4323" w:rsidRDefault="00196DCA" w:rsidP="00196DCA">
      <w:r w:rsidRPr="003A4323">
        <w:t>43. Amennyiben az ajánlattevő, alvállalkozó vagy az alkalmasság igazolásában résztvevő gazdasági szereplő valamely a felhívásban előírt igazolás helyett a Kbt. 69. § (11) bekezdése szerint kíván tényt vagy adatot igazolni, abban az esetben az ajánlattevő, alvállalkozó, az alkalmasság igazolásában résztvevő gazdasági szereplő nyilatkozatban köteles megadni, hogy melyik tényt vagy adatot kívánja a Kbt. 69. § (11) bekezdése szerint igazolni, és hogy mi az ezen tényt vagy adatot tartalmazó ingyenes, a közbeszerzési eljárás nyelvén rendelkezésre álló, elektronikus, hatósági nyilvántartás elektronikus elérhetősége.Ajánlatkérő felhívja ajánlattevők figyelmét a 321/2015. (X.30.) Korm. rendelet 6. § (2) bekezdésében foglaltakra.</w:t>
      </w:r>
    </w:p>
    <w:p w14:paraId="5F3B709B" w14:textId="77777777" w:rsidR="00196DCA" w:rsidRPr="003A4323" w:rsidRDefault="00196DCA" w:rsidP="00196DCA">
      <w:pPr>
        <w:spacing w:after="120"/>
      </w:pPr>
    </w:p>
    <w:p w14:paraId="065BCE44" w14:textId="77777777" w:rsidR="00196DCA" w:rsidRPr="003A4323" w:rsidRDefault="00196DCA" w:rsidP="00196DCA">
      <w:pPr>
        <w:spacing w:after="120"/>
        <w:rPr>
          <w:iCs/>
        </w:rPr>
      </w:pPr>
      <w:r w:rsidRPr="003A4323">
        <w:t>44. A jelen felhívásban nem szabályozott kérdések vonatkozásában a közbeszerzésekről szóló 2015. évi CXLIII. törvény (Kbt.) és végrehajtási rendeleteinek előírásai szerint kell eljárni.</w:t>
      </w:r>
    </w:p>
    <w:p w14:paraId="72AD8330" w14:textId="75C1BC8C" w:rsidR="00366512" w:rsidRPr="003A4323" w:rsidRDefault="00366512" w:rsidP="00196DCA"/>
    <w:p w14:paraId="058ECE0A" w14:textId="77777777" w:rsidR="00366512" w:rsidRPr="003A4323" w:rsidRDefault="00366512" w:rsidP="00366512">
      <w:pPr>
        <w:rPr>
          <w:lang w:eastAsia="ar-SA"/>
        </w:rPr>
      </w:pPr>
      <w:r w:rsidRPr="003A4323">
        <w:rPr>
          <w:lang w:eastAsia="ar-SA"/>
        </w:rPr>
        <w:br w:type="page"/>
      </w:r>
    </w:p>
    <w:p w14:paraId="1EABA831" w14:textId="77777777" w:rsidR="00B10F49" w:rsidRPr="003A4323" w:rsidRDefault="00B10F49" w:rsidP="003E6D6D">
      <w:pPr>
        <w:pStyle w:val="llb"/>
        <w:jc w:val="center"/>
        <w:rPr>
          <w:b/>
          <w:sz w:val="28"/>
          <w:szCs w:val="28"/>
        </w:rPr>
      </w:pPr>
    </w:p>
    <w:p w14:paraId="3A6019B9" w14:textId="77777777" w:rsidR="00B10F49" w:rsidRPr="003A4323" w:rsidRDefault="00B10F49" w:rsidP="003E6D6D">
      <w:pPr>
        <w:pStyle w:val="llb"/>
        <w:jc w:val="center"/>
        <w:rPr>
          <w:b/>
          <w:sz w:val="28"/>
          <w:szCs w:val="28"/>
        </w:rPr>
      </w:pPr>
    </w:p>
    <w:p w14:paraId="13C79159" w14:textId="77777777" w:rsidR="00B10F49" w:rsidRPr="003A4323" w:rsidRDefault="00B10F49" w:rsidP="003E6D6D">
      <w:pPr>
        <w:pStyle w:val="llb"/>
        <w:jc w:val="center"/>
        <w:rPr>
          <w:b/>
          <w:sz w:val="28"/>
          <w:szCs w:val="28"/>
        </w:rPr>
      </w:pPr>
    </w:p>
    <w:p w14:paraId="6A1FAD37" w14:textId="77777777" w:rsidR="00B10F49" w:rsidRPr="003A4323" w:rsidRDefault="00B10F49" w:rsidP="003E6D6D">
      <w:pPr>
        <w:pStyle w:val="llb"/>
        <w:jc w:val="center"/>
        <w:rPr>
          <w:b/>
          <w:sz w:val="28"/>
          <w:szCs w:val="28"/>
        </w:rPr>
      </w:pPr>
    </w:p>
    <w:p w14:paraId="5C45056C" w14:textId="77777777" w:rsidR="00B10F49" w:rsidRPr="003A4323" w:rsidRDefault="00B10F49" w:rsidP="003E6D6D">
      <w:pPr>
        <w:pStyle w:val="llb"/>
        <w:jc w:val="center"/>
        <w:rPr>
          <w:b/>
          <w:sz w:val="28"/>
          <w:szCs w:val="28"/>
        </w:rPr>
      </w:pPr>
    </w:p>
    <w:p w14:paraId="5EEDF665" w14:textId="77777777" w:rsidR="00B10F49" w:rsidRPr="003A4323" w:rsidRDefault="00B10F49" w:rsidP="003E6D6D">
      <w:pPr>
        <w:pStyle w:val="llb"/>
        <w:jc w:val="center"/>
        <w:rPr>
          <w:b/>
          <w:sz w:val="28"/>
          <w:szCs w:val="28"/>
        </w:rPr>
      </w:pPr>
    </w:p>
    <w:p w14:paraId="6A126BB0" w14:textId="77777777" w:rsidR="00B10F49" w:rsidRPr="003A4323" w:rsidRDefault="00B10F49" w:rsidP="003E6D6D">
      <w:pPr>
        <w:pStyle w:val="llb"/>
        <w:jc w:val="center"/>
        <w:rPr>
          <w:b/>
          <w:sz w:val="28"/>
          <w:szCs w:val="28"/>
        </w:rPr>
      </w:pPr>
    </w:p>
    <w:p w14:paraId="5FBA2776" w14:textId="77777777" w:rsidR="00B10F49" w:rsidRPr="003A4323" w:rsidRDefault="00B10F49" w:rsidP="003E6D6D">
      <w:pPr>
        <w:pStyle w:val="llb"/>
        <w:jc w:val="center"/>
        <w:rPr>
          <w:b/>
          <w:sz w:val="28"/>
          <w:szCs w:val="28"/>
        </w:rPr>
      </w:pPr>
    </w:p>
    <w:p w14:paraId="0388C29F" w14:textId="77777777" w:rsidR="00B10F49" w:rsidRPr="003A4323" w:rsidRDefault="00B10F49" w:rsidP="003E6D6D">
      <w:pPr>
        <w:pStyle w:val="llb"/>
        <w:jc w:val="center"/>
        <w:rPr>
          <w:b/>
          <w:sz w:val="28"/>
          <w:szCs w:val="28"/>
        </w:rPr>
      </w:pPr>
    </w:p>
    <w:p w14:paraId="2E96315E" w14:textId="77777777" w:rsidR="003E6D6D" w:rsidRPr="003A4323" w:rsidRDefault="003E6D6D" w:rsidP="003E6D6D">
      <w:pPr>
        <w:pStyle w:val="llb"/>
        <w:jc w:val="center"/>
        <w:rPr>
          <w:b/>
          <w:sz w:val="28"/>
          <w:szCs w:val="28"/>
        </w:rPr>
      </w:pPr>
      <w:r w:rsidRPr="003A4323">
        <w:rPr>
          <w:b/>
          <w:sz w:val="28"/>
          <w:szCs w:val="28"/>
        </w:rPr>
        <w:t>MELLÉKLETEK</w:t>
      </w:r>
    </w:p>
    <w:p w14:paraId="52F0A4B6" w14:textId="64EE9558" w:rsidR="003E6D6D" w:rsidRPr="003A4323" w:rsidRDefault="003E6D6D" w:rsidP="003E6D6D">
      <w:pPr>
        <w:rPr>
          <w:b/>
          <w:sz w:val="28"/>
          <w:szCs w:val="28"/>
        </w:rPr>
      </w:pPr>
      <w:r w:rsidRPr="003A4323">
        <w:rPr>
          <w:b/>
          <w:sz w:val="28"/>
          <w:szCs w:val="28"/>
        </w:rPr>
        <w:br w:type="page"/>
      </w:r>
    </w:p>
    <w:p w14:paraId="2FE44C74" w14:textId="098F4F9C" w:rsidR="00063078" w:rsidRPr="003A4323" w:rsidRDefault="00063078" w:rsidP="003E6D6D">
      <w:pPr>
        <w:rPr>
          <w:b/>
          <w:sz w:val="28"/>
          <w:szCs w:val="28"/>
        </w:rPr>
      </w:pPr>
    </w:p>
    <w:p w14:paraId="59EDD3BC" w14:textId="7D885250" w:rsidR="00063078" w:rsidRPr="003A4323" w:rsidRDefault="00063078" w:rsidP="003E6D6D">
      <w:pPr>
        <w:rPr>
          <w:b/>
          <w:sz w:val="28"/>
          <w:szCs w:val="28"/>
        </w:rPr>
      </w:pPr>
    </w:p>
    <w:p w14:paraId="71CAB654" w14:textId="2261F219" w:rsidR="00063078" w:rsidRPr="003A4323" w:rsidRDefault="00063078" w:rsidP="003E6D6D">
      <w:pPr>
        <w:rPr>
          <w:b/>
          <w:sz w:val="28"/>
          <w:szCs w:val="28"/>
        </w:rPr>
      </w:pPr>
    </w:p>
    <w:p w14:paraId="22916DF1" w14:textId="4E6CE0C1" w:rsidR="00063078" w:rsidRPr="003A4323" w:rsidRDefault="00063078" w:rsidP="003E6D6D">
      <w:pPr>
        <w:rPr>
          <w:b/>
          <w:sz w:val="28"/>
          <w:szCs w:val="28"/>
        </w:rPr>
      </w:pPr>
    </w:p>
    <w:p w14:paraId="41F73D8E" w14:textId="00C2A144" w:rsidR="00063078" w:rsidRPr="003A4323" w:rsidRDefault="00063078" w:rsidP="003E6D6D">
      <w:pPr>
        <w:rPr>
          <w:b/>
          <w:sz w:val="28"/>
          <w:szCs w:val="28"/>
        </w:rPr>
      </w:pPr>
    </w:p>
    <w:p w14:paraId="45B14E39" w14:textId="39024791" w:rsidR="00063078" w:rsidRPr="003A4323" w:rsidRDefault="00063078" w:rsidP="00063078">
      <w:pPr>
        <w:jc w:val="center"/>
        <w:rPr>
          <w:b/>
          <w:sz w:val="28"/>
          <w:szCs w:val="28"/>
        </w:rPr>
      </w:pPr>
      <w:r w:rsidRPr="003A4323">
        <w:rPr>
          <w:b/>
          <w:sz w:val="28"/>
          <w:szCs w:val="28"/>
        </w:rPr>
        <w:t>II. Fejezet: Műszaki leírás</w:t>
      </w:r>
    </w:p>
    <w:p w14:paraId="278067AF" w14:textId="443945D7" w:rsidR="00063078" w:rsidRPr="003A4323" w:rsidRDefault="00063078" w:rsidP="00063078">
      <w:pPr>
        <w:jc w:val="center"/>
        <w:rPr>
          <w:b/>
          <w:sz w:val="28"/>
          <w:szCs w:val="28"/>
        </w:rPr>
      </w:pPr>
    </w:p>
    <w:p w14:paraId="64393287" w14:textId="58A264E9" w:rsidR="00063078" w:rsidRPr="003A4323" w:rsidRDefault="00063078" w:rsidP="00063078">
      <w:pPr>
        <w:jc w:val="center"/>
        <w:rPr>
          <w:b/>
          <w:sz w:val="28"/>
          <w:szCs w:val="28"/>
        </w:rPr>
      </w:pPr>
    </w:p>
    <w:p w14:paraId="0AF83B71" w14:textId="48993130" w:rsidR="00063078" w:rsidRPr="003A4323" w:rsidRDefault="00063078" w:rsidP="00063078">
      <w:pPr>
        <w:rPr>
          <w:b/>
          <w:sz w:val="28"/>
          <w:szCs w:val="28"/>
        </w:rPr>
      </w:pPr>
    </w:p>
    <w:p w14:paraId="07C2DE18" w14:textId="77777777" w:rsidR="00063078" w:rsidRPr="003A4323" w:rsidRDefault="00063078" w:rsidP="00063078">
      <w:pPr>
        <w:spacing w:before="160" w:after="80"/>
        <w:jc w:val="both"/>
        <w:rPr>
          <w:b/>
          <w:bCs/>
        </w:rPr>
      </w:pPr>
      <w:r w:rsidRPr="003A4323">
        <w:rPr>
          <w:b/>
          <w:bCs/>
        </w:rPr>
        <w:t>A közszolgáltató kiválasztásáról és a hulladékgazdálkodási közszolgáltatási szerződésről szóló 317/2013. (VIII. 28.) Korm. rendelet 1. § (2) bekezdése szerinti adatszolgáltatás:</w:t>
      </w:r>
    </w:p>
    <w:p w14:paraId="59CF0261" w14:textId="77777777" w:rsidR="00063078" w:rsidRPr="003A4323" w:rsidRDefault="00063078" w:rsidP="00063078">
      <w:pPr>
        <w:jc w:val="both"/>
      </w:pPr>
    </w:p>
    <w:p w14:paraId="759B1DE6" w14:textId="77777777" w:rsidR="00063078" w:rsidRPr="003A4323" w:rsidRDefault="00063078" w:rsidP="00063078">
      <w:pPr>
        <w:jc w:val="both"/>
      </w:pPr>
      <w:r w:rsidRPr="003A4323">
        <w:t>A hulladékgazdálkodási közszolgáltatásba bevont terület: Várpalota város területe. koordináta: 47°11’50.24” N; 18°8’22.13” E Terület nagysága:7726 ha</w:t>
      </w:r>
    </w:p>
    <w:p w14:paraId="5AD6F883" w14:textId="77777777" w:rsidR="00063078" w:rsidRPr="003A4323" w:rsidRDefault="00063078" w:rsidP="00063078">
      <w:pPr>
        <w:jc w:val="both"/>
      </w:pPr>
    </w:p>
    <w:p w14:paraId="0408B274" w14:textId="77777777" w:rsidR="00063078" w:rsidRPr="003A4323" w:rsidRDefault="00063078" w:rsidP="00063078">
      <w:pPr>
        <w:jc w:val="both"/>
      </w:pPr>
      <w:r w:rsidRPr="003A4323">
        <w:t>Az OHKT-ben meghatározott közlekedési jellemzők:</w:t>
      </w:r>
    </w:p>
    <w:p w14:paraId="5CB2BF17" w14:textId="77777777" w:rsidR="00063078" w:rsidRPr="003A4323" w:rsidRDefault="00063078" w:rsidP="00063078">
      <w:pPr>
        <w:jc w:val="both"/>
      </w:pPr>
    </w:p>
    <w:p w14:paraId="5059C2FA" w14:textId="77777777" w:rsidR="00063078" w:rsidRPr="003A4323" w:rsidRDefault="00063078" w:rsidP="00063078">
      <w:pPr>
        <w:jc w:val="both"/>
      </w:pPr>
      <w:r w:rsidRPr="003A4323">
        <w:t>Közép-dunántúli régió</w:t>
      </w:r>
    </w:p>
    <w:p w14:paraId="1E99C0B2" w14:textId="77777777" w:rsidR="00063078" w:rsidRPr="003A4323" w:rsidRDefault="00063078" w:rsidP="00063078">
      <w:pPr>
        <w:jc w:val="both"/>
      </w:pPr>
    </w:p>
    <w:p w14:paraId="0B823845" w14:textId="77777777" w:rsidR="00063078" w:rsidRPr="003A4323" w:rsidRDefault="00063078" w:rsidP="00063078">
      <w:pPr>
        <w:jc w:val="both"/>
        <w:rPr>
          <w:rFonts w:eastAsia="Calibri"/>
          <w:lang w:eastAsia="en-US"/>
        </w:rPr>
      </w:pPr>
      <w:r w:rsidRPr="003A4323">
        <w:t>A vidéki Magyarország legnagyobb népsűrűségű nagytérsége, valamint a legnépesebb dunántúli régió. Kedvező közlekedési kapcsolatokkal, kiemelkedő adottságokkal rendelkező nagyvárosokkal bír. A régió településállománya kiegyenlített szerkezetű, az ország egyik legurbanizáltabb térségét képviseli. Népességkoncentrációban kiemelkedik négy megyei jogú városa. A nagyvárosok körüli agglomerálódó térségek mellett erős az urbanizáció a Balaton és a Velencei-tó part menti térségeiben, valamint a Duna mentén is. A régió jelentős fejlődési potenciállal rendelkező középvárosi térségei közül több országosan vagy regionálisan meghatározó funkciót tölt be. A városállományban a többi régióhoz képest kevesebb a „törpeváros”. A városok átlagos népességszáma 20 ezer fő feletti. Veszprém megye nagy részére az aprófalvak, a régió többi megyéjére a kis- és középfalvak jellemzők, bár Fejér megyében a Mezőföld területén az agrárgazdaság történeti fejlődése okán a nagyfalvak is jelen vannak. Települések száma: 401</w:t>
      </w:r>
    </w:p>
    <w:p w14:paraId="1DB56D1C" w14:textId="77777777" w:rsidR="00063078" w:rsidRPr="003A4323" w:rsidRDefault="00063078" w:rsidP="00063078">
      <w:pPr>
        <w:spacing w:before="100" w:beforeAutospacing="1" w:after="320"/>
        <w:jc w:val="both"/>
      </w:pPr>
      <w:r w:rsidRPr="003A4323">
        <w:t>Várpalota lakosszáma a KSH 2017. 01. 01. adata alapján: 19 544 fő.</w:t>
      </w:r>
    </w:p>
    <w:p w14:paraId="54278DEF" w14:textId="77777777" w:rsidR="00063078" w:rsidRPr="003A4323" w:rsidRDefault="00063078" w:rsidP="00063078">
      <w:pPr>
        <w:spacing w:before="100" w:beforeAutospacing="1" w:after="320"/>
        <w:jc w:val="both"/>
      </w:pPr>
      <w:r w:rsidRPr="003A4323">
        <w:t>A közszolgáltatás megkezdésének tervezett időpontja: 2018. május 01., a közszolgáltatás ellátásának tervezett időtartama: a HT 34. § (7) bekezdésével összhangban 5 év</w:t>
      </w:r>
    </w:p>
    <w:p w14:paraId="0C7CDD99" w14:textId="77777777" w:rsidR="00063078" w:rsidRPr="003A4323" w:rsidRDefault="00063078" w:rsidP="00063078">
      <w:pPr>
        <w:jc w:val="both"/>
      </w:pPr>
      <w:r w:rsidRPr="003A4323">
        <w:t>Helyi szabályozás:</w:t>
      </w:r>
    </w:p>
    <w:p w14:paraId="2D4DECE8" w14:textId="77777777" w:rsidR="00063078" w:rsidRPr="003A4323" w:rsidRDefault="00063078" w:rsidP="00063078">
      <w:pPr>
        <w:jc w:val="both"/>
      </w:pPr>
      <w:r w:rsidRPr="003A4323">
        <w:t>Várpalota Város Önkormányzat Képviselő-testületének a települési szilárd hulladék kezelésével kapcsolatos közszolgáltatásról szóló 41/2010. (XI.30.) önkormányzati rendelete a www.njt.hu weboldalon teljes terjedelemben megtekinthető.</w:t>
      </w:r>
    </w:p>
    <w:p w14:paraId="21864E35" w14:textId="77777777" w:rsidR="00063078" w:rsidRPr="003A4323" w:rsidRDefault="00063078" w:rsidP="00063078">
      <w:pPr>
        <w:jc w:val="both"/>
      </w:pPr>
    </w:p>
    <w:p w14:paraId="38731D7F" w14:textId="77777777" w:rsidR="00063078" w:rsidRPr="003A4323" w:rsidRDefault="00063078" w:rsidP="00063078">
      <w:pPr>
        <w:jc w:val="both"/>
      </w:pPr>
      <w:r w:rsidRPr="003A4323">
        <w:t>A közszolgáltatás körébe tartozó hulladékok várható mennyiségi és minőségi jellemzői:</w:t>
      </w:r>
    </w:p>
    <w:p w14:paraId="3800E7FA" w14:textId="71C3547B" w:rsidR="00063078" w:rsidRPr="003A4323" w:rsidRDefault="00063078" w:rsidP="00063078">
      <w:pPr>
        <w:jc w:val="center"/>
        <w:rPr>
          <w:b/>
          <w:sz w:val="28"/>
          <w:szCs w:val="28"/>
        </w:rPr>
      </w:pPr>
    </w:p>
    <w:tbl>
      <w:tblPr>
        <w:tblStyle w:val="Rcsostblzat5"/>
        <w:tblW w:w="9062" w:type="dxa"/>
        <w:jc w:val="center"/>
        <w:tblLook w:val="04A0" w:firstRow="1" w:lastRow="0" w:firstColumn="1" w:lastColumn="0" w:noHBand="0" w:noVBand="1"/>
      </w:tblPr>
      <w:tblGrid>
        <w:gridCol w:w="3897"/>
        <w:gridCol w:w="2213"/>
        <w:gridCol w:w="1509"/>
        <w:gridCol w:w="1443"/>
      </w:tblGrid>
      <w:tr w:rsidR="00063078" w:rsidRPr="003A4323" w14:paraId="31848A97" w14:textId="77777777" w:rsidTr="00846F87">
        <w:trPr>
          <w:jc w:val="center"/>
        </w:trPr>
        <w:tc>
          <w:tcPr>
            <w:tcW w:w="3897" w:type="dxa"/>
          </w:tcPr>
          <w:p w14:paraId="017E5F76" w14:textId="77777777" w:rsidR="00063078" w:rsidRPr="003A4323" w:rsidRDefault="00063078" w:rsidP="00063078">
            <w:pPr>
              <w:spacing w:before="100" w:beforeAutospacing="1"/>
              <w:jc w:val="both"/>
            </w:pPr>
            <w:r w:rsidRPr="003A4323">
              <w:t>Hulladéktípus megnevezése</w:t>
            </w:r>
          </w:p>
        </w:tc>
        <w:tc>
          <w:tcPr>
            <w:tcW w:w="2213" w:type="dxa"/>
          </w:tcPr>
          <w:p w14:paraId="6820D694" w14:textId="77777777" w:rsidR="00063078" w:rsidRPr="003A4323" w:rsidRDefault="00063078" w:rsidP="00063078">
            <w:pPr>
              <w:spacing w:before="100" w:beforeAutospacing="1"/>
              <w:jc w:val="both"/>
            </w:pPr>
            <w:r w:rsidRPr="003A4323">
              <w:t>Hulladékjegyzék szerinti azonosító</w:t>
            </w:r>
          </w:p>
        </w:tc>
        <w:tc>
          <w:tcPr>
            <w:tcW w:w="1509" w:type="dxa"/>
          </w:tcPr>
          <w:p w14:paraId="4ED4EC1E" w14:textId="77777777" w:rsidR="00063078" w:rsidRPr="003A4323" w:rsidRDefault="00063078" w:rsidP="00063078">
            <w:pPr>
              <w:spacing w:before="100" w:beforeAutospacing="1"/>
              <w:jc w:val="both"/>
            </w:pPr>
            <w:r w:rsidRPr="003A4323">
              <w:t>Várható tömeg</w:t>
            </w:r>
          </w:p>
        </w:tc>
        <w:tc>
          <w:tcPr>
            <w:tcW w:w="1443" w:type="dxa"/>
          </w:tcPr>
          <w:p w14:paraId="597325F8" w14:textId="77777777" w:rsidR="00063078" w:rsidRPr="003A4323" w:rsidRDefault="00063078" w:rsidP="00063078">
            <w:pPr>
              <w:spacing w:before="100" w:beforeAutospacing="1"/>
              <w:jc w:val="both"/>
            </w:pPr>
            <w:r w:rsidRPr="003A4323">
              <w:t>Idegenanyag tartalom</w:t>
            </w:r>
          </w:p>
        </w:tc>
      </w:tr>
      <w:tr w:rsidR="00063078" w:rsidRPr="003A4323" w14:paraId="5FBF423A" w14:textId="77777777" w:rsidTr="00846F87">
        <w:trPr>
          <w:jc w:val="center"/>
        </w:trPr>
        <w:tc>
          <w:tcPr>
            <w:tcW w:w="3897" w:type="dxa"/>
          </w:tcPr>
          <w:p w14:paraId="44C5811F" w14:textId="77777777" w:rsidR="00063078" w:rsidRPr="003A4323" w:rsidRDefault="00063078" w:rsidP="00063078">
            <w:pPr>
              <w:spacing w:before="100" w:beforeAutospacing="1"/>
              <w:jc w:val="both"/>
            </w:pPr>
            <w:r w:rsidRPr="003A4323">
              <w:t>papír és karton csomagolási hulladék</w:t>
            </w:r>
          </w:p>
        </w:tc>
        <w:tc>
          <w:tcPr>
            <w:tcW w:w="2213" w:type="dxa"/>
          </w:tcPr>
          <w:p w14:paraId="67F759ED" w14:textId="77777777" w:rsidR="00063078" w:rsidRPr="003A4323" w:rsidRDefault="00063078" w:rsidP="00063078">
            <w:pPr>
              <w:spacing w:before="100" w:beforeAutospacing="1"/>
              <w:jc w:val="both"/>
            </w:pPr>
            <w:r w:rsidRPr="003A4323">
              <w:t>15 01 01</w:t>
            </w:r>
          </w:p>
        </w:tc>
        <w:tc>
          <w:tcPr>
            <w:tcW w:w="1509" w:type="dxa"/>
          </w:tcPr>
          <w:p w14:paraId="1741C6DF" w14:textId="77777777" w:rsidR="00063078" w:rsidRPr="003A4323" w:rsidRDefault="00063078" w:rsidP="00063078">
            <w:pPr>
              <w:spacing w:before="100" w:beforeAutospacing="1"/>
              <w:jc w:val="both"/>
            </w:pPr>
            <w:r w:rsidRPr="003A4323">
              <w:t>171 276 kg</w:t>
            </w:r>
          </w:p>
        </w:tc>
        <w:tc>
          <w:tcPr>
            <w:tcW w:w="1443" w:type="dxa"/>
          </w:tcPr>
          <w:p w14:paraId="51771075" w14:textId="77777777" w:rsidR="00063078" w:rsidRPr="003A4323" w:rsidRDefault="00063078" w:rsidP="00063078">
            <w:pPr>
              <w:spacing w:before="100" w:beforeAutospacing="1"/>
              <w:jc w:val="both"/>
            </w:pPr>
            <w:r w:rsidRPr="003A4323">
              <w:t>1 – 9 %</w:t>
            </w:r>
          </w:p>
        </w:tc>
      </w:tr>
      <w:tr w:rsidR="00063078" w:rsidRPr="003A4323" w14:paraId="6ED598B6" w14:textId="77777777" w:rsidTr="00846F87">
        <w:trPr>
          <w:jc w:val="center"/>
        </w:trPr>
        <w:tc>
          <w:tcPr>
            <w:tcW w:w="3897" w:type="dxa"/>
          </w:tcPr>
          <w:p w14:paraId="475C9039" w14:textId="77777777" w:rsidR="00063078" w:rsidRPr="003A4323" w:rsidRDefault="00063078" w:rsidP="00063078">
            <w:pPr>
              <w:spacing w:before="100" w:beforeAutospacing="1"/>
              <w:jc w:val="both"/>
            </w:pPr>
            <w:r w:rsidRPr="003A4323">
              <w:t>műanyag csomagolási hulladék</w:t>
            </w:r>
          </w:p>
        </w:tc>
        <w:tc>
          <w:tcPr>
            <w:tcW w:w="2213" w:type="dxa"/>
          </w:tcPr>
          <w:p w14:paraId="4515BCCA" w14:textId="77777777" w:rsidR="00063078" w:rsidRPr="003A4323" w:rsidRDefault="00063078" w:rsidP="00063078">
            <w:pPr>
              <w:spacing w:before="100" w:beforeAutospacing="1"/>
              <w:jc w:val="both"/>
            </w:pPr>
            <w:r w:rsidRPr="003A4323">
              <w:t>15 01 02</w:t>
            </w:r>
          </w:p>
        </w:tc>
        <w:tc>
          <w:tcPr>
            <w:tcW w:w="1509" w:type="dxa"/>
          </w:tcPr>
          <w:p w14:paraId="6DF8624E" w14:textId="77777777" w:rsidR="00063078" w:rsidRPr="003A4323" w:rsidRDefault="00063078" w:rsidP="00063078">
            <w:pPr>
              <w:spacing w:before="100" w:beforeAutospacing="1"/>
              <w:jc w:val="both"/>
            </w:pPr>
            <w:r w:rsidRPr="003A4323">
              <w:t>38 456 kg</w:t>
            </w:r>
          </w:p>
        </w:tc>
        <w:tc>
          <w:tcPr>
            <w:tcW w:w="1443" w:type="dxa"/>
          </w:tcPr>
          <w:p w14:paraId="6CE02AC4" w14:textId="77777777" w:rsidR="00063078" w:rsidRPr="003A4323" w:rsidRDefault="00063078" w:rsidP="00063078">
            <w:pPr>
              <w:spacing w:before="100" w:beforeAutospacing="1"/>
              <w:jc w:val="both"/>
            </w:pPr>
            <w:r w:rsidRPr="003A4323">
              <w:t>3 – 9 %</w:t>
            </w:r>
          </w:p>
        </w:tc>
      </w:tr>
      <w:tr w:rsidR="00063078" w:rsidRPr="003A4323" w14:paraId="33F198B6" w14:textId="77777777" w:rsidTr="00846F87">
        <w:trPr>
          <w:jc w:val="center"/>
        </w:trPr>
        <w:tc>
          <w:tcPr>
            <w:tcW w:w="3897" w:type="dxa"/>
          </w:tcPr>
          <w:p w14:paraId="13507388" w14:textId="77777777" w:rsidR="00063078" w:rsidRPr="003A4323" w:rsidRDefault="00063078" w:rsidP="00063078">
            <w:pPr>
              <w:spacing w:before="100" w:beforeAutospacing="1"/>
              <w:jc w:val="both"/>
            </w:pPr>
            <w:r w:rsidRPr="003A4323">
              <w:t>fém csomagolási hulladék</w:t>
            </w:r>
          </w:p>
        </w:tc>
        <w:tc>
          <w:tcPr>
            <w:tcW w:w="2213" w:type="dxa"/>
          </w:tcPr>
          <w:p w14:paraId="106CF429" w14:textId="77777777" w:rsidR="00063078" w:rsidRPr="003A4323" w:rsidRDefault="00063078" w:rsidP="00063078">
            <w:pPr>
              <w:spacing w:before="100" w:beforeAutospacing="1"/>
              <w:jc w:val="both"/>
            </w:pPr>
            <w:r w:rsidRPr="003A4323">
              <w:t>15 01 04</w:t>
            </w:r>
          </w:p>
        </w:tc>
        <w:tc>
          <w:tcPr>
            <w:tcW w:w="1509" w:type="dxa"/>
          </w:tcPr>
          <w:p w14:paraId="3EDF94DF" w14:textId="77777777" w:rsidR="00063078" w:rsidRPr="003A4323" w:rsidRDefault="00063078" w:rsidP="00063078">
            <w:pPr>
              <w:spacing w:before="100" w:beforeAutospacing="1"/>
              <w:jc w:val="both"/>
            </w:pPr>
            <w:r w:rsidRPr="003A4323">
              <w:t>2 746 kg</w:t>
            </w:r>
          </w:p>
        </w:tc>
        <w:tc>
          <w:tcPr>
            <w:tcW w:w="1443" w:type="dxa"/>
          </w:tcPr>
          <w:p w14:paraId="225F0FE5" w14:textId="77777777" w:rsidR="00063078" w:rsidRPr="003A4323" w:rsidRDefault="00063078" w:rsidP="00063078">
            <w:pPr>
              <w:spacing w:before="100" w:beforeAutospacing="1"/>
              <w:jc w:val="both"/>
            </w:pPr>
            <w:r w:rsidRPr="003A4323">
              <w:t>3 -8 %</w:t>
            </w:r>
          </w:p>
        </w:tc>
      </w:tr>
      <w:tr w:rsidR="00063078" w:rsidRPr="003A4323" w14:paraId="412F73ED" w14:textId="77777777" w:rsidTr="00846F87">
        <w:trPr>
          <w:jc w:val="center"/>
        </w:trPr>
        <w:tc>
          <w:tcPr>
            <w:tcW w:w="3897" w:type="dxa"/>
          </w:tcPr>
          <w:p w14:paraId="567C53C2" w14:textId="77777777" w:rsidR="00063078" w:rsidRPr="003A4323" w:rsidRDefault="00063078" w:rsidP="00063078">
            <w:pPr>
              <w:spacing w:before="100" w:beforeAutospacing="1"/>
              <w:jc w:val="both"/>
            </w:pPr>
            <w:r w:rsidRPr="003A4323">
              <w:t>vegyes összetételű csomagolási hulladék</w:t>
            </w:r>
          </w:p>
        </w:tc>
        <w:tc>
          <w:tcPr>
            <w:tcW w:w="2213" w:type="dxa"/>
          </w:tcPr>
          <w:p w14:paraId="7AA62AEA" w14:textId="77777777" w:rsidR="00063078" w:rsidRPr="003A4323" w:rsidRDefault="00063078" w:rsidP="00063078">
            <w:pPr>
              <w:spacing w:before="100" w:beforeAutospacing="1"/>
              <w:jc w:val="both"/>
            </w:pPr>
            <w:r w:rsidRPr="003A4323">
              <w:t>15 01 05</w:t>
            </w:r>
          </w:p>
        </w:tc>
        <w:tc>
          <w:tcPr>
            <w:tcW w:w="1509" w:type="dxa"/>
          </w:tcPr>
          <w:p w14:paraId="53C9535C" w14:textId="77777777" w:rsidR="00063078" w:rsidRPr="003A4323" w:rsidRDefault="00063078" w:rsidP="00063078">
            <w:pPr>
              <w:spacing w:before="100" w:beforeAutospacing="1"/>
              <w:jc w:val="both"/>
            </w:pPr>
            <w:r w:rsidRPr="003A4323">
              <w:t>7 107 kg</w:t>
            </w:r>
          </w:p>
        </w:tc>
        <w:tc>
          <w:tcPr>
            <w:tcW w:w="1443" w:type="dxa"/>
          </w:tcPr>
          <w:p w14:paraId="6D8FD01A" w14:textId="77777777" w:rsidR="00063078" w:rsidRPr="003A4323" w:rsidRDefault="00063078" w:rsidP="00063078">
            <w:pPr>
              <w:spacing w:before="100" w:beforeAutospacing="1"/>
              <w:jc w:val="both"/>
            </w:pPr>
            <w:r w:rsidRPr="003A4323">
              <w:t>3 – 8 %</w:t>
            </w:r>
          </w:p>
        </w:tc>
      </w:tr>
      <w:tr w:rsidR="00063078" w:rsidRPr="003A4323" w14:paraId="2C55C4D6" w14:textId="77777777" w:rsidTr="00846F87">
        <w:trPr>
          <w:jc w:val="center"/>
        </w:trPr>
        <w:tc>
          <w:tcPr>
            <w:tcW w:w="3897" w:type="dxa"/>
          </w:tcPr>
          <w:p w14:paraId="547F15F3" w14:textId="77777777" w:rsidR="00063078" w:rsidRPr="003A4323" w:rsidRDefault="00063078" w:rsidP="00063078">
            <w:pPr>
              <w:spacing w:before="100" w:beforeAutospacing="1"/>
              <w:jc w:val="both"/>
            </w:pPr>
            <w:r w:rsidRPr="003A4323">
              <w:t>üveg csomagolási hulladék</w:t>
            </w:r>
          </w:p>
        </w:tc>
        <w:tc>
          <w:tcPr>
            <w:tcW w:w="2213" w:type="dxa"/>
          </w:tcPr>
          <w:p w14:paraId="2A79F6BA" w14:textId="77777777" w:rsidR="00063078" w:rsidRPr="003A4323" w:rsidRDefault="00063078" w:rsidP="00063078">
            <w:pPr>
              <w:spacing w:before="100" w:beforeAutospacing="1"/>
              <w:jc w:val="both"/>
            </w:pPr>
            <w:r w:rsidRPr="003A4323">
              <w:t>15 01 07</w:t>
            </w:r>
          </w:p>
        </w:tc>
        <w:tc>
          <w:tcPr>
            <w:tcW w:w="1509" w:type="dxa"/>
          </w:tcPr>
          <w:p w14:paraId="23FB032E" w14:textId="77777777" w:rsidR="00063078" w:rsidRPr="003A4323" w:rsidRDefault="00063078" w:rsidP="00063078">
            <w:pPr>
              <w:spacing w:before="100" w:beforeAutospacing="1"/>
              <w:jc w:val="both"/>
            </w:pPr>
            <w:r w:rsidRPr="003A4323">
              <w:t>43 420 kg</w:t>
            </w:r>
          </w:p>
        </w:tc>
        <w:tc>
          <w:tcPr>
            <w:tcW w:w="1443" w:type="dxa"/>
          </w:tcPr>
          <w:p w14:paraId="6FB5CBBB" w14:textId="77777777" w:rsidR="00063078" w:rsidRPr="003A4323" w:rsidRDefault="00063078" w:rsidP="00063078">
            <w:pPr>
              <w:spacing w:before="100" w:beforeAutospacing="1"/>
              <w:jc w:val="both"/>
            </w:pPr>
            <w:r w:rsidRPr="003A4323">
              <w:t>-</w:t>
            </w:r>
          </w:p>
        </w:tc>
      </w:tr>
      <w:tr w:rsidR="00063078" w:rsidRPr="003A4323" w14:paraId="07E7E0F0" w14:textId="77777777" w:rsidTr="00846F87">
        <w:trPr>
          <w:jc w:val="center"/>
        </w:trPr>
        <w:tc>
          <w:tcPr>
            <w:tcW w:w="3897" w:type="dxa"/>
          </w:tcPr>
          <w:p w14:paraId="716D21FA" w14:textId="77777777" w:rsidR="00063078" w:rsidRPr="003A4323" w:rsidRDefault="00063078" w:rsidP="00063078">
            <w:pPr>
              <w:spacing w:before="100" w:beforeAutospacing="1"/>
              <w:jc w:val="both"/>
            </w:pPr>
            <w:r w:rsidRPr="003A4323">
              <w:t>biológiailag lebomló hulladék</w:t>
            </w:r>
          </w:p>
        </w:tc>
        <w:tc>
          <w:tcPr>
            <w:tcW w:w="2213" w:type="dxa"/>
          </w:tcPr>
          <w:p w14:paraId="02BD64AB" w14:textId="77777777" w:rsidR="00063078" w:rsidRPr="003A4323" w:rsidRDefault="00063078" w:rsidP="00063078">
            <w:pPr>
              <w:spacing w:before="100" w:beforeAutospacing="1"/>
              <w:jc w:val="both"/>
            </w:pPr>
            <w:r w:rsidRPr="003A4323">
              <w:t>20 02 01</w:t>
            </w:r>
          </w:p>
        </w:tc>
        <w:tc>
          <w:tcPr>
            <w:tcW w:w="1509" w:type="dxa"/>
          </w:tcPr>
          <w:p w14:paraId="36CB9684" w14:textId="77777777" w:rsidR="00063078" w:rsidRPr="003A4323" w:rsidRDefault="00063078" w:rsidP="00063078">
            <w:pPr>
              <w:spacing w:before="100" w:beforeAutospacing="1"/>
              <w:jc w:val="both"/>
            </w:pPr>
            <w:r w:rsidRPr="003A4323">
              <w:t>156 680 kg</w:t>
            </w:r>
          </w:p>
        </w:tc>
        <w:tc>
          <w:tcPr>
            <w:tcW w:w="1443" w:type="dxa"/>
          </w:tcPr>
          <w:p w14:paraId="3B5A07BE" w14:textId="77777777" w:rsidR="00063078" w:rsidRPr="003A4323" w:rsidRDefault="00063078" w:rsidP="00063078">
            <w:pPr>
              <w:spacing w:before="100" w:beforeAutospacing="1"/>
              <w:jc w:val="both"/>
            </w:pPr>
            <w:r w:rsidRPr="003A4323">
              <w:t>-</w:t>
            </w:r>
          </w:p>
        </w:tc>
      </w:tr>
      <w:tr w:rsidR="00063078" w:rsidRPr="003A4323" w14:paraId="77895DC3" w14:textId="77777777" w:rsidTr="00846F87">
        <w:trPr>
          <w:jc w:val="center"/>
        </w:trPr>
        <w:tc>
          <w:tcPr>
            <w:tcW w:w="3897" w:type="dxa"/>
          </w:tcPr>
          <w:p w14:paraId="65AD13A7" w14:textId="77777777" w:rsidR="00063078" w:rsidRPr="003A4323" w:rsidRDefault="00063078" w:rsidP="00063078">
            <w:pPr>
              <w:spacing w:before="100" w:beforeAutospacing="1"/>
              <w:jc w:val="both"/>
            </w:pPr>
            <w:r w:rsidRPr="003A4323">
              <w:t>egyéb települési hulladék, ide értve a vegyes települési hulladékot is</w:t>
            </w:r>
          </w:p>
        </w:tc>
        <w:tc>
          <w:tcPr>
            <w:tcW w:w="2213" w:type="dxa"/>
          </w:tcPr>
          <w:p w14:paraId="3BD7DDE9" w14:textId="77777777" w:rsidR="00063078" w:rsidRPr="003A4323" w:rsidRDefault="00063078" w:rsidP="00063078">
            <w:pPr>
              <w:spacing w:before="100" w:beforeAutospacing="1"/>
              <w:jc w:val="both"/>
            </w:pPr>
            <w:r w:rsidRPr="003A4323">
              <w:t>20 03 01</w:t>
            </w:r>
          </w:p>
        </w:tc>
        <w:tc>
          <w:tcPr>
            <w:tcW w:w="1509" w:type="dxa"/>
          </w:tcPr>
          <w:p w14:paraId="6369113A" w14:textId="77777777" w:rsidR="00063078" w:rsidRPr="003A4323" w:rsidRDefault="00063078" w:rsidP="00063078">
            <w:pPr>
              <w:spacing w:before="100" w:beforeAutospacing="1"/>
              <w:jc w:val="both"/>
            </w:pPr>
            <w:r w:rsidRPr="003A4323">
              <w:t>5 432 800 kg</w:t>
            </w:r>
          </w:p>
        </w:tc>
        <w:tc>
          <w:tcPr>
            <w:tcW w:w="1443" w:type="dxa"/>
          </w:tcPr>
          <w:p w14:paraId="50C6D940" w14:textId="77777777" w:rsidR="00063078" w:rsidRPr="003A4323" w:rsidRDefault="00063078" w:rsidP="00063078">
            <w:pPr>
              <w:spacing w:before="100" w:beforeAutospacing="1"/>
              <w:jc w:val="both"/>
            </w:pPr>
            <w:r w:rsidRPr="003A4323">
              <w:t>-</w:t>
            </w:r>
          </w:p>
        </w:tc>
      </w:tr>
      <w:tr w:rsidR="00063078" w:rsidRPr="003A4323" w14:paraId="24A65D08" w14:textId="77777777" w:rsidTr="00846F87">
        <w:trPr>
          <w:jc w:val="center"/>
        </w:trPr>
        <w:tc>
          <w:tcPr>
            <w:tcW w:w="3897" w:type="dxa"/>
          </w:tcPr>
          <w:p w14:paraId="6BDF0928" w14:textId="77777777" w:rsidR="00063078" w:rsidRPr="003A4323" w:rsidRDefault="00063078" w:rsidP="00063078">
            <w:pPr>
              <w:spacing w:before="100" w:beforeAutospacing="1"/>
              <w:jc w:val="both"/>
            </w:pPr>
            <w:r w:rsidRPr="003A4323">
              <w:t>lomhulladék</w:t>
            </w:r>
          </w:p>
        </w:tc>
        <w:tc>
          <w:tcPr>
            <w:tcW w:w="2213" w:type="dxa"/>
          </w:tcPr>
          <w:p w14:paraId="666F4588" w14:textId="77777777" w:rsidR="00063078" w:rsidRPr="003A4323" w:rsidRDefault="00063078" w:rsidP="00063078">
            <w:pPr>
              <w:spacing w:before="100" w:beforeAutospacing="1"/>
              <w:jc w:val="both"/>
            </w:pPr>
            <w:r w:rsidRPr="003A4323">
              <w:t>20 03 07</w:t>
            </w:r>
          </w:p>
        </w:tc>
        <w:tc>
          <w:tcPr>
            <w:tcW w:w="1509" w:type="dxa"/>
          </w:tcPr>
          <w:p w14:paraId="55CB51F0" w14:textId="77777777" w:rsidR="00063078" w:rsidRPr="003A4323" w:rsidRDefault="00063078" w:rsidP="00063078">
            <w:pPr>
              <w:spacing w:before="100" w:beforeAutospacing="1"/>
              <w:jc w:val="both"/>
            </w:pPr>
            <w:r w:rsidRPr="003A4323">
              <w:t>226 320 kg</w:t>
            </w:r>
          </w:p>
        </w:tc>
        <w:tc>
          <w:tcPr>
            <w:tcW w:w="1443" w:type="dxa"/>
          </w:tcPr>
          <w:p w14:paraId="741354BA" w14:textId="77777777" w:rsidR="00063078" w:rsidRPr="003A4323" w:rsidRDefault="00063078" w:rsidP="00063078">
            <w:pPr>
              <w:spacing w:before="100" w:beforeAutospacing="1"/>
              <w:jc w:val="both"/>
            </w:pPr>
            <w:r w:rsidRPr="003A4323">
              <w:t>-</w:t>
            </w:r>
          </w:p>
        </w:tc>
      </w:tr>
    </w:tbl>
    <w:p w14:paraId="6D8CF4FB" w14:textId="5A38DCF9" w:rsidR="00063078" w:rsidRPr="003A4323" w:rsidRDefault="00063078" w:rsidP="00063078">
      <w:pPr>
        <w:jc w:val="center"/>
        <w:rPr>
          <w:b/>
          <w:sz w:val="28"/>
          <w:szCs w:val="28"/>
        </w:rPr>
      </w:pPr>
    </w:p>
    <w:p w14:paraId="52821FD0" w14:textId="77777777" w:rsidR="00063078" w:rsidRPr="003A4323" w:rsidRDefault="00063078" w:rsidP="00063078">
      <w:pPr>
        <w:jc w:val="center"/>
        <w:rPr>
          <w:b/>
          <w:sz w:val="28"/>
          <w:szCs w:val="28"/>
        </w:rPr>
      </w:pPr>
    </w:p>
    <w:p w14:paraId="1D15D91B" w14:textId="77777777" w:rsidR="00063078" w:rsidRPr="003A4323" w:rsidRDefault="00063078" w:rsidP="00063078">
      <w:pPr>
        <w:spacing w:after="160" w:line="259" w:lineRule="auto"/>
        <w:rPr>
          <w:rFonts w:eastAsia="Calibri"/>
          <w:lang w:eastAsia="en-US"/>
        </w:rPr>
      </w:pPr>
      <w:r w:rsidRPr="003A4323">
        <w:rPr>
          <w:rFonts w:eastAsia="Calibri"/>
          <w:lang w:eastAsia="en-US"/>
        </w:rPr>
        <w:t>Vegyes háztartási hulladék (EWC 20 03 01) gyűjtése</w:t>
      </w:r>
    </w:p>
    <w:p w14:paraId="6A36B181" w14:textId="77777777" w:rsidR="00063078" w:rsidRPr="003A4323" w:rsidRDefault="00063078" w:rsidP="00063078">
      <w:pPr>
        <w:spacing w:after="160" w:line="259" w:lineRule="auto"/>
        <w:rPr>
          <w:rFonts w:eastAsia="Calibri"/>
          <w:lang w:eastAsia="en-US"/>
        </w:rPr>
      </w:pPr>
      <w:r w:rsidRPr="003A4323">
        <w:rPr>
          <w:rFonts w:eastAsia="Calibri"/>
          <w:lang w:eastAsia="en-US"/>
        </w:rPr>
        <w:t>Lakosság hulladékgyűjtő edényzetei:</w:t>
      </w:r>
    </w:p>
    <w:p w14:paraId="4F4493C1" w14:textId="77777777" w:rsidR="00063078" w:rsidRPr="003A4323" w:rsidRDefault="00063078" w:rsidP="00063078">
      <w:pPr>
        <w:spacing w:after="160" w:line="259" w:lineRule="auto"/>
        <w:rPr>
          <w:rFonts w:eastAsia="Calibri"/>
          <w:lang w:eastAsia="en-US"/>
        </w:rPr>
      </w:pPr>
      <w:r w:rsidRPr="003A4323">
        <w:rPr>
          <w:rFonts w:eastAsia="Calibri"/>
          <w:lang w:eastAsia="en-US"/>
        </w:rPr>
        <w:t>80 l-es 110 db</w:t>
      </w:r>
    </w:p>
    <w:p w14:paraId="14E5308D" w14:textId="77777777" w:rsidR="00063078" w:rsidRPr="003A4323" w:rsidRDefault="00063078" w:rsidP="00063078">
      <w:pPr>
        <w:spacing w:after="160" w:line="259" w:lineRule="auto"/>
        <w:rPr>
          <w:rFonts w:eastAsia="Calibri"/>
          <w:lang w:eastAsia="en-US"/>
        </w:rPr>
      </w:pPr>
      <w:r w:rsidRPr="003A4323">
        <w:rPr>
          <w:rFonts w:eastAsia="Calibri"/>
          <w:lang w:eastAsia="en-US"/>
        </w:rPr>
        <w:t>110/120 l-es 2 520 db</w:t>
      </w:r>
    </w:p>
    <w:p w14:paraId="3784581B" w14:textId="77777777" w:rsidR="00063078" w:rsidRPr="003A4323" w:rsidRDefault="00063078" w:rsidP="00063078">
      <w:pPr>
        <w:spacing w:after="160" w:line="259" w:lineRule="auto"/>
        <w:rPr>
          <w:rFonts w:eastAsia="Calibri"/>
          <w:lang w:eastAsia="en-US"/>
        </w:rPr>
      </w:pPr>
      <w:r w:rsidRPr="003A4323">
        <w:rPr>
          <w:rFonts w:eastAsia="Calibri"/>
          <w:lang w:eastAsia="en-US"/>
        </w:rPr>
        <w:t>240 l-es 3 db</w:t>
      </w:r>
    </w:p>
    <w:p w14:paraId="6B34D734" w14:textId="77777777" w:rsidR="00063078" w:rsidRPr="003A4323" w:rsidRDefault="00063078" w:rsidP="00063078">
      <w:pPr>
        <w:spacing w:after="160" w:line="259" w:lineRule="auto"/>
        <w:rPr>
          <w:rFonts w:eastAsia="Calibri"/>
          <w:lang w:eastAsia="en-US"/>
        </w:rPr>
      </w:pPr>
      <w:r w:rsidRPr="003A4323">
        <w:rPr>
          <w:rFonts w:eastAsia="Calibri"/>
          <w:lang w:eastAsia="en-US"/>
        </w:rPr>
        <w:t>1100 l-es 276 db</w:t>
      </w:r>
    </w:p>
    <w:p w14:paraId="6530C619" w14:textId="77777777" w:rsidR="00063078" w:rsidRPr="003A4323" w:rsidRDefault="00063078" w:rsidP="00063078">
      <w:pPr>
        <w:spacing w:after="160" w:line="259" w:lineRule="auto"/>
        <w:rPr>
          <w:rFonts w:eastAsia="Calibri"/>
          <w:lang w:eastAsia="en-US"/>
        </w:rPr>
      </w:pPr>
      <w:r w:rsidRPr="003A4323">
        <w:rPr>
          <w:rFonts w:eastAsia="Calibri"/>
          <w:lang w:eastAsia="en-US"/>
        </w:rPr>
        <w:t>Intézményi és vállalkozói ingatlanhasználók edényzetei:</w:t>
      </w:r>
    </w:p>
    <w:p w14:paraId="1B2C8F9E" w14:textId="77777777" w:rsidR="00063078" w:rsidRPr="003A4323" w:rsidRDefault="00063078" w:rsidP="00063078">
      <w:pPr>
        <w:spacing w:after="160" w:line="259" w:lineRule="auto"/>
        <w:rPr>
          <w:rFonts w:eastAsia="Calibri"/>
          <w:lang w:eastAsia="en-US"/>
        </w:rPr>
      </w:pPr>
      <w:r w:rsidRPr="003A4323">
        <w:rPr>
          <w:rFonts w:eastAsia="Calibri"/>
          <w:lang w:eastAsia="en-US"/>
        </w:rPr>
        <w:t>110/120 l-es 131 db</w:t>
      </w:r>
    </w:p>
    <w:p w14:paraId="178E4E68" w14:textId="77777777" w:rsidR="00063078" w:rsidRPr="003A4323" w:rsidRDefault="00063078" w:rsidP="00063078">
      <w:pPr>
        <w:spacing w:after="160" w:line="259" w:lineRule="auto"/>
        <w:rPr>
          <w:rFonts w:eastAsia="Calibri"/>
          <w:lang w:eastAsia="en-US"/>
        </w:rPr>
      </w:pPr>
      <w:r w:rsidRPr="003A4323">
        <w:rPr>
          <w:rFonts w:eastAsia="Calibri"/>
          <w:lang w:eastAsia="en-US"/>
        </w:rPr>
        <w:t>240 l-es 6 db</w:t>
      </w:r>
    </w:p>
    <w:p w14:paraId="4962B37D" w14:textId="77777777" w:rsidR="00063078" w:rsidRPr="003A4323" w:rsidRDefault="00063078" w:rsidP="00063078">
      <w:pPr>
        <w:spacing w:after="160" w:line="259" w:lineRule="auto"/>
        <w:rPr>
          <w:rFonts w:eastAsia="Calibri"/>
          <w:lang w:eastAsia="en-US"/>
        </w:rPr>
      </w:pPr>
      <w:r w:rsidRPr="003A4323">
        <w:rPr>
          <w:rFonts w:eastAsia="Calibri"/>
          <w:lang w:eastAsia="en-US"/>
        </w:rPr>
        <w:t>770 l-es 3 db</w:t>
      </w:r>
    </w:p>
    <w:p w14:paraId="6A8C95BA" w14:textId="77777777" w:rsidR="00063078" w:rsidRPr="003A4323" w:rsidRDefault="00063078" w:rsidP="00063078">
      <w:pPr>
        <w:spacing w:after="160" w:line="259" w:lineRule="auto"/>
        <w:rPr>
          <w:rFonts w:eastAsia="Calibri"/>
          <w:lang w:eastAsia="en-US"/>
        </w:rPr>
      </w:pPr>
      <w:r w:rsidRPr="003A4323">
        <w:rPr>
          <w:rFonts w:eastAsia="Calibri"/>
          <w:lang w:eastAsia="en-US"/>
        </w:rPr>
        <w:t>1100 l-es 123 db</w:t>
      </w:r>
    </w:p>
    <w:p w14:paraId="2E59002D" w14:textId="77777777" w:rsidR="00063078" w:rsidRPr="003A4323" w:rsidRDefault="00063078" w:rsidP="00063078">
      <w:pPr>
        <w:spacing w:after="160" w:line="259" w:lineRule="auto"/>
        <w:rPr>
          <w:rFonts w:eastAsia="Calibri"/>
          <w:lang w:eastAsia="en-US"/>
        </w:rPr>
      </w:pPr>
      <w:r w:rsidRPr="003A4323">
        <w:rPr>
          <w:rFonts w:eastAsia="Calibri"/>
          <w:lang w:eastAsia="en-US"/>
        </w:rPr>
        <w:t>4 m</w:t>
      </w:r>
      <w:r w:rsidRPr="003A4323">
        <w:rPr>
          <w:rFonts w:eastAsia="Calibri"/>
          <w:vertAlign w:val="superscript"/>
          <w:lang w:eastAsia="en-US"/>
        </w:rPr>
        <w:t>3</w:t>
      </w:r>
      <w:r w:rsidRPr="003A4323">
        <w:rPr>
          <w:rFonts w:eastAsia="Calibri"/>
          <w:lang w:eastAsia="en-US"/>
        </w:rPr>
        <w:t>-es 8 db</w:t>
      </w:r>
    </w:p>
    <w:p w14:paraId="27687EA3" w14:textId="77777777" w:rsidR="00063078" w:rsidRPr="003A4323" w:rsidRDefault="00063078" w:rsidP="00063078">
      <w:pPr>
        <w:spacing w:after="160" w:line="259" w:lineRule="auto"/>
        <w:rPr>
          <w:rFonts w:eastAsia="Calibri"/>
          <w:lang w:eastAsia="en-US"/>
        </w:rPr>
      </w:pPr>
      <w:r w:rsidRPr="003A4323">
        <w:rPr>
          <w:rFonts w:eastAsia="Calibri"/>
          <w:lang w:eastAsia="en-US"/>
        </w:rPr>
        <w:t>A vegyes hulladék gyűjtése</w:t>
      </w:r>
    </w:p>
    <w:p w14:paraId="6ECF0735" w14:textId="77777777" w:rsidR="00063078" w:rsidRPr="003A4323" w:rsidRDefault="00063078" w:rsidP="00063078">
      <w:pPr>
        <w:spacing w:after="160" w:line="259" w:lineRule="auto"/>
        <w:jc w:val="both"/>
        <w:rPr>
          <w:rFonts w:eastAsia="Calibri"/>
          <w:lang w:eastAsia="en-US"/>
        </w:rPr>
      </w:pPr>
      <w:r w:rsidRPr="003A4323">
        <w:rPr>
          <w:rFonts w:eastAsia="Calibri"/>
          <w:lang w:eastAsia="en-US"/>
        </w:rPr>
        <w:t>A közszolgáltató az ingatlanhasználó által gyűjtőedényben gyűjtött és közterületre kihelyezett gyűjtőedényt kertvárosi környezetben heti egyszer, nagyvárosi környezetben a közterületen elhelyezett gyűjtőedényt heti 2 alkalommal üríti. A többlethulladékok elszállítására az ügyfélszolgálaton átvehető emblémázott műanyag zsák igénybevételével van lehetőség elszállítatni. A műanyag zsákot ürítési napon a hulladékgyűjtő edény mellé kell kihelyezni.</w:t>
      </w:r>
    </w:p>
    <w:p w14:paraId="17546DD9" w14:textId="77777777" w:rsidR="00063078" w:rsidRPr="003A4323" w:rsidRDefault="00063078" w:rsidP="00063078">
      <w:pPr>
        <w:autoSpaceDE w:val="0"/>
        <w:autoSpaceDN w:val="0"/>
        <w:adjustRightInd w:val="0"/>
        <w:jc w:val="both"/>
        <w:rPr>
          <w:rFonts w:eastAsia="Calibri"/>
          <w:lang w:eastAsia="en-US"/>
        </w:rPr>
      </w:pPr>
      <w:r w:rsidRPr="003A4323">
        <w:rPr>
          <w:rFonts w:eastAsia="Calibri"/>
          <w:lang w:eastAsia="en-US"/>
        </w:rPr>
        <w:t>A lomtalanítás körébe tartozó nagydarabos hulladékot a szolgáltató az ingatlanhasználótól évente legalább egy alkalommal, ingyenesen átveszi es elszállítja.</w:t>
      </w:r>
    </w:p>
    <w:p w14:paraId="1D06DF66" w14:textId="77777777" w:rsidR="00063078" w:rsidRPr="003A4323" w:rsidRDefault="00063078" w:rsidP="00063078">
      <w:pPr>
        <w:autoSpaceDE w:val="0"/>
        <w:autoSpaceDN w:val="0"/>
        <w:adjustRightInd w:val="0"/>
        <w:jc w:val="both"/>
        <w:rPr>
          <w:rFonts w:eastAsia="Calibri"/>
          <w:lang w:eastAsia="en-US"/>
        </w:rPr>
      </w:pPr>
    </w:p>
    <w:p w14:paraId="2BB4FD0F" w14:textId="77777777" w:rsidR="00063078" w:rsidRPr="003A4323" w:rsidRDefault="00063078" w:rsidP="00063078">
      <w:pPr>
        <w:spacing w:after="160" w:line="259" w:lineRule="auto"/>
        <w:jc w:val="both"/>
        <w:rPr>
          <w:rFonts w:eastAsia="Calibri"/>
          <w:lang w:eastAsia="en-US"/>
        </w:rPr>
      </w:pPr>
      <w:r w:rsidRPr="003A4323">
        <w:rPr>
          <w:rFonts w:eastAsia="Calibri"/>
          <w:lang w:eastAsia="en-US"/>
        </w:rPr>
        <w:t>Házhozmenő elkülönített gyűjtés edényzete:</w:t>
      </w:r>
    </w:p>
    <w:p w14:paraId="595CFA58" w14:textId="77777777" w:rsidR="00063078" w:rsidRPr="003A4323" w:rsidRDefault="00063078" w:rsidP="00063078">
      <w:pPr>
        <w:spacing w:after="160" w:line="259" w:lineRule="auto"/>
        <w:jc w:val="both"/>
        <w:rPr>
          <w:rFonts w:eastAsia="Calibri"/>
          <w:lang w:eastAsia="en-US"/>
        </w:rPr>
      </w:pPr>
      <w:r w:rsidRPr="003A4323">
        <w:rPr>
          <w:rFonts w:eastAsia="Calibri"/>
          <w:lang w:eastAsia="en-US"/>
        </w:rPr>
        <w:t>110 l-es 22 db</w:t>
      </w:r>
    </w:p>
    <w:p w14:paraId="5EFCF043" w14:textId="77777777" w:rsidR="00063078" w:rsidRPr="003A4323" w:rsidRDefault="00063078" w:rsidP="00063078">
      <w:pPr>
        <w:spacing w:after="160" w:line="259" w:lineRule="auto"/>
        <w:jc w:val="both"/>
        <w:rPr>
          <w:rFonts w:eastAsia="Calibri"/>
          <w:lang w:eastAsia="en-US"/>
        </w:rPr>
      </w:pPr>
      <w:r w:rsidRPr="003A4323">
        <w:rPr>
          <w:rFonts w:eastAsia="Calibri"/>
          <w:lang w:eastAsia="en-US"/>
        </w:rPr>
        <w:t>120 l-es 1024 db</w:t>
      </w:r>
    </w:p>
    <w:p w14:paraId="289A2291" w14:textId="77777777" w:rsidR="00063078" w:rsidRPr="003A4323" w:rsidRDefault="00063078" w:rsidP="00063078">
      <w:pPr>
        <w:spacing w:after="160" w:line="259" w:lineRule="auto"/>
        <w:jc w:val="both"/>
        <w:rPr>
          <w:rFonts w:eastAsia="Calibri"/>
          <w:lang w:eastAsia="en-US"/>
        </w:rPr>
      </w:pPr>
      <w:r w:rsidRPr="003A4323">
        <w:rPr>
          <w:rFonts w:eastAsia="Calibri"/>
          <w:lang w:eastAsia="en-US"/>
        </w:rPr>
        <w:t>1)</w:t>
      </w:r>
    </w:p>
    <w:p w14:paraId="3C2CE18E" w14:textId="77777777" w:rsidR="00063078" w:rsidRPr="003A4323" w:rsidRDefault="00063078" w:rsidP="00063078">
      <w:pPr>
        <w:spacing w:after="160" w:line="259" w:lineRule="auto"/>
        <w:jc w:val="both"/>
        <w:rPr>
          <w:rFonts w:eastAsia="Calibri"/>
          <w:lang w:eastAsia="en-US"/>
        </w:rPr>
      </w:pPr>
      <w:r w:rsidRPr="003A4323">
        <w:rPr>
          <w:rFonts w:eastAsia="Calibri"/>
          <w:lang w:eastAsia="en-US"/>
        </w:rPr>
        <w:t>A házhozmenő elkülönített gyűjtési rendszerhez a közszolgáltató biztosítja a szabványos 120 l-es gyűjtőedényt. A kihelyezett edények ürítési gyakorisága 2 heti.</w:t>
      </w:r>
    </w:p>
    <w:p w14:paraId="20D5C600" w14:textId="77777777" w:rsidR="00063078" w:rsidRPr="003A4323" w:rsidRDefault="00063078" w:rsidP="00063078">
      <w:pPr>
        <w:spacing w:after="160" w:line="259" w:lineRule="auto"/>
        <w:jc w:val="both"/>
        <w:rPr>
          <w:rFonts w:eastAsia="Calibri"/>
          <w:lang w:eastAsia="en-US"/>
        </w:rPr>
      </w:pPr>
      <w:r w:rsidRPr="003A4323">
        <w:rPr>
          <w:rFonts w:eastAsia="Calibri"/>
          <w:lang w:eastAsia="en-US"/>
        </w:rPr>
        <w:t>2)</w:t>
      </w:r>
    </w:p>
    <w:p w14:paraId="4419B76E" w14:textId="77777777" w:rsidR="00063078" w:rsidRPr="003A4323" w:rsidRDefault="00063078" w:rsidP="00063078">
      <w:pPr>
        <w:spacing w:after="160" w:line="259" w:lineRule="auto"/>
        <w:jc w:val="both"/>
        <w:rPr>
          <w:rFonts w:eastAsia="Calibri"/>
          <w:lang w:eastAsia="en-US"/>
        </w:rPr>
      </w:pPr>
      <w:r w:rsidRPr="003A4323">
        <w:rPr>
          <w:rFonts w:eastAsia="Calibri"/>
          <w:lang w:eastAsia="en-US"/>
        </w:rPr>
        <w:t>Várpalota város tulajdonában lévő elkülönített hulladékok gyűjtését szolgáló gyűjtőpontok a társasházi övezetek elkülönített hulladékgyűjtését szolgálják a szigetek ürítési gyakorisága igény szerinti, de minimum havi 1 ürítés.</w:t>
      </w:r>
    </w:p>
    <w:p w14:paraId="299ED11A" w14:textId="77777777" w:rsidR="00063078" w:rsidRPr="003A4323" w:rsidRDefault="00063078" w:rsidP="00063078">
      <w:pPr>
        <w:spacing w:after="160" w:line="259" w:lineRule="auto"/>
        <w:jc w:val="both"/>
        <w:rPr>
          <w:rFonts w:eastAsia="Calibri"/>
          <w:lang w:eastAsia="en-US"/>
        </w:rPr>
      </w:pPr>
      <w:r w:rsidRPr="003A4323">
        <w:rPr>
          <w:rFonts w:eastAsia="Calibri"/>
          <w:lang w:eastAsia="en-US"/>
        </w:rPr>
        <w:t>Az elkülönített hulladékgyűjtésbe bevonható települések száma: 1 db Várpalota</w:t>
      </w:r>
    </w:p>
    <w:p w14:paraId="4CC899A0" w14:textId="77777777" w:rsidR="00063078" w:rsidRPr="003A4323" w:rsidRDefault="00063078" w:rsidP="00063078">
      <w:pPr>
        <w:spacing w:after="160" w:line="259" w:lineRule="auto"/>
        <w:jc w:val="both"/>
        <w:rPr>
          <w:rFonts w:eastAsia="Calibri"/>
          <w:lang w:eastAsia="en-US"/>
        </w:rPr>
      </w:pPr>
      <w:r w:rsidRPr="003A4323">
        <w:rPr>
          <w:rFonts w:eastAsia="Calibri"/>
          <w:lang w:eastAsia="en-US"/>
        </w:rPr>
        <w:t>Az OHT-ben és a területi hulladékgazdálkodási tervben, az OHKT-ben, továbbá az OMP-ben és a területi megelőzési programban megfogalmazott célok, előírt feltételek és követelmények különös tekintettel:</w:t>
      </w:r>
    </w:p>
    <w:p w14:paraId="46BA7E65" w14:textId="77777777" w:rsidR="00063078" w:rsidRPr="003A4323" w:rsidRDefault="00063078" w:rsidP="00063078">
      <w:pPr>
        <w:spacing w:after="160" w:line="259" w:lineRule="auto"/>
        <w:jc w:val="both"/>
      </w:pPr>
      <w:r w:rsidRPr="003A4323">
        <w:t xml:space="preserve">Az elkülönített hulladékgyűjtés továbbfejlesztésre lakossági szemléletformálásra, gyűjtési rendszer optimalizálására, lerakásra kerülő hulladék mennyiségének csökkentésére. </w:t>
      </w:r>
    </w:p>
    <w:p w14:paraId="7B8FB869" w14:textId="77777777" w:rsidR="00063078" w:rsidRPr="003A4323" w:rsidRDefault="00063078" w:rsidP="00063078">
      <w:pPr>
        <w:jc w:val="both"/>
      </w:pPr>
      <w:r w:rsidRPr="003A4323">
        <w:t xml:space="preserve">A megelőzési tevékenység érdekében a házi komposztálás fejlesztésére. </w:t>
      </w:r>
    </w:p>
    <w:p w14:paraId="53A29E89" w14:textId="77777777" w:rsidR="00063078" w:rsidRPr="003A4323" w:rsidRDefault="00063078" w:rsidP="00063078">
      <w:pPr>
        <w:jc w:val="both"/>
      </w:pPr>
    </w:p>
    <w:p w14:paraId="20A8DA7E" w14:textId="77777777" w:rsidR="00063078" w:rsidRPr="003A4323" w:rsidRDefault="00063078" w:rsidP="00063078">
      <w:pPr>
        <w:jc w:val="both"/>
      </w:pPr>
      <w:r w:rsidRPr="003A4323">
        <w:t>Önkormányzati tulajdonban lévő elkülönített hulladékgyűjtő pontok:</w:t>
      </w:r>
    </w:p>
    <w:p w14:paraId="7975AB5E" w14:textId="768CC24D" w:rsidR="00063078" w:rsidRPr="003A4323" w:rsidRDefault="00063078" w:rsidP="00063078">
      <w:pPr>
        <w:jc w:val="center"/>
        <w:rPr>
          <w:b/>
          <w:sz w:val="28"/>
          <w:szCs w:val="28"/>
        </w:rPr>
      </w:pPr>
    </w:p>
    <w:tbl>
      <w:tblPr>
        <w:tblW w:w="8626" w:type="dxa"/>
        <w:tblCellMar>
          <w:left w:w="70" w:type="dxa"/>
          <w:right w:w="70" w:type="dxa"/>
        </w:tblCellMar>
        <w:tblLook w:val="04A0" w:firstRow="1" w:lastRow="0" w:firstColumn="1" w:lastColumn="0" w:noHBand="0" w:noVBand="1"/>
      </w:tblPr>
      <w:tblGrid>
        <w:gridCol w:w="2490"/>
        <w:gridCol w:w="1033"/>
        <w:gridCol w:w="1000"/>
        <w:gridCol w:w="1082"/>
        <w:gridCol w:w="640"/>
        <w:gridCol w:w="700"/>
        <w:gridCol w:w="974"/>
        <w:gridCol w:w="726"/>
      </w:tblGrid>
      <w:tr w:rsidR="00063078" w:rsidRPr="003A4323" w14:paraId="258D401C" w14:textId="77777777" w:rsidTr="00846F87">
        <w:trPr>
          <w:trHeight w:val="300"/>
          <w:tblHeader/>
        </w:trPr>
        <w:tc>
          <w:tcPr>
            <w:tcW w:w="8626"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53635" w14:textId="77777777" w:rsidR="00063078" w:rsidRPr="003A4323" w:rsidRDefault="00063078" w:rsidP="00063078">
            <w:pPr>
              <w:jc w:val="center"/>
              <w:rPr>
                <w:color w:val="000000"/>
                <w:sz w:val="22"/>
                <w:szCs w:val="22"/>
              </w:rPr>
            </w:pPr>
            <w:r w:rsidRPr="003A4323">
              <w:rPr>
                <w:color w:val="000000"/>
                <w:sz w:val="22"/>
                <w:szCs w:val="22"/>
              </w:rPr>
              <w:t>Hulladékgyűjtő szigetek adatai</w:t>
            </w:r>
          </w:p>
        </w:tc>
      </w:tr>
      <w:tr w:rsidR="00063078" w:rsidRPr="003A4323" w14:paraId="73639486" w14:textId="77777777" w:rsidTr="00846F87">
        <w:trPr>
          <w:trHeight w:val="300"/>
          <w:tblHeader/>
        </w:trPr>
        <w:tc>
          <w:tcPr>
            <w:tcW w:w="35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13622" w14:textId="77777777" w:rsidR="00063078" w:rsidRPr="003A4323" w:rsidRDefault="00063078" w:rsidP="00063078">
            <w:pPr>
              <w:jc w:val="center"/>
              <w:rPr>
                <w:color w:val="000000"/>
                <w:sz w:val="22"/>
                <w:szCs w:val="22"/>
              </w:rPr>
            </w:pPr>
            <w:r w:rsidRPr="003A4323">
              <w:rPr>
                <w:color w:val="000000"/>
                <w:sz w:val="22"/>
                <w:szCs w:val="22"/>
              </w:rPr>
              <w:t>Cím</w:t>
            </w:r>
          </w:p>
        </w:tc>
        <w:tc>
          <w:tcPr>
            <w:tcW w:w="206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8E68686" w14:textId="77777777" w:rsidR="00063078" w:rsidRPr="003A4323" w:rsidRDefault="00063078" w:rsidP="00063078">
            <w:pPr>
              <w:jc w:val="center"/>
              <w:rPr>
                <w:color w:val="000000"/>
                <w:sz w:val="22"/>
                <w:szCs w:val="22"/>
              </w:rPr>
            </w:pPr>
            <w:r w:rsidRPr="003A4323">
              <w:rPr>
                <w:color w:val="000000"/>
                <w:sz w:val="22"/>
                <w:szCs w:val="22"/>
              </w:rPr>
              <w:t>GPS koordináták</w:t>
            </w:r>
          </w:p>
        </w:tc>
        <w:tc>
          <w:tcPr>
            <w:tcW w:w="304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EC3AA28" w14:textId="77777777" w:rsidR="00063078" w:rsidRPr="003A4323" w:rsidRDefault="00063078" w:rsidP="00063078">
            <w:pPr>
              <w:jc w:val="center"/>
              <w:rPr>
                <w:color w:val="000000"/>
                <w:sz w:val="22"/>
                <w:szCs w:val="22"/>
              </w:rPr>
            </w:pPr>
            <w:r w:rsidRPr="003A4323">
              <w:rPr>
                <w:color w:val="000000"/>
                <w:sz w:val="22"/>
                <w:szCs w:val="22"/>
              </w:rPr>
              <w:t>Gyűjtött frakciók edényméret</w:t>
            </w:r>
          </w:p>
        </w:tc>
      </w:tr>
      <w:tr w:rsidR="00063078" w:rsidRPr="003A4323" w14:paraId="4CC5CFFB" w14:textId="77777777" w:rsidTr="00846F87">
        <w:trPr>
          <w:trHeight w:val="600"/>
          <w:tblHeader/>
        </w:trPr>
        <w:tc>
          <w:tcPr>
            <w:tcW w:w="2490" w:type="dxa"/>
            <w:tcBorders>
              <w:top w:val="nil"/>
              <w:left w:val="single" w:sz="4" w:space="0" w:color="auto"/>
              <w:bottom w:val="single" w:sz="4" w:space="0" w:color="auto"/>
              <w:right w:val="single" w:sz="4" w:space="0" w:color="auto"/>
            </w:tcBorders>
            <w:shd w:val="clear" w:color="auto" w:fill="auto"/>
            <w:vAlign w:val="center"/>
            <w:hideMark/>
          </w:tcPr>
          <w:p w14:paraId="4E45CA45" w14:textId="77777777" w:rsidR="00063078" w:rsidRPr="003A4323" w:rsidRDefault="00063078" w:rsidP="00063078">
            <w:pPr>
              <w:jc w:val="center"/>
              <w:rPr>
                <w:color w:val="000000"/>
                <w:sz w:val="22"/>
                <w:szCs w:val="22"/>
              </w:rPr>
            </w:pPr>
            <w:r w:rsidRPr="003A4323">
              <w:rPr>
                <w:color w:val="000000"/>
                <w:sz w:val="22"/>
                <w:szCs w:val="22"/>
              </w:rPr>
              <w:t>Elhelyezkedés</w:t>
            </w:r>
          </w:p>
        </w:tc>
        <w:tc>
          <w:tcPr>
            <w:tcW w:w="1031" w:type="dxa"/>
            <w:tcBorders>
              <w:top w:val="nil"/>
              <w:left w:val="nil"/>
              <w:bottom w:val="single" w:sz="4" w:space="0" w:color="auto"/>
              <w:right w:val="single" w:sz="4" w:space="0" w:color="auto"/>
            </w:tcBorders>
            <w:shd w:val="clear" w:color="auto" w:fill="auto"/>
            <w:noWrap/>
            <w:vAlign w:val="center"/>
            <w:hideMark/>
          </w:tcPr>
          <w:p w14:paraId="666DA0FD" w14:textId="77777777" w:rsidR="00063078" w:rsidRPr="003A4323" w:rsidRDefault="00063078" w:rsidP="00063078">
            <w:pPr>
              <w:jc w:val="center"/>
              <w:rPr>
                <w:color w:val="000000"/>
                <w:sz w:val="22"/>
                <w:szCs w:val="22"/>
              </w:rPr>
            </w:pPr>
            <w:r w:rsidRPr="003A4323">
              <w:rPr>
                <w:color w:val="000000"/>
                <w:sz w:val="22"/>
                <w:szCs w:val="22"/>
              </w:rPr>
              <w:t>Hrsz.</w:t>
            </w:r>
          </w:p>
        </w:tc>
        <w:tc>
          <w:tcPr>
            <w:tcW w:w="1000" w:type="dxa"/>
            <w:tcBorders>
              <w:top w:val="nil"/>
              <w:left w:val="nil"/>
              <w:bottom w:val="single" w:sz="4" w:space="0" w:color="auto"/>
              <w:right w:val="single" w:sz="4" w:space="0" w:color="auto"/>
            </w:tcBorders>
            <w:shd w:val="clear" w:color="auto" w:fill="auto"/>
            <w:noWrap/>
            <w:vAlign w:val="center"/>
            <w:hideMark/>
          </w:tcPr>
          <w:p w14:paraId="16C607A5" w14:textId="77777777" w:rsidR="00063078" w:rsidRPr="003A4323" w:rsidRDefault="00063078" w:rsidP="00063078">
            <w:pPr>
              <w:jc w:val="center"/>
              <w:rPr>
                <w:color w:val="000000"/>
                <w:sz w:val="22"/>
                <w:szCs w:val="22"/>
              </w:rPr>
            </w:pPr>
            <w:r w:rsidRPr="003A4323">
              <w:rPr>
                <w:color w:val="000000"/>
                <w:sz w:val="22"/>
                <w:szCs w:val="22"/>
              </w:rPr>
              <w:t>Szélesség</w:t>
            </w:r>
          </w:p>
        </w:tc>
        <w:tc>
          <w:tcPr>
            <w:tcW w:w="1063" w:type="dxa"/>
            <w:tcBorders>
              <w:top w:val="nil"/>
              <w:left w:val="nil"/>
              <w:bottom w:val="single" w:sz="4" w:space="0" w:color="auto"/>
              <w:right w:val="single" w:sz="4" w:space="0" w:color="auto"/>
            </w:tcBorders>
            <w:shd w:val="clear" w:color="auto" w:fill="auto"/>
            <w:noWrap/>
            <w:vAlign w:val="center"/>
            <w:hideMark/>
          </w:tcPr>
          <w:p w14:paraId="461FF07A" w14:textId="77777777" w:rsidR="00063078" w:rsidRPr="003A4323" w:rsidRDefault="00063078" w:rsidP="00063078">
            <w:pPr>
              <w:jc w:val="center"/>
              <w:rPr>
                <w:color w:val="000000"/>
                <w:sz w:val="22"/>
                <w:szCs w:val="22"/>
              </w:rPr>
            </w:pPr>
            <w:r w:rsidRPr="003A4323">
              <w:rPr>
                <w:color w:val="000000"/>
                <w:sz w:val="22"/>
                <w:szCs w:val="22"/>
              </w:rPr>
              <w:t>Hosszúság</w:t>
            </w:r>
          </w:p>
        </w:tc>
        <w:tc>
          <w:tcPr>
            <w:tcW w:w="640" w:type="dxa"/>
            <w:tcBorders>
              <w:top w:val="nil"/>
              <w:left w:val="nil"/>
              <w:bottom w:val="single" w:sz="4" w:space="0" w:color="auto"/>
              <w:right w:val="single" w:sz="4" w:space="0" w:color="auto"/>
            </w:tcBorders>
            <w:shd w:val="clear" w:color="auto" w:fill="auto"/>
            <w:noWrap/>
            <w:vAlign w:val="center"/>
            <w:hideMark/>
          </w:tcPr>
          <w:p w14:paraId="52594040" w14:textId="77777777" w:rsidR="00063078" w:rsidRPr="003A4323" w:rsidRDefault="00063078" w:rsidP="00063078">
            <w:pPr>
              <w:jc w:val="center"/>
              <w:rPr>
                <w:color w:val="000000"/>
                <w:sz w:val="22"/>
                <w:szCs w:val="22"/>
              </w:rPr>
            </w:pPr>
            <w:r w:rsidRPr="003A4323">
              <w:rPr>
                <w:color w:val="000000"/>
                <w:sz w:val="22"/>
                <w:szCs w:val="22"/>
              </w:rPr>
              <w:t>Papír</w:t>
            </w:r>
          </w:p>
        </w:tc>
        <w:tc>
          <w:tcPr>
            <w:tcW w:w="700" w:type="dxa"/>
            <w:tcBorders>
              <w:top w:val="nil"/>
              <w:left w:val="nil"/>
              <w:bottom w:val="single" w:sz="4" w:space="0" w:color="auto"/>
              <w:right w:val="single" w:sz="4" w:space="0" w:color="auto"/>
            </w:tcBorders>
            <w:shd w:val="clear" w:color="auto" w:fill="auto"/>
            <w:noWrap/>
            <w:vAlign w:val="center"/>
            <w:hideMark/>
          </w:tcPr>
          <w:p w14:paraId="4502BF7A" w14:textId="77777777" w:rsidR="00063078" w:rsidRPr="003A4323" w:rsidRDefault="00063078" w:rsidP="00063078">
            <w:pPr>
              <w:jc w:val="center"/>
              <w:rPr>
                <w:color w:val="000000"/>
                <w:sz w:val="22"/>
                <w:szCs w:val="22"/>
              </w:rPr>
            </w:pPr>
            <w:r w:rsidRPr="003A4323">
              <w:rPr>
                <w:color w:val="000000"/>
                <w:sz w:val="22"/>
                <w:szCs w:val="22"/>
              </w:rPr>
              <w:t xml:space="preserve">Üveg </w:t>
            </w:r>
          </w:p>
        </w:tc>
        <w:tc>
          <w:tcPr>
            <w:tcW w:w="974" w:type="dxa"/>
            <w:tcBorders>
              <w:top w:val="nil"/>
              <w:left w:val="nil"/>
              <w:bottom w:val="single" w:sz="4" w:space="0" w:color="auto"/>
              <w:right w:val="single" w:sz="4" w:space="0" w:color="auto"/>
            </w:tcBorders>
            <w:shd w:val="clear" w:color="auto" w:fill="auto"/>
            <w:vAlign w:val="center"/>
            <w:hideMark/>
          </w:tcPr>
          <w:p w14:paraId="15787833" w14:textId="77777777" w:rsidR="00063078" w:rsidRPr="003A4323" w:rsidRDefault="00063078" w:rsidP="00063078">
            <w:pPr>
              <w:jc w:val="center"/>
              <w:rPr>
                <w:color w:val="000000"/>
                <w:sz w:val="22"/>
                <w:szCs w:val="22"/>
              </w:rPr>
            </w:pPr>
            <w:r w:rsidRPr="003A4323">
              <w:rPr>
                <w:color w:val="000000"/>
                <w:sz w:val="22"/>
                <w:szCs w:val="22"/>
              </w:rPr>
              <w:t>Műanyag</w:t>
            </w:r>
          </w:p>
        </w:tc>
        <w:tc>
          <w:tcPr>
            <w:tcW w:w="726" w:type="dxa"/>
            <w:tcBorders>
              <w:top w:val="nil"/>
              <w:left w:val="nil"/>
              <w:bottom w:val="single" w:sz="4" w:space="0" w:color="auto"/>
              <w:right w:val="single" w:sz="4" w:space="0" w:color="auto"/>
            </w:tcBorders>
            <w:shd w:val="clear" w:color="auto" w:fill="auto"/>
            <w:vAlign w:val="center"/>
            <w:hideMark/>
          </w:tcPr>
          <w:p w14:paraId="49A7FDF1" w14:textId="77777777" w:rsidR="00063078" w:rsidRPr="003A4323" w:rsidRDefault="00063078" w:rsidP="00063078">
            <w:pPr>
              <w:jc w:val="center"/>
              <w:rPr>
                <w:color w:val="000000"/>
                <w:sz w:val="22"/>
                <w:szCs w:val="22"/>
              </w:rPr>
            </w:pPr>
            <w:r w:rsidRPr="003A4323">
              <w:rPr>
                <w:color w:val="000000"/>
                <w:sz w:val="22"/>
                <w:szCs w:val="22"/>
              </w:rPr>
              <w:t>Fém-tetra</w:t>
            </w:r>
          </w:p>
        </w:tc>
      </w:tr>
      <w:tr w:rsidR="00063078" w:rsidRPr="003A4323" w14:paraId="2E3C5964" w14:textId="77777777" w:rsidTr="00846F87">
        <w:trPr>
          <w:trHeight w:val="300"/>
        </w:trPr>
        <w:tc>
          <w:tcPr>
            <w:tcW w:w="2490" w:type="dxa"/>
            <w:tcBorders>
              <w:top w:val="nil"/>
              <w:left w:val="single" w:sz="4" w:space="0" w:color="auto"/>
              <w:bottom w:val="single" w:sz="4" w:space="0" w:color="auto"/>
              <w:right w:val="single" w:sz="4" w:space="0" w:color="auto"/>
            </w:tcBorders>
            <w:shd w:val="clear" w:color="auto" w:fill="auto"/>
            <w:vAlign w:val="center"/>
            <w:hideMark/>
          </w:tcPr>
          <w:p w14:paraId="5BC8AA52" w14:textId="77777777" w:rsidR="00063078" w:rsidRPr="003A4323" w:rsidRDefault="00063078" w:rsidP="00063078">
            <w:pPr>
              <w:rPr>
                <w:sz w:val="22"/>
                <w:szCs w:val="22"/>
              </w:rPr>
            </w:pPr>
            <w:r w:rsidRPr="003A4323">
              <w:rPr>
                <w:sz w:val="22"/>
                <w:szCs w:val="22"/>
              </w:rPr>
              <w:t xml:space="preserve">Fehérvári út 9. </w:t>
            </w:r>
          </w:p>
        </w:tc>
        <w:tc>
          <w:tcPr>
            <w:tcW w:w="1031" w:type="dxa"/>
            <w:tcBorders>
              <w:top w:val="nil"/>
              <w:left w:val="nil"/>
              <w:bottom w:val="single" w:sz="4" w:space="0" w:color="auto"/>
              <w:right w:val="single" w:sz="4" w:space="0" w:color="auto"/>
            </w:tcBorders>
            <w:shd w:val="clear" w:color="auto" w:fill="auto"/>
            <w:vAlign w:val="center"/>
            <w:hideMark/>
          </w:tcPr>
          <w:p w14:paraId="3C3AF956" w14:textId="77777777" w:rsidR="00063078" w:rsidRPr="003A4323" w:rsidRDefault="00063078" w:rsidP="00063078">
            <w:pPr>
              <w:jc w:val="center"/>
              <w:rPr>
                <w:sz w:val="22"/>
                <w:szCs w:val="22"/>
              </w:rPr>
            </w:pPr>
            <w:r w:rsidRPr="003A4323">
              <w:rPr>
                <w:sz w:val="22"/>
                <w:szCs w:val="22"/>
              </w:rPr>
              <w:t>3216_2</w:t>
            </w:r>
          </w:p>
        </w:tc>
        <w:tc>
          <w:tcPr>
            <w:tcW w:w="1000" w:type="dxa"/>
            <w:tcBorders>
              <w:top w:val="nil"/>
              <w:left w:val="nil"/>
              <w:bottom w:val="single" w:sz="4" w:space="0" w:color="auto"/>
              <w:right w:val="single" w:sz="4" w:space="0" w:color="auto"/>
            </w:tcBorders>
            <w:shd w:val="clear" w:color="auto" w:fill="auto"/>
            <w:vAlign w:val="center"/>
            <w:hideMark/>
          </w:tcPr>
          <w:p w14:paraId="3D7C2126" w14:textId="77777777" w:rsidR="00063078" w:rsidRPr="003A4323" w:rsidRDefault="00063078" w:rsidP="00063078">
            <w:pPr>
              <w:jc w:val="center"/>
              <w:rPr>
                <w:sz w:val="22"/>
                <w:szCs w:val="22"/>
              </w:rPr>
            </w:pPr>
            <w:r w:rsidRPr="003A4323">
              <w:rPr>
                <w:sz w:val="22"/>
                <w:szCs w:val="22"/>
              </w:rPr>
              <w:t>47,19955</w:t>
            </w:r>
          </w:p>
        </w:tc>
        <w:tc>
          <w:tcPr>
            <w:tcW w:w="1063" w:type="dxa"/>
            <w:tcBorders>
              <w:top w:val="nil"/>
              <w:left w:val="nil"/>
              <w:bottom w:val="single" w:sz="4" w:space="0" w:color="auto"/>
              <w:right w:val="single" w:sz="4" w:space="0" w:color="auto"/>
            </w:tcBorders>
            <w:shd w:val="clear" w:color="auto" w:fill="auto"/>
            <w:vAlign w:val="center"/>
            <w:hideMark/>
          </w:tcPr>
          <w:p w14:paraId="5E107E87" w14:textId="77777777" w:rsidR="00063078" w:rsidRPr="003A4323" w:rsidRDefault="00063078" w:rsidP="00063078">
            <w:pPr>
              <w:jc w:val="center"/>
              <w:rPr>
                <w:sz w:val="22"/>
                <w:szCs w:val="22"/>
              </w:rPr>
            </w:pPr>
            <w:r w:rsidRPr="003A4323">
              <w:rPr>
                <w:sz w:val="22"/>
                <w:szCs w:val="22"/>
              </w:rPr>
              <w:t>18,14692</w:t>
            </w:r>
          </w:p>
        </w:tc>
        <w:tc>
          <w:tcPr>
            <w:tcW w:w="640" w:type="dxa"/>
            <w:tcBorders>
              <w:top w:val="nil"/>
              <w:left w:val="nil"/>
              <w:bottom w:val="single" w:sz="4" w:space="0" w:color="auto"/>
              <w:right w:val="single" w:sz="4" w:space="0" w:color="auto"/>
            </w:tcBorders>
            <w:shd w:val="clear" w:color="auto" w:fill="auto"/>
            <w:vAlign w:val="center"/>
            <w:hideMark/>
          </w:tcPr>
          <w:p w14:paraId="39D2E513" w14:textId="77777777" w:rsidR="00063078" w:rsidRPr="003A4323" w:rsidRDefault="00063078" w:rsidP="00063078">
            <w:pPr>
              <w:jc w:val="center"/>
              <w:rPr>
                <w:sz w:val="22"/>
                <w:szCs w:val="22"/>
              </w:rPr>
            </w:pPr>
            <w:r w:rsidRPr="003A4323">
              <w:rPr>
                <w:sz w:val="22"/>
                <w:szCs w:val="22"/>
              </w:rPr>
              <w:t> </w:t>
            </w:r>
          </w:p>
        </w:tc>
        <w:tc>
          <w:tcPr>
            <w:tcW w:w="700" w:type="dxa"/>
            <w:tcBorders>
              <w:top w:val="nil"/>
              <w:left w:val="nil"/>
              <w:bottom w:val="single" w:sz="4" w:space="0" w:color="auto"/>
              <w:right w:val="single" w:sz="4" w:space="0" w:color="auto"/>
            </w:tcBorders>
            <w:shd w:val="clear" w:color="auto" w:fill="auto"/>
            <w:vAlign w:val="center"/>
            <w:hideMark/>
          </w:tcPr>
          <w:p w14:paraId="6AAAD02F" w14:textId="77777777" w:rsidR="00063078" w:rsidRPr="003A4323" w:rsidRDefault="00063078" w:rsidP="00063078">
            <w:pPr>
              <w:jc w:val="center"/>
              <w:rPr>
                <w:sz w:val="22"/>
                <w:szCs w:val="22"/>
              </w:rPr>
            </w:pPr>
            <w:r w:rsidRPr="003A4323">
              <w:rPr>
                <w:sz w:val="22"/>
                <w:szCs w:val="22"/>
              </w:rPr>
              <w:t> </w:t>
            </w:r>
          </w:p>
        </w:tc>
        <w:tc>
          <w:tcPr>
            <w:tcW w:w="974" w:type="dxa"/>
            <w:tcBorders>
              <w:top w:val="nil"/>
              <w:left w:val="nil"/>
              <w:bottom w:val="single" w:sz="4" w:space="0" w:color="auto"/>
              <w:right w:val="single" w:sz="4" w:space="0" w:color="auto"/>
            </w:tcBorders>
            <w:shd w:val="clear" w:color="auto" w:fill="auto"/>
            <w:vAlign w:val="center"/>
            <w:hideMark/>
          </w:tcPr>
          <w:p w14:paraId="36018373" w14:textId="77777777" w:rsidR="00063078" w:rsidRPr="003A4323" w:rsidRDefault="00063078" w:rsidP="00063078">
            <w:pPr>
              <w:jc w:val="center"/>
              <w:rPr>
                <w:sz w:val="22"/>
                <w:szCs w:val="22"/>
              </w:rPr>
            </w:pPr>
            <w:r w:rsidRPr="003A4323">
              <w:rPr>
                <w:sz w:val="22"/>
                <w:szCs w:val="22"/>
              </w:rPr>
              <w:t>1,1</w:t>
            </w:r>
          </w:p>
        </w:tc>
        <w:tc>
          <w:tcPr>
            <w:tcW w:w="726" w:type="dxa"/>
            <w:tcBorders>
              <w:top w:val="nil"/>
              <w:left w:val="nil"/>
              <w:bottom w:val="single" w:sz="4" w:space="0" w:color="auto"/>
              <w:right w:val="single" w:sz="4" w:space="0" w:color="auto"/>
            </w:tcBorders>
            <w:shd w:val="clear" w:color="auto" w:fill="auto"/>
            <w:vAlign w:val="center"/>
            <w:hideMark/>
          </w:tcPr>
          <w:p w14:paraId="731CAD96" w14:textId="77777777" w:rsidR="00063078" w:rsidRPr="003A4323" w:rsidRDefault="00063078" w:rsidP="00063078">
            <w:pPr>
              <w:jc w:val="center"/>
              <w:rPr>
                <w:sz w:val="22"/>
                <w:szCs w:val="22"/>
              </w:rPr>
            </w:pPr>
            <w:r w:rsidRPr="003A4323">
              <w:rPr>
                <w:sz w:val="22"/>
                <w:szCs w:val="22"/>
              </w:rPr>
              <w:t> </w:t>
            </w:r>
          </w:p>
        </w:tc>
      </w:tr>
      <w:tr w:rsidR="00063078" w:rsidRPr="003A4323" w14:paraId="51087C85" w14:textId="77777777" w:rsidTr="00846F87">
        <w:trPr>
          <w:trHeight w:val="600"/>
        </w:trPr>
        <w:tc>
          <w:tcPr>
            <w:tcW w:w="2490" w:type="dxa"/>
            <w:tcBorders>
              <w:top w:val="nil"/>
              <w:left w:val="single" w:sz="4" w:space="0" w:color="auto"/>
              <w:bottom w:val="single" w:sz="4" w:space="0" w:color="auto"/>
              <w:right w:val="single" w:sz="4" w:space="0" w:color="auto"/>
            </w:tcBorders>
            <w:shd w:val="clear" w:color="auto" w:fill="auto"/>
            <w:vAlign w:val="center"/>
            <w:hideMark/>
          </w:tcPr>
          <w:p w14:paraId="5C3E1B95" w14:textId="77777777" w:rsidR="00063078" w:rsidRPr="003A4323" w:rsidRDefault="00063078" w:rsidP="00063078">
            <w:pPr>
              <w:rPr>
                <w:sz w:val="22"/>
                <w:szCs w:val="22"/>
              </w:rPr>
            </w:pPr>
            <w:r w:rsidRPr="003A4323">
              <w:rPr>
                <w:sz w:val="22"/>
                <w:szCs w:val="22"/>
              </w:rPr>
              <w:t xml:space="preserve">Korompay Lajos utca 2. </w:t>
            </w:r>
          </w:p>
        </w:tc>
        <w:tc>
          <w:tcPr>
            <w:tcW w:w="1031" w:type="dxa"/>
            <w:tcBorders>
              <w:top w:val="nil"/>
              <w:left w:val="nil"/>
              <w:bottom w:val="single" w:sz="4" w:space="0" w:color="auto"/>
              <w:right w:val="single" w:sz="4" w:space="0" w:color="auto"/>
            </w:tcBorders>
            <w:shd w:val="clear" w:color="auto" w:fill="auto"/>
            <w:vAlign w:val="center"/>
            <w:hideMark/>
          </w:tcPr>
          <w:p w14:paraId="55B4FD31" w14:textId="77777777" w:rsidR="00063078" w:rsidRPr="003A4323" w:rsidRDefault="00063078" w:rsidP="00063078">
            <w:pPr>
              <w:jc w:val="center"/>
              <w:rPr>
                <w:sz w:val="22"/>
                <w:szCs w:val="22"/>
              </w:rPr>
            </w:pPr>
            <w:r w:rsidRPr="003A4323">
              <w:rPr>
                <w:sz w:val="22"/>
                <w:szCs w:val="22"/>
              </w:rPr>
              <w:t>129_5</w:t>
            </w:r>
          </w:p>
        </w:tc>
        <w:tc>
          <w:tcPr>
            <w:tcW w:w="1000" w:type="dxa"/>
            <w:tcBorders>
              <w:top w:val="nil"/>
              <w:left w:val="nil"/>
              <w:bottom w:val="single" w:sz="4" w:space="0" w:color="auto"/>
              <w:right w:val="single" w:sz="4" w:space="0" w:color="auto"/>
            </w:tcBorders>
            <w:shd w:val="clear" w:color="auto" w:fill="auto"/>
            <w:vAlign w:val="center"/>
            <w:hideMark/>
          </w:tcPr>
          <w:p w14:paraId="1B622761" w14:textId="77777777" w:rsidR="00063078" w:rsidRPr="003A4323" w:rsidRDefault="00063078" w:rsidP="00063078">
            <w:pPr>
              <w:jc w:val="center"/>
              <w:rPr>
                <w:sz w:val="22"/>
                <w:szCs w:val="22"/>
              </w:rPr>
            </w:pPr>
            <w:r w:rsidRPr="003A4323">
              <w:rPr>
                <w:sz w:val="22"/>
                <w:szCs w:val="22"/>
              </w:rPr>
              <w:t>47,19955</w:t>
            </w:r>
          </w:p>
        </w:tc>
        <w:tc>
          <w:tcPr>
            <w:tcW w:w="1063" w:type="dxa"/>
            <w:tcBorders>
              <w:top w:val="nil"/>
              <w:left w:val="nil"/>
              <w:bottom w:val="single" w:sz="4" w:space="0" w:color="auto"/>
              <w:right w:val="single" w:sz="4" w:space="0" w:color="auto"/>
            </w:tcBorders>
            <w:shd w:val="clear" w:color="auto" w:fill="auto"/>
            <w:vAlign w:val="center"/>
            <w:hideMark/>
          </w:tcPr>
          <w:p w14:paraId="1F8D8144" w14:textId="77777777" w:rsidR="00063078" w:rsidRPr="003A4323" w:rsidRDefault="00063078" w:rsidP="00063078">
            <w:pPr>
              <w:jc w:val="center"/>
              <w:rPr>
                <w:sz w:val="22"/>
                <w:szCs w:val="22"/>
              </w:rPr>
            </w:pPr>
            <w:r w:rsidRPr="003A4323">
              <w:rPr>
                <w:sz w:val="22"/>
                <w:szCs w:val="22"/>
              </w:rPr>
              <w:t>18,14251</w:t>
            </w:r>
          </w:p>
        </w:tc>
        <w:tc>
          <w:tcPr>
            <w:tcW w:w="640" w:type="dxa"/>
            <w:tcBorders>
              <w:top w:val="nil"/>
              <w:left w:val="nil"/>
              <w:bottom w:val="single" w:sz="4" w:space="0" w:color="auto"/>
              <w:right w:val="single" w:sz="4" w:space="0" w:color="auto"/>
            </w:tcBorders>
            <w:shd w:val="clear" w:color="auto" w:fill="auto"/>
            <w:vAlign w:val="center"/>
            <w:hideMark/>
          </w:tcPr>
          <w:p w14:paraId="12A4DD0E" w14:textId="77777777" w:rsidR="00063078" w:rsidRPr="003A4323" w:rsidRDefault="00063078" w:rsidP="00063078">
            <w:pPr>
              <w:jc w:val="center"/>
              <w:rPr>
                <w:sz w:val="22"/>
                <w:szCs w:val="22"/>
              </w:rPr>
            </w:pPr>
            <w:r w:rsidRPr="003A4323">
              <w:rPr>
                <w:sz w:val="22"/>
                <w:szCs w:val="22"/>
              </w:rPr>
              <w:t>1,1</w:t>
            </w:r>
          </w:p>
        </w:tc>
        <w:tc>
          <w:tcPr>
            <w:tcW w:w="700" w:type="dxa"/>
            <w:tcBorders>
              <w:top w:val="nil"/>
              <w:left w:val="nil"/>
              <w:bottom w:val="single" w:sz="4" w:space="0" w:color="auto"/>
              <w:right w:val="single" w:sz="4" w:space="0" w:color="auto"/>
            </w:tcBorders>
            <w:shd w:val="clear" w:color="auto" w:fill="auto"/>
            <w:vAlign w:val="center"/>
            <w:hideMark/>
          </w:tcPr>
          <w:p w14:paraId="59C12346" w14:textId="77777777" w:rsidR="00063078" w:rsidRPr="003A4323" w:rsidRDefault="00063078" w:rsidP="00063078">
            <w:pPr>
              <w:jc w:val="center"/>
              <w:rPr>
                <w:sz w:val="22"/>
                <w:szCs w:val="22"/>
              </w:rPr>
            </w:pPr>
            <w:r w:rsidRPr="003A4323">
              <w:rPr>
                <w:sz w:val="22"/>
                <w:szCs w:val="22"/>
              </w:rPr>
              <w:t>1,1</w:t>
            </w:r>
          </w:p>
        </w:tc>
        <w:tc>
          <w:tcPr>
            <w:tcW w:w="974" w:type="dxa"/>
            <w:tcBorders>
              <w:top w:val="nil"/>
              <w:left w:val="nil"/>
              <w:bottom w:val="single" w:sz="4" w:space="0" w:color="auto"/>
              <w:right w:val="single" w:sz="4" w:space="0" w:color="auto"/>
            </w:tcBorders>
            <w:shd w:val="clear" w:color="auto" w:fill="auto"/>
            <w:vAlign w:val="center"/>
            <w:hideMark/>
          </w:tcPr>
          <w:p w14:paraId="61730F51" w14:textId="77777777" w:rsidR="00063078" w:rsidRPr="003A4323" w:rsidRDefault="00063078" w:rsidP="00063078">
            <w:pPr>
              <w:jc w:val="center"/>
              <w:rPr>
                <w:sz w:val="22"/>
                <w:szCs w:val="22"/>
              </w:rPr>
            </w:pPr>
            <w:r w:rsidRPr="003A4323">
              <w:rPr>
                <w:sz w:val="22"/>
                <w:szCs w:val="22"/>
              </w:rPr>
              <w:t>1,1</w:t>
            </w:r>
          </w:p>
        </w:tc>
        <w:tc>
          <w:tcPr>
            <w:tcW w:w="726" w:type="dxa"/>
            <w:tcBorders>
              <w:top w:val="nil"/>
              <w:left w:val="nil"/>
              <w:bottom w:val="single" w:sz="4" w:space="0" w:color="auto"/>
              <w:right w:val="single" w:sz="4" w:space="0" w:color="auto"/>
            </w:tcBorders>
            <w:shd w:val="clear" w:color="auto" w:fill="auto"/>
            <w:vAlign w:val="center"/>
            <w:hideMark/>
          </w:tcPr>
          <w:p w14:paraId="161F7CEE" w14:textId="77777777" w:rsidR="00063078" w:rsidRPr="003A4323" w:rsidRDefault="00063078" w:rsidP="00063078">
            <w:pPr>
              <w:jc w:val="center"/>
              <w:rPr>
                <w:sz w:val="22"/>
                <w:szCs w:val="22"/>
              </w:rPr>
            </w:pPr>
            <w:r w:rsidRPr="003A4323">
              <w:rPr>
                <w:sz w:val="22"/>
                <w:szCs w:val="22"/>
              </w:rPr>
              <w:t>1,1</w:t>
            </w:r>
          </w:p>
        </w:tc>
      </w:tr>
      <w:tr w:rsidR="00063078" w:rsidRPr="003A4323" w14:paraId="6C5EA4C3" w14:textId="77777777" w:rsidTr="00846F87">
        <w:trPr>
          <w:trHeight w:val="300"/>
        </w:trPr>
        <w:tc>
          <w:tcPr>
            <w:tcW w:w="2490" w:type="dxa"/>
            <w:tcBorders>
              <w:top w:val="nil"/>
              <w:left w:val="single" w:sz="4" w:space="0" w:color="auto"/>
              <w:bottom w:val="single" w:sz="4" w:space="0" w:color="auto"/>
              <w:right w:val="single" w:sz="4" w:space="0" w:color="auto"/>
            </w:tcBorders>
            <w:shd w:val="clear" w:color="auto" w:fill="auto"/>
            <w:vAlign w:val="center"/>
            <w:hideMark/>
          </w:tcPr>
          <w:p w14:paraId="4D9DCDC9" w14:textId="77777777" w:rsidR="00063078" w:rsidRPr="003A4323" w:rsidRDefault="00063078" w:rsidP="00063078">
            <w:pPr>
              <w:rPr>
                <w:sz w:val="22"/>
                <w:szCs w:val="22"/>
              </w:rPr>
            </w:pPr>
            <w:r w:rsidRPr="003A4323">
              <w:rPr>
                <w:sz w:val="22"/>
                <w:szCs w:val="22"/>
              </w:rPr>
              <w:t xml:space="preserve">Zöldfa utca 3. </w:t>
            </w:r>
          </w:p>
        </w:tc>
        <w:tc>
          <w:tcPr>
            <w:tcW w:w="1031" w:type="dxa"/>
            <w:tcBorders>
              <w:top w:val="nil"/>
              <w:left w:val="nil"/>
              <w:bottom w:val="single" w:sz="4" w:space="0" w:color="auto"/>
              <w:right w:val="single" w:sz="4" w:space="0" w:color="auto"/>
            </w:tcBorders>
            <w:shd w:val="clear" w:color="auto" w:fill="auto"/>
            <w:vAlign w:val="center"/>
            <w:hideMark/>
          </w:tcPr>
          <w:p w14:paraId="39EC7F32" w14:textId="77777777" w:rsidR="00063078" w:rsidRPr="003A4323" w:rsidRDefault="00063078" w:rsidP="00063078">
            <w:pPr>
              <w:jc w:val="center"/>
              <w:rPr>
                <w:sz w:val="22"/>
                <w:szCs w:val="22"/>
              </w:rPr>
            </w:pPr>
            <w:r w:rsidRPr="003A4323">
              <w:rPr>
                <w:sz w:val="22"/>
                <w:szCs w:val="22"/>
              </w:rPr>
              <w:t>3416</w:t>
            </w:r>
          </w:p>
        </w:tc>
        <w:tc>
          <w:tcPr>
            <w:tcW w:w="1000" w:type="dxa"/>
            <w:tcBorders>
              <w:top w:val="nil"/>
              <w:left w:val="nil"/>
              <w:bottom w:val="single" w:sz="4" w:space="0" w:color="auto"/>
              <w:right w:val="single" w:sz="4" w:space="0" w:color="auto"/>
            </w:tcBorders>
            <w:shd w:val="clear" w:color="auto" w:fill="auto"/>
            <w:vAlign w:val="center"/>
            <w:hideMark/>
          </w:tcPr>
          <w:p w14:paraId="40D87F93" w14:textId="77777777" w:rsidR="00063078" w:rsidRPr="003A4323" w:rsidRDefault="00063078" w:rsidP="00063078">
            <w:pPr>
              <w:jc w:val="center"/>
              <w:rPr>
                <w:sz w:val="22"/>
                <w:szCs w:val="22"/>
              </w:rPr>
            </w:pPr>
            <w:r w:rsidRPr="003A4323">
              <w:rPr>
                <w:sz w:val="22"/>
                <w:szCs w:val="22"/>
              </w:rPr>
              <w:t>47,20105</w:t>
            </w:r>
          </w:p>
        </w:tc>
        <w:tc>
          <w:tcPr>
            <w:tcW w:w="1063" w:type="dxa"/>
            <w:tcBorders>
              <w:top w:val="nil"/>
              <w:left w:val="nil"/>
              <w:bottom w:val="single" w:sz="4" w:space="0" w:color="auto"/>
              <w:right w:val="single" w:sz="4" w:space="0" w:color="auto"/>
            </w:tcBorders>
            <w:shd w:val="clear" w:color="auto" w:fill="auto"/>
            <w:vAlign w:val="center"/>
            <w:hideMark/>
          </w:tcPr>
          <w:p w14:paraId="4CA2FF25" w14:textId="77777777" w:rsidR="00063078" w:rsidRPr="003A4323" w:rsidRDefault="00063078" w:rsidP="00063078">
            <w:pPr>
              <w:jc w:val="center"/>
              <w:rPr>
                <w:sz w:val="22"/>
                <w:szCs w:val="22"/>
              </w:rPr>
            </w:pPr>
            <w:r w:rsidRPr="003A4323">
              <w:rPr>
                <w:sz w:val="22"/>
                <w:szCs w:val="22"/>
              </w:rPr>
              <w:t>18,16412</w:t>
            </w:r>
          </w:p>
        </w:tc>
        <w:tc>
          <w:tcPr>
            <w:tcW w:w="640" w:type="dxa"/>
            <w:tcBorders>
              <w:top w:val="nil"/>
              <w:left w:val="nil"/>
              <w:bottom w:val="single" w:sz="4" w:space="0" w:color="auto"/>
              <w:right w:val="single" w:sz="4" w:space="0" w:color="auto"/>
            </w:tcBorders>
            <w:shd w:val="clear" w:color="auto" w:fill="auto"/>
            <w:vAlign w:val="center"/>
            <w:hideMark/>
          </w:tcPr>
          <w:p w14:paraId="242318FE" w14:textId="77777777" w:rsidR="00063078" w:rsidRPr="003A4323" w:rsidRDefault="00063078" w:rsidP="00063078">
            <w:pPr>
              <w:jc w:val="center"/>
              <w:rPr>
                <w:sz w:val="22"/>
                <w:szCs w:val="22"/>
              </w:rPr>
            </w:pPr>
            <w:r w:rsidRPr="003A4323">
              <w:rPr>
                <w:sz w:val="22"/>
                <w:szCs w:val="22"/>
              </w:rPr>
              <w:t>1,1</w:t>
            </w:r>
          </w:p>
        </w:tc>
        <w:tc>
          <w:tcPr>
            <w:tcW w:w="700" w:type="dxa"/>
            <w:tcBorders>
              <w:top w:val="nil"/>
              <w:left w:val="nil"/>
              <w:bottom w:val="single" w:sz="4" w:space="0" w:color="auto"/>
              <w:right w:val="single" w:sz="4" w:space="0" w:color="auto"/>
            </w:tcBorders>
            <w:shd w:val="clear" w:color="auto" w:fill="auto"/>
            <w:vAlign w:val="center"/>
            <w:hideMark/>
          </w:tcPr>
          <w:p w14:paraId="718286FC" w14:textId="77777777" w:rsidR="00063078" w:rsidRPr="003A4323" w:rsidRDefault="00063078" w:rsidP="00063078">
            <w:pPr>
              <w:jc w:val="center"/>
              <w:rPr>
                <w:sz w:val="22"/>
                <w:szCs w:val="22"/>
              </w:rPr>
            </w:pPr>
            <w:r w:rsidRPr="003A4323">
              <w:rPr>
                <w:sz w:val="22"/>
                <w:szCs w:val="22"/>
              </w:rPr>
              <w:t>1,1</w:t>
            </w:r>
          </w:p>
        </w:tc>
        <w:tc>
          <w:tcPr>
            <w:tcW w:w="974" w:type="dxa"/>
            <w:tcBorders>
              <w:top w:val="nil"/>
              <w:left w:val="nil"/>
              <w:bottom w:val="single" w:sz="4" w:space="0" w:color="auto"/>
              <w:right w:val="single" w:sz="4" w:space="0" w:color="auto"/>
            </w:tcBorders>
            <w:shd w:val="clear" w:color="auto" w:fill="auto"/>
            <w:vAlign w:val="center"/>
            <w:hideMark/>
          </w:tcPr>
          <w:p w14:paraId="37817306" w14:textId="77777777" w:rsidR="00063078" w:rsidRPr="003A4323" w:rsidRDefault="00063078" w:rsidP="00063078">
            <w:pPr>
              <w:jc w:val="center"/>
              <w:rPr>
                <w:sz w:val="22"/>
                <w:szCs w:val="22"/>
              </w:rPr>
            </w:pPr>
            <w:r w:rsidRPr="003A4323">
              <w:rPr>
                <w:sz w:val="22"/>
                <w:szCs w:val="22"/>
              </w:rPr>
              <w:t>1,1</w:t>
            </w:r>
          </w:p>
        </w:tc>
        <w:tc>
          <w:tcPr>
            <w:tcW w:w="726" w:type="dxa"/>
            <w:tcBorders>
              <w:top w:val="nil"/>
              <w:left w:val="nil"/>
              <w:bottom w:val="single" w:sz="4" w:space="0" w:color="auto"/>
              <w:right w:val="single" w:sz="4" w:space="0" w:color="auto"/>
            </w:tcBorders>
            <w:shd w:val="clear" w:color="auto" w:fill="auto"/>
            <w:vAlign w:val="center"/>
            <w:hideMark/>
          </w:tcPr>
          <w:p w14:paraId="7C268238" w14:textId="77777777" w:rsidR="00063078" w:rsidRPr="003A4323" w:rsidRDefault="00063078" w:rsidP="00063078">
            <w:pPr>
              <w:jc w:val="center"/>
              <w:rPr>
                <w:sz w:val="22"/>
                <w:szCs w:val="22"/>
              </w:rPr>
            </w:pPr>
            <w:r w:rsidRPr="003A4323">
              <w:rPr>
                <w:sz w:val="22"/>
                <w:szCs w:val="22"/>
              </w:rPr>
              <w:t> </w:t>
            </w:r>
          </w:p>
        </w:tc>
      </w:tr>
      <w:tr w:rsidR="00063078" w:rsidRPr="003A4323" w14:paraId="4785A303" w14:textId="77777777" w:rsidTr="00846F87">
        <w:trPr>
          <w:trHeight w:val="600"/>
        </w:trPr>
        <w:tc>
          <w:tcPr>
            <w:tcW w:w="2490" w:type="dxa"/>
            <w:tcBorders>
              <w:top w:val="nil"/>
              <w:left w:val="single" w:sz="4" w:space="0" w:color="auto"/>
              <w:bottom w:val="single" w:sz="4" w:space="0" w:color="auto"/>
              <w:right w:val="single" w:sz="4" w:space="0" w:color="auto"/>
            </w:tcBorders>
            <w:shd w:val="clear" w:color="auto" w:fill="auto"/>
            <w:vAlign w:val="center"/>
            <w:hideMark/>
          </w:tcPr>
          <w:p w14:paraId="05E3C7F3" w14:textId="77777777" w:rsidR="00063078" w:rsidRPr="003A4323" w:rsidRDefault="00063078" w:rsidP="00063078">
            <w:pPr>
              <w:rPr>
                <w:sz w:val="22"/>
                <w:szCs w:val="22"/>
              </w:rPr>
            </w:pPr>
            <w:r w:rsidRPr="003A4323">
              <w:rPr>
                <w:sz w:val="22"/>
                <w:szCs w:val="22"/>
              </w:rPr>
              <w:t>Radnóti Miklós utca 40.</w:t>
            </w:r>
          </w:p>
        </w:tc>
        <w:tc>
          <w:tcPr>
            <w:tcW w:w="1031" w:type="dxa"/>
            <w:tcBorders>
              <w:top w:val="nil"/>
              <w:left w:val="nil"/>
              <w:bottom w:val="single" w:sz="4" w:space="0" w:color="auto"/>
              <w:right w:val="single" w:sz="4" w:space="0" w:color="auto"/>
            </w:tcBorders>
            <w:shd w:val="clear" w:color="auto" w:fill="auto"/>
            <w:vAlign w:val="center"/>
            <w:hideMark/>
          </w:tcPr>
          <w:p w14:paraId="0E7A798A" w14:textId="77777777" w:rsidR="00063078" w:rsidRPr="003A4323" w:rsidRDefault="00063078" w:rsidP="00063078">
            <w:pPr>
              <w:jc w:val="center"/>
              <w:rPr>
                <w:sz w:val="22"/>
                <w:szCs w:val="22"/>
              </w:rPr>
            </w:pPr>
            <w:r w:rsidRPr="003A4323">
              <w:rPr>
                <w:sz w:val="22"/>
                <w:szCs w:val="22"/>
              </w:rPr>
              <w:t>3979</w:t>
            </w:r>
          </w:p>
        </w:tc>
        <w:tc>
          <w:tcPr>
            <w:tcW w:w="1000" w:type="dxa"/>
            <w:tcBorders>
              <w:top w:val="nil"/>
              <w:left w:val="nil"/>
              <w:bottom w:val="single" w:sz="4" w:space="0" w:color="auto"/>
              <w:right w:val="single" w:sz="4" w:space="0" w:color="auto"/>
            </w:tcBorders>
            <w:shd w:val="clear" w:color="auto" w:fill="auto"/>
            <w:vAlign w:val="center"/>
            <w:hideMark/>
          </w:tcPr>
          <w:p w14:paraId="0B9568D2" w14:textId="77777777" w:rsidR="00063078" w:rsidRPr="003A4323" w:rsidRDefault="00063078" w:rsidP="00063078">
            <w:pPr>
              <w:jc w:val="center"/>
              <w:rPr>
                <w:sz w:val="22"/>
                <w:szCs w:val="22"/>
              </w:rPr>
            </w:pPr>
            <w:r w:rsidRPr="003A4323">
              <w:rPr>
                <w:sz w:val="22"/>
                <w:szCs w:val="22"/>
              </w:rPr>
              <w:t>47,20027</w:t>
            </w:r>
          </w:p>
        </w:tc>
        <w:tc>
          <w:tcPr>
            <w:tcW w:w="1063" w:type="dxa"/>
            <w:tcBorders>
              <w:top w:val="nil"/>
              <w:left w:val="nil"/>
              <w:bottom w:val="single" w:sz="4" w:space="0" w:color="auto"/>
              <w:right w:val="single" w:sz="4" w:space="0" w:color="auto"/>
            </w:tcBorders>
            <w:shd w:val="clear" w:color="auto" w:fill="auto"/>
            <w:vAlign w:val="center"/>
            <w:hideMark/>
          </w:tcPr>
          <w:p w14:paraId="7DE2F0EA" w14:textId="77777777" w:rsidR="00063078" w:rsidRPr="003A4323" w:rsidRDefault="00063078" w:rsidP="00063078">
            <w:pPr>
              <w:jc w:val="center"/>
              <w:rPr>
                <w:sz w:val="22"/>
                <w:szCs w:val="22"/>
              </w:rPr>
            </w:pPr>
            <w:r w:rsidRPr="003A4323">
              <w:rPr>
                <w:sz w:val="22"/>
                <w:szCs w:val="22"/>
              </w:rPr>
              <w:t>18,17654</w:t>
            </w:r>
          </w:p>
        </w:tc>
        <w:tc>
          <w:tcPr>
            <w:tcW w:w="640" w:type="dxa"/>
            <w:tcBorders>
              <w:top w:val="nil"/>
              <w:left w:val="nil"/>
              <w:bottom w:val="single" w:sz="4" w:space="0" w:color="auto"/>
              <w:right w:val="single" w:sz="4" w:space="0" w:color="auto"/>
            </w:tcBorders>
            <w:shd w:val="clear" w:color="auto" w:fill="auto"/>
            <w:vAlign w:val="center"/>
            <w:hideMark/>
          </w:tcPr>
          <w:p w14:paraId="06413CCB" w14:textId="77777777" w:rsidR="00063078" w:rsidRPr="003A4323" w:rsidRDefault="00063078" w:rsidP="00063078">
            <w:pPr>
              <w:jc w:val="center"/>
              <w:rPr>
                <w:sz w:val="22"/>
                <w:szCs w:val="22"/>
              </w:rPr>
            </w:pPr>
            <w:r w:rsidRPr="003A4323">
              <w:rPr>
                <w:sz w:val="22"/>
                <w:szCs w:val="22"/>
              </w:rPr>
              <w:t>1,1</w:t>
            </w:r>
          </w:p>
        </w:tc>
        <w:tc>
          <w:tcPr>
            <w:tcW w:w="700" w:type="dxa"/>
            <w:tcBorders>
              <w:top w:val="nil"/>
              <w:left w:val="nil"/>
              <w:bottom w:val="single" w:sz="4" w:space="0" w:color="auto"/>
              <w:right w:val="single" w:sz="4" w:space="0" w:color="auto"/>
            </w:tcBorders>
            <w:shd w:val="clear" w:color="auto" w:fill="auto"/>
            <w:vAlign w:val="center"/>
            <w:hideMark/>
          </w:tcPr>
          <w:p w14:paraId="0FC5EDEC" w14:textId="77777777" w:rsidR="00063078" w:rsidRPr="003A4323" w:rsidRDefault="00063078" w:rsidP="00063078">
            <w:pPr>
              <w:jc w:val="center"/>
              <w:rPr>
                <w:sz w:val="22"/>
                <w:szCs w:val="22"/>
              </w:rPr>
            </w:pPr>
            <w:r w:rsidRPr="003A4323">
              <w:rPr>
                <w:sz w:val="22"/>
                <w:szCs w:val="22"/>
              </w:rPr>
              <w:t>1,1</w:t>
            </w:r>
          </w:p>
        </w:tc>
        <w:tc>
          <w:tcPr>
            <w:tcW w:w="974" w:type="dxa"/>
            <w:tcBorders>
              <w:top w:val="nil"/>
              <w:left w:val="nil"/>
              <w:bottom w:val="single" w:sz="4" w:space="0" w:color="auto"/>
              <w:right w:val="single" w:sz="4" w:space="0" w:color="auto"/>
            </w:tcBorders>
            <w:shd w:val="clear" w:color="auto" w:fill="auto"/>
            <w:vAlign w:val="center"/>
            <w:hideMark/>
          </w:tcPr>
          <w:p w14:paraId="374536B9" w14:textId="77777777" w:rsidR="00063078" w:rsidRPr="003A4323" w:rsidRDefault="00063078" w:rsidP="00063078">
            <w:pPr>
              <w:jc w:val="center"/>
              <w:rPr>
                <w:sz w:val="22"/>
                <w:szCs w:val="22"/>
              </w:rPr>
            </w:pPr>
            <w:r w:rsidRPr="003A4323">
              <w:rPr>
                <w:sz w:val="22"/>
                <w:szCs w:val="22"/>
              </w:rPr>
              <w:t>1,1</w:t>
            </w:r>
          </w:p>
        </w:tc>
        <w:tc>
          <w:tcPr>
            <w:tcW w:w="726" w:type="dxa"/>
            <w:tcBorders>
              <w:top w:val="nil"/>
              <w:left w:val="nil"/>
              <w:bottom w:val="single" w:sz="4" w:space="0" w:color="auto"/>
              <w:right w:val="single" w:sz="4" w:space="0" w:color="auto"/>
            </w:tcBorders>
            <w:shd w:val="clear" w:color="auto" w:fill="auto"/>
            <w:vAlign w:val="center"/>
            <w:hideMark/>
          </w:tcPr>
          <w:p w14:paraId="755135B0" w14:textId="77777777" w:rsidR="00063078" w:rsidRPr="003A4323" w:rsidRDefault="00063078" w:rsidP="00063078">
            <w:pPr>
              <w:jc w:val="center"/>
              <w:rPr>
                <w:sz w:val="22"/>
                <w:szCs w:val="22"/>
              </w:rPr>
            </w:pPr>
            <w:r w:rsidRPr="003A4323">
              <w:rPr>
                <w:sz w:val="22"/>
                <w:szCs w:val="22"/>
              </w:rPr>
              <w:t>1,1</w:t>
            </w:r>
          </w:p>
        </w:tc>
      </w:tr>
      <w:tr w:rsidR="00063078" w:rsidRPr="003A4323" w14:paraId="41798A30" w14:textId="77777777" w:rsidTr="00846F87">
        <w:trPr>
          <w:trHeight w:val="600"/>
        </w:trPr>
        <w:tc>
          <w:tcPr>
            <w:tcW w:w="2490" w:type="dxa"/>
            <w:tcBorders>
              <w:top w:val="nil"/>
              <w:left w:val="single" w:sz="4" w:space="0" w:color="auto"/>
              <w:bottom w:val="single" w:sz="4" w:space="0" w:color="auto"/>
              <w:right w:val="single" w:sz="4" w:space="0" w:color="auto"/>
            </w:tcBorders>
            <w:shd w:val="clear" w:color="auto" w:fill="auto"/>
            <w:vAlign w:val="center"/>
            <w:hideMark/>
          </w:tcPr>
          <w:p w14:paraId="6CCB9084" w14:textId="77777777" w:rsidR="00063078" w:rsidRPr="003A4323" w:rsidRDefault="00063078" w:rsidP="00063078">
            <w:pPr>
              <w:rPr>
                <w:sz w:val="22"/>
                <w:szCs w:val="22"/>
              </w:rPr>
            </w:pPr>
            <w:r w:rsidRPr="003A4323">
              <w:rPr>
                <w:sz w:val="22"/>
                <w:szCs w:val="22"/>
              </w:rPr>
              <w:t>Készenléti lakótelep 41.</w:t>
            </w:r>
          </w:p>
        </w:tc>
        <w:tc>
          <w:tcPr>
            <w:tcW w:w="1031" w:type="dxa"/>
            <w:tcBorders>
              <w:top w:val="nil"/>
              <w:left w:val="nil"/>
              <w:bottom w:val="single" w:sz="4" w:space="0" w:color="auto"/>
              <w:right w:val="single" w:sz="4" w:space="0" w:color="auto"/>
            </w:tcBorders>
            <w:shd w:val="clear" w:color="auto" w:fill="auto"/>
            <w:vAlign w:val="center"/>
            <w:hideMark/>
          </w:tcPr>
          <w:p w14:paraId="5873FD68" w14:textId="77777777" w:rsidR="00063078" w:rsidRPr="003A4323" w:rsidRDefault="00063078" w:rsidP="00063078">
            <w:pPr>
              <w:jc w:val="center"/>
              <w:rPr>
                <w:sz w:val="22"/>
                <w:szCs w:val="22"/>
              </w:rPr>
            </w:pPr>
            <w:r w:rsidRPr="003A4323">
              <w:rPr>
                <w:sz w:val="22"/>
                <w:szCs w:val="22"/>
              </w:rPr>
              <w:t>4149_156</w:t>
            </w:r>
          </w:p>
        </w:tc>
        <w:tc>
          <w:tcPr>
            <w:tcW w:w="1000" w:type="dxa"/>
            <w:tcBorders>
              <w:top w:val="nil"/>
              <w:left w:val="nil"/>
              <w:bottom w:val="single" w:sz="4" w:space="0" w:color="auto"/>
              <w:right w:val="single" w:sz="4" w:space="0" w:color="auto"/>
            </w:tcBorders>
            <w:shd w:val="clear" w:color="auto" w:fill="auto"/>
            <w:vAlign w:val="center"/>
            <w:hideMark/>
          </w:tcPr>
          <w:p w14:paraId="74CD5685" w14:textId="77777777" w:rsidR="00063078" w:rsidRPr="003A4323" w:rsidRDefault="00063078" w:rsidP="00063078">
            <w:pPr>
              <w:jc w:val="center"/>
              <w:rPr>
                <w:sz w:val="22"/>
                <w:szCs w:val="22"/>
              </w:rPr>
            </w:pPr>
            <w:r w:rsidRPr="003A4323">
              <w:rPr>
                <w:sz w:val="22"/>
                <w:szCs w:val="22"/>
              </w:rPr>
              <w:t>47,20495</w:t>
            </w:r>
          </w:p>
        </w:tc>
        <w:tc>
          <w:tcPr>
            <w:tcW w:w="1063" w:type="dxa"/>
            <w:tcBorders>
              <w:top w:val="nil"/>
              <w:left w:val="nil"/>
              <w:bottom w:val="single" w:sz="4" w:space="0" w:color="auto"/>
              <w:right w:val="single" w:sz="4" w:space="0" w:color="auto"/>
            </w:tcBorders>
            <w:shd w:val="clear" w:color="auto" w:fill="auto"/>
            <w:vAlign w:val="center"/>
            <w:hideMark/>
          </w:tcPr>
          <w:p w14:paraId="047D210F" w14:textId="77777777" w:rsidR="00063078" w:rsidRPr="003A4323" w:rsidRDefault="00063078" w:rsidP="00063078">
            <w:pPr>
              <w:jc w:val="center"/>
              <w:rPr>
                <w:sz w:val="22"/>
                <w:szCs w:val="22"/>
              </w:rPr>
            </w:pPr>
            <w:r w:rsidRPr="003A4323">
              <w:rPr>
                <w:sz w:val="22"/>
                <w:szCs w:val="22"/>
              </w:rPr>
              <w:t>18,20556</w:t>
            </w:r>
          </w:p>
        </w:tc>
        <w:tc>
          <w:tcPr>
            <w:tcW w:w="640" w:type="dxa"/>
            <w:tcBorders>
              <w:top w:val="nil"/>
              <w:left w:val="nil"/>
              <w:bottom w:val="single" w:sz="4" w:space="0" w:color="auto"/>
              <w:right w:val="single" w:sz="4" w:space="0" w:color="auto"/>
            </w:tcBorders>
            <w:shd w:val="clear" w:color="auto" w:fill="auto"/>
            <w:vAlign w:val="center"/>
            <w:hideMark/>
          </w:tcPr>
          <w:p w14:paraId="4F69EFED" w14:textId="77777777" w:rsidR="00063078" w:rsidRPr="003A4323" w:rsidRDefault="00063078" w:rsidP="00063078">
            <w:pPr>
              <w:jc w:val="center"/>
              <w:rPr>
                <w:sz w:val="22"/>
                <w:szCs w:val="22"/>
              </w:rPr>
            </w:pPr>
            <w:r w:rsidRPr="003A4323">
              <w:rPr>
                <w:sz w:val="22"/>
                <w:szCs w:val="22"/>
              </w:rPr>
              <w:t>1,1</w:t>
            </w:r>
          </w:p>
        </w:tc>
        <w:tc>
          <w:tcPr>
            <w:tcW w:w="700" w:type="dxa"/>
            <w:tcBorders>
              <w:top w:val="nil"/>
              <w:left w:val="nil"/>
              <w:bottom w:val="single" w:sz="4" w:space="0" w:color="auto"/>
              <w:right w:val="single" w:sz="4" w:space="0" w:color="auto"/>
            </w:tcBorders>
            <w:shd w:val="clear" w:color="auto" w:fill="auto"/>
            <w:vAlign w:val="center"/>
            <w:hideMark/>
          </w:tcPr>
          <w:p w14:paraId="2E2628C5" w14:textId="77777777" w:rsidR="00063078" w:rsidRPr="003A4323" w:rsidRDefault="00063078" w:rsidP="00063078">
            <w:pPr>
              <w:jc w:val="center"/>
              <w:rPr>
                <w:sz w:val="22"/>
                <w:szCs w:val="22"/>
              </w:rPr>
            </w:pPr>
            <w:r w:rsidRPr="003A4323">
              <w:rPr>
                <w:sz w:val="22"/>
                <w:szCs w:val="22"/>
              </w:rPr>
              <w:t>1,1</w:t>
            </w:r>
          </w:p>
        </w:tc>
        <w:tc>
          <w:tcPr>
            <w:tcW w:w="974" w:type="dxa"/>
            <w:tcBorders>
              <w:top w:val="nil"/>
              <w:left w:val="nil"/>
              <w:bottom w:val="single" w:sz="4" w:space="0" w:color="auto"/>
              <w:right w:val="single" w:sz="4" w:space="0" w:color="auto"/>
            </w:tcBorders>
            <w:shd w:val="clear" w:color="auto" w:fill="auto"/>
            <w:vAlign w:val="center"/>
            <w:hideMark/>
          </w:tcPr>
          <w:p w14:paraId="08F6E6F6" w14:textId="77777777" w:rsidR="00063078" w:rsidRPr="003A4323" w:rsidRDefault="00063078" w:rsidP="00063078">
            <w:pPr>
              <w:jc w:val="center"/>
              <w:rPr>
                <w:sz w:val="22"/>
                <w:szCs w:val="22"/>
              </w:rPr>
            </w:pPr>
            <w:r w:rsidRPr="003A4323">
              <w:rPr>
                <w:sz w:val="22"/>
                <w:szCs w:val="22"/>
              </w:rPr>
              <w:t>1,1</w:t>
            </w:r>
          </w:p>
        </w:tc>
        <w:tc>
          <w:tcPr>
            <w:tcW w:w="726" w:type="dxa"/>
            <w:tcBorders>
              <w:top w:val="nil"/>
              <w:left w:val="nil"/>
              <w:bottom w:val="single" w:sz="4" w:space="0" w:color="auto"/>
              <w:right w:val="single" w:sz="4" w:space="0" w:color="auto"/>
            </w:tcBorders>
            <w:shd w:val="clear" w:color="auto" w:fill="auto"/>
            <w:vAlign w:val="center"/>
            <w:hideMark/>
          </w:tcPr>
          <w:p w14:paraId="0307133C" w14:textId="77777777" w:rsidR="00063078" w:rsidRPr="003A4323" w:rsidRDefault="00063078" w:rsidP="00063078">
            <w:pPr>
              <w:jc w:val="center"/>
              <w:rPr>
                <w:sz w:val="22"/>
                <w:szCs w:val="22"/>
              </w:rPr>
            </w:pPr>
            <w:r w:rsidRPr="003A4323">
              <w:rPr>
                <w:sz w:val="22"/>
                <w:szCs w:val="22"/>
              </w:rPr>
              <w:t>1,1</w:t>
            </w:r>
          </w:p>
        </w:tc>
      </w:tr>
      <w:tr w:rsidR="00063078" w:rsidRPr="003A4323" w14:paraId="564E92AC" w14:textId="77777777" w:rsidTr="00846F87">
        <w:trPr>
          <w:trHeight w:val="600"/>
        </w:trPr>
        <w:tc>
          <w:tcPr>
            <w:tcW w:w="2490" w:type="dxa"/>
            <w:tcBorders>
              <w:top w:val="nil"/>
              <w:left w:val="single" w:sz="4" w:space="0" w:color="auto"/>
              <w:bottom w:val="single" w:sz="4" w:space="0" w:color="auto"/>
              <w:right w:val="single" w:sz="4" w:space="0" w:color="auto"/>
            </w:tcBorders>
            <w:shd w:val="clear" w:color="auto" w:fill="auto"/>
            <w:vAlign w:val="center"/>
            <w:hideMark/>
          </w:tcPr>
          <w:p w14:paraId="6EB71F6A" w14:textId="77777777" w:rsidR="00063078" w:rsidRPr="003A4323" w:rsidRDefault="00063078" w:rsidP="00063078">
            <w:pPr>
              <w:rPr>
                <w:sz w:val="22"/>
                <w:szCs w:val="22"/>
              </w:rPr>
            </w:pPr>
            <w:r w:rsidRPr="003A4323">
              <w:rPr>
                <w:sz w:val="22"/>
                <w:szCs w:val="22"/>
              </w:rPr>
              <w:t>Készenléti lakótelep 21.</w:t>
            </w:r>
          </w:p>
        </w:tc>
        <w:tc>
          <w:tcPr>
            <w:tcW w:w="1031" w:type="dxa"/>
            <w:tcBorders>
              <w:top w:val="nil"/>
              <w:left w:val="nil"/>
              <w:bottom w:val="single" w:sz="4" w:space="0" w:color="auto"/>
              <w:right w:val="single" w:sz="4" w:space="0" w:color="auto"/>
            </w:tcBorders>
            <w:shd w:val="clear" w:color="auto" w:fill="auto"/>
            <w:vAlign w:val="center"/>
            <w:hideMark/>
          </w:tcPr>
          <w:p w14:paraId="023D1D66" w14:textId="77777777" w:rsidR="00063078" w:rsidRPr="003A4323" w:rsidRDefault="00063078" w:rsidP="00063078">
            <w:pPr>
              <w:jc w:val="center"/>
              <w:rPr>
                <w:sz w:val="22"/>
                <w:szCs w:val="22"/>
              </w:rPr>
            </w:pPr>
            <w:r w:rsidRPr="003A4323">
              <w:rPr>
                <w:sz w:val="22"/>
                <w:szCs w:val="22"/>
              </w:rPr>
              <w:t>4149_244</w:t>
            </w:r>
          </w:p>
        </w:tc>
        <w:tc>
          <w:tcPr>
            <w:tcW w:w="1000" w:type="dxa"/>
            <w:tcBorders>
              <w:top w:val="nil"/>
              <w:left w:val="nil"/>
              <w:bottom w:val="single" w:sz="4" w:space="0" w:color="auto"/>
              <w:right w:val="single" w:sz="4" w:space="0" w:color="auto"/>
            </w:tcBorders>
            <w:shd w:val="clear" w:color="auto" w:fill="auto"/>
            <w:vAlign w:val="center"/>
            <w:hideMark/>
          </w:tcPr>
          <w:p w14:paraId="7D9D7724" w14:textId="77777777" w:rsidR="00063078" w:rsidRPr="003A4323" w:rsidRDefault="00063078" w:rsidP="00063078">
            <w:pPr>
              <w:jc w:val="center"/>
              <w:rPr>
                <w:sz w:val="22"/>
                <w:szCs w:val="22"/>
              </w:rPr>
            </w:pPr>
            <w:r w:rsidRPr="003A4323">
              <w:rPr>
                <w:sz w:val="22"/>
                <w:szCs w:val="22"/>
              </w:rPr>
              <w:t>47,2068</w:t>
            </w:r>
          </w:p>
        </w:tc>
        <w:tc>
          <w:tcPr>
            <w:tcW w:w="1063" w:type="dxa"/>
            <w:tcBorders>
              <w:top w:val="nil"/>
              <w:left w:val="nil"/>
              <w:bottom w:val="single" w:sz="4" w:space="0" w:color="auto"/>
              <w:right w:val="single" w:sz="4" w:space="0" w:color="auto"/>
            </w:tcBorders>
            <w:shd w:val="clear" w:color="auto" w:fill="auto"/>
            <w:vAlign w:val="center"/>
            <w:hideMark/>
          </w:tcPr>
          <w:p w14:paraId="1CF09CEA" w14:textId="77777777" w:rsidR="00063078" w:rsidRPr="003A4323" w:rsidRDefault="00063078" w:rsidP="00063078">
            <w:pPr>
              <w:jc w:val="center"/>
              <w:rPr>
                <w:sz w:val="22"/>
                <w:szCs w:val="22"/>
              </w:rPr>
            </w:pPr>
            <w:r w:rsidRPr="003A4323">
              <w:rPr>
                <w:sz w:val="22"/>
                <w:szCs w:val="22"/>
              </w:rPr>
              <w:t>18,20497</w:t>
            </w:r>
          </w:p>
        </w:tc>
        <w:tc>
          <w:tcPr>
            <w:tcW w:w="640" w:type="dxa"/>
            <w:tcBorders>
              <w:top w:val="nil"/>
              <w:left w:val="nil"/>
              <w:bottom w:val="single" w:sz="4" w:space="0" w:color="auto"/>
              <w:right w:val="single" w:sz="4" w:space="0" w:color="auto"/>
            </w:tcBorders>
            <w:shd w:val="clear" w:color="auto" w:fill="auto"/>
            <w:vAlign w:val="center"/>
            <w:hideMark/>
          </w:tcPr>
          <w:p w14:paraId="55C078BA" w14:textId="77777777" w:rsidR="00063078" w:rsidRPr="003A4323" w:rsidRDefault="00063078" w:rsidP="00063078">
            <w:pPr>
              <w:jc w:val="center"/>
              <w:rPr>
                <w:sz w:val="22"/>
                <w:szCs w:val="22"/>
              </w:rPr>
            </w:pPr>
            <w:r w:rsidRPr="003A4323">
              <w:rPr>
                <w:sz w:val="22"/>
                <w:szCs w:val="22"/>
              </w:rPr>
              <w:t>1,1</w:t>
            </w:r>
          </w:p>
        </w:tc>
        <w:tc>
          <w:tcPr>
            <w:tcW w:w="700" w:type="dxa"/>
            <w:tcBorders>
              <w:top w:val="nil"/>
              <w:left w:val="nil"/>
              <w:bottom w:val="single" w:sz="4" w:space="0" w:color="auto"/>
              <w:right w:val="single" w:sz="4" w:space="0" w:color="auto"/>
            </w:tcBorders>
            <w:shd w:val="clear" w:color="auto" w:fill="auto"/>
            <w:vAlign w:val="center"/>
            <w:hideMark/>
          </w:tcPr>
          <w:p w14:paraId="53E4487E" w14:textId="77777777" w:rsidR="00063078" w:rsidRPr="003A4323" w:rsidRDefault="00063078" w:rsidP="00063078">
            <w:pPr>
              <w:jc w:val="center"/>
              <w:rPr>
                <w:sz w:val="22"/>
                <w:szCs w:val="22"/>
              </w:rPr>
            </w:pPr>
            <w:r w:rsidRPr="003A4323">
              <w:rPr>
                <w:sz w:val="22"/>
                <w:szCs w:val="22"/>
              </w:rPr>
              <w:t>1,1</w:t>
            </w:r>
          </w:p>
        </w:tc>
        <w:tc>
          <w:tcPr>
            <w:tcW w:w="974" w:type="dxa"/>
            <w:tcBorders>
              <w:top w:val="nil"/>
              <w:left w:val="nil"/>
              <w:bottom w:val="single" w:sz="4" w:space="0" w:color="auto"/>
              <w:right w:val="single" w:sz="4" w:space="0" w:color="auto"/>
            </w:tcBorders>
            <w:shd w:val="clear" w:color="auto" w:fill="auto"/>
            <w:vAlign w:val="center"/>
            <w:hideMark/>
          </w:tcPr>
          <w:p w14:paraId="77BDEA34" w14:textId="77777777" w:rsidR="00063078" w:rsidRPr="003A4323" w:rsidRDefault="00063078" w:rsidP="00063078">
            <w:pPr>
              <w:jc w:val="center"/>
              <w:rPr>
                <w:sz w:val="22"/>
                <w:szCs w:val="22"/>
              </w:rPr>
            </w:pPr>
            <w:r w:rsidRPr="003A4323">
              <w:rPr>
                <w:sz w:val="22"/>
                <w:szCs w:val="22"/>
              </w:rPr>
              <w:t>1,1</w:t>
            </w:r>
          </w:p>
        </w:tc>
        <w:tc>
          <w:tcPr>
            <w:tcW w:w="726" w:type="dxa"/>
            <w:tcBorders>
              <w:top w:val="nil"/>
              <w:left w:val="nil"/>
              <w:bottom w:val="single" w:sz="4" w:space="0" w:color="auto"/>
              <w:right w:val="single" w:sz="4" w:space="0" w:color="auto"/>
            </w:tcBorders>
            <w:shd w:val="clear" w:color="auto" w:fill="auto"/>
            <w:vAlign w:val="center"/>
            <w:hideMark/>
          </w:tcPr>
          <w:p w14:paraId="4BCEC453" w14:textId="77777777" w:rsidR="00063078" w:rsidRPr="003A4323" w:rsidRDefault="00063078" w:rsidP="00063078">
            <w:pPr>
              <w:jc w:val="center"/>
              <w:rPr>
                <w:sz w:val="22"/>
                <w:szCs w:val="22"/>
              </w:rPr>
            </w:pPr>
            <w:r w:rsidRPr="003A4323">
              <w:rPr>
                <w:sz w:val="22"/>
                <w:szCs w:val="22"/>
              </w:rPr>
              <w:t> </w:t>
            </w:r>
          </w:p>
        </w:tc>
      </w:tr>
      <w:tr w:rsidR="00063078" w:rsidRPr="003A4323" w14:paraId="0CA31CEA" w14:textId="77777777" w:rsidTr="00846F87">
        <w:trPr>
          <w:trHeight w:val="600"/>
        </w:trPr>
        <w:tc>
          <w:tcPr>
            <w:tcW w:w="2490" w:type="dxa"/>
            <w:tcBorders>
              <w:top w:val="nil"/>
              <w:left w:val="single" w:sz="4" w:space="0" w:color="auto"/>
              <w:bottom w:val="single" w:sz="4" w:space="0" w:color="auto"/>
              <w:right w:val="single" w:sz="4" w:space="0" w:color="auto"/>
            </w:tcBorders>
            <w:shd w:val="clear" w:color="auto" w:fill="auto"/>
            <w:vAlign w:val="center"/>
            <w:hideMark/>
          </w:tcPr>
          <w:p w14:paraId="1F5DA741" w14:textId="77777777" w:rsidR="00063078" w:rsidRPr="003A4323" w:rsidRDefault="00063078" w:rsidP="00063078">
            <w:pPr>
              <w:rPr>
                <w:sz w:val="22"/>
                <w:szCs w:val="22"/>
              </w:rPr>
            </w:pPr>
            <w:r w:rsidRPr="003A4323">
              <w:rPr>
                <w:sz w:val="22"/>
                <w:szCs w:val="22"/>
              </w:rPr>
              <w:t>Készenléti lakótelep 24.</w:t>
            </w:r>
          </w:p>
        </w:tc>
        <w:tc>
          <w:tcPr>
            <w:tcW w:w="1031" w:type="dxa"/>
            <w:tcBorders>
              <w:top w:val="nil"/>
              <w:left w:val="nil"/>
              <w:bottom w:val="single" w:sz="4" w:space="0" w:color="auto"/>
              <w:right w:val="single" w:sz="4" w:space="0" w:color="auto"/>
            </w:tcBorders>
            <w:shd w:val="clear" w:color="auto" w:fill="auto"/>
            <w:vAlign w:val="center"/>
            <w:hideMark/>
          </w:tcPr>
          <w:p w14:paraId="66E62920" w14:textId="77777777" w:rsidR="00063078" w:rsidRPr="003A4323" w:rsidRDefault="00063078" w:rsidP="00063078">
            <w:pPr>
              <w:jc w:val="center"/>
              <w:rPr>
                <w:sz w:val="22"/>
                <w:szCs w:val="22"/>
              </w:rPr>
            </w:pPr>
            <w:r w:rsidRPr="003A4323">
              <w:rPr>
                <w:sz w:val="22"/>
                <w:szCs w:val="22"/>
              </w:rPr>
              <w:t>4149_244</w:t>
            </w:r>
          </w:p>
        </w:tc>
        <w:tc>
          <w:tcPr>
            <w:tcW w:w="1000" w:type="dxa"/>
            <w:tcBorders>
              <w:top w:val="nil"/>
              <w:left w:val="nil"/>
              <w:bottom w:val="single" w:sz="4" w:space="0" w:color="auto"/>
              <w:right w:val="single" w:sz="4" w:space="0" w:color="auto"/>
            </w:tcBorders>
            <w:shd w:val="clear" w:color="auto" w:fill="auto"/>
            <w:vAlign w:val="center"/>
            <w:hideMark/>
          </w:tcPr>
          <w:p w14:paraId="26C49987" w14:textId="77777777" w:rsidR="00063078" w:rsidRPr="003A4323" w:rsidRDefault="00063078" w:rsidP="00063078">
            <w:pPr>
              <w:jc w:val="center"/>
              <w:rPr>
                <w:sz w:val="22"/>
                <w:szCs w:val="22"/>
              </w:rPr>
            </w:pPr>
            <w:r w:rsidRPr="003A4323">
              <w:rPr>
                <w:sz w:val="22"/>
                <w:szCs w:val="22"/>
              </w:rPr>
              <w:t>47,20723</w:t>
            </w:r>
          </w:p>
        </w:tc>
        <w:tc>
          <w:tcPr>
            <w:tcW w:w="1063" w:type="dxa"/>
            <w:tcBorders>
              <w:top w:val="nil"/>
              <w:left w:val="nil"/>
              <w:bottom w:val="single" w:sz="4" w:space="0" w:color="auto"/>
              <w:right w:val="single" w:sz="4" w:space="0" w:color="auto"/>
            </w:tcBorders>
            <w:shd w:val="clear" w:color="auto" w:fill="auto"/>
            <w:vAlign w:val="center"/>
            <w:hideMark/>
          </w:tcPr>
          <w:p w14:paraId="5F428EE8" w14:textId="77777777" w:rsidR="00063078" w:rsidRPr="003A4323" w:rsidRDefault="00063078" w:rsidP="00063078">
            <w:pPr>
              <w:jc w:val="center"/>
              <w:rPr>
                <w:sz w:val="22"/>
                <w:szCs w:val="22"/>
              </w:rPr>
            </w:pPr>
            <w:r w:rsidRPr="003A4323">
              <w:rPr>
                <w:sz w:val="22"/>
                <w:szCs w:val="22"/>
              </w:rPr>
              <w:t>18,20475</w:t>
            </w:r>
          </w:p>
        </w:tc>
        <w:tc>
          <w:tcPr>
            <w:tcW w:w="640" w:type="dxa"/>
            <w:tcBorders>
              <w:top w:val="nil"/>
              <w:left w:val="nil"/>
              <w:bottom w:val="single" w:sz="4" w:space="0" w:color="auto"/>
              <w:right w:val="single" w:sz="4" w:space="0" w:color="auto"/>
            </w:tcBorders>
            <w:shd w:val="clear" w:color="auto" w:fill="auto"/>
            <w:vAlign w:val="center"/>
            <w:hideMark/>
          </w:tcPr>
          <w:p w14:paraId="17714355" w14:textId="77777777" w:rsidR="00063078" w:rsidRPr="003A4323" w:rsidRDefault="00063078" w:rsidP="00063078">
            <w:pPr>
              <w:jc w:val="center"/>
              <w:rPr>
                <w:sz w:val="22"/>
                <w:szCs w:val="22"/>
              </w:rPr>
            </w:pPr>
            <w:r w:rsidRPr="003A4323">
              <w:rPr>
                <w:sz w:val="22"/>
                <w:szCs w:val="22"/>
              </w:rPr>
              <w:t>1,1</w:t>
            </w:r>
          </w:p>
        </w:tc>
        <w:tc>
          <w:tcPr>
            <w:tcW w:w="700" w:type="dxa"/>
            <w:tcBorders>
              <w:top w:val="nil"/>
              <w:left w:val="nil"/>
              <w:bottom w:val="single" w:sz="4" w:space="0" w:color="auto"/>
              <w:right w:val="single" w:sz="4" w:space="0" w:color="auto"/>
            </w:tcBorders>
            <w:shd w:val="clear" w:color="auto" w:fill="auto"/>
            <w:vAlign w:val="center"/>
            <w:hideMark/>
          </w:tcPr>
          <w:p w14:paraId="6F30E0AE" w14:textId="77777777" w:rsidR="00063078" w:rsidRPr="003A4323" w:rsidRDefault="00063078" w:rsidP="00063078">
            <w:pPr>
              <w:jc w:val="center"/>
              <w:rPr>
                <w:sz w:val="22"/>
                <w:szCs w:val="22"/>
              </w:rPr>
            </w:pPr>
            <w:r w:rsidRPr="003A4323">
              <w:rPr>
                <w:sz w:val="22"/>
                <w:szCs w:val="22"/>
              </w:rPr>
              <w:t> </w:t>
            </w:r>
          </w:p>
        </w:tc>
        <w:tc>
          <w:tcPr>
            <w:tcW w:w="974" w:type="dxa"/>
            <w:tcBorders>
              <w:top w:val="nil"/>
              <w:left w:val="nil"/>
              <w:bottom w:val="single" w:sz="4" w:space="0" w:color="auto"/>
              <w:right w:val="single" w:sz="4" w:space="0" w:color="auto"/>
            </w:tcBorders>
            <w:shd w:val="clear" w:color="auto" w:fill="auto"/>
            <w:vAlign w:val="center"/>
            <w:hideMark/>
          </w:tcPr>
          <w:p w14:paraId="41285405" w14:textId="77777777" w:rsidR="00063078" w:rsidRPr="003A4323" w:rsidRDefault="00063078" w:rsidP="00063078">
            <w:pPr>
              <w:jc w:val="center"/>
              <w:rPr>
                <w:sz w:val="22"/>
                <w:szCs w:val="22"/>
              </w:rPr>
            </w:pPr>
            <w:r w:rsidRPr="003A4323">
              <w:rPr>
                <w:sz w:val="22"/>
                <w:szCs w:val="22"/>
              </w:rPr>
              <w:t>1,1</w:t>
            </w:r>
          </w:p>
        </w:tc>
        <w:tc>
          <w:tcPr>
            <w:tcW w:w="726" w:type="dxa"/>
            <w:tcBorders>
              <w:top w:val="nil"/>
              <w:left w:val="nil"/>
              <w:bottom w:val="single" w:sz="4" w:space="0" w:color="auto"/>
              <w:right w:val="single" w:sz="4" w:space="0" w:color="auto"/>
            </w:tcBorders>
            <w:shd w:val="clear" w:color="auto" w:fill="auto"/>
            <w:vAlign w:val="center"/>
            <w:hideMark/>
          </w:tcPr>
          <w:p w14:paraId="432C115E" w14:textId="77777777" w:rsidR="00063078" w:rsidRPr="003A4323" w:rsidRDefault="00063078" w:rsidP="00063078">
            <w:pPr>
              <w:jc w:val="center"/>
              <w:rPr>
                <w:sz w:val="22"/>
                <w:szCs w:val="22"/>
              </w:rPr>
            </w:pPr>
            <w:r w:rsidRPr="003A4323">
              <w:rPr>
                <w:sz w:val="22"/>
                <w:szCs w:val="22"/>
              </w:rPr>
              <w:t> </w:t>
            </w:r>
          </w:p>
        </w:tc>
      </w:tr>
      <w:tr w:rsidR="00063078" w:rsidRPr="003A4323" w14:paraId="642F601B" w14:textId="77777777" w:rsidTr="00846F87">
        <w:trPr>
          <w:trHeight w:val="300"/>
        </w:trPr>
        <w:tc>
          <w:tcPr>
            <w:tcW w:w="2490" w:type="dxa"/>
            <w:tcBorders>
              <w:top w:val="nil"/>
              <w:left w:val="single" w:sz="4" w:space="0" w:color="auto"/>
              <w:bottom w:val="single" w:sz="4" w:space="0" w:color="auto"/>
              <w:right w:val="single" w:sz="4" w:space="0" w:color="auto"/>
            </w:tcBorders>
            <w:shd w:val="clear" w:color="auto" w:fill="auto"/>
            <w:vAlign w:val="center"/>
            <w:hideMark/>
          </w:tcPr>
          <w:p w14:paraId="689907B6" w14:textId="77777777" w:rsidR="00063078" w:rsidRPr="003A4323" w:rsidRDefault="00063078" w:rsidP="00063078">
            <w:pPr>
              <w:rPr>
                <w:sz w:val="22"/>
                <w:szCs w:val="22"/>
              </w:rPr>
            </w:pPr>
            <w:r w:rsidRPr="003A4323">
              <w:rPr>
                <w:sz w:val="22"/>
                <w:szCs w:val="22"/>
              </w:rPr>
              <w:t>Tési út 1.</w:t>
            </w:r>
          </w:p>
        </w:tc>
        <w:tc>
          <w:tcPr>
            <w:tcW w:w="1031" w:type="dxa"/>
            <w:tcBorders>
              <w:top w:val="nil"/>
              <w:left w:val="nil"/>
              <w:bottom w:val="single" w:sz="4" w:space="0" w:color="auto"/>
              <w:right w:val="single" w:sz="4" w:space="0" w:color="auto"/>
            </w:tcBorders>
            <w:shd w:val="clear" w:color="auto" w:fill="auto"/>
            <w:vAlign w:val="center"/>
            <w:hideMark/>
          </w:tcPr>
          <w:p w14:paraId="51C9AEA0" w14:textId="77777777" w:rsidR="00063078" w:rsidRPr="003A4323" w:rsidRDefault="00063078" w:rsidP="00063078">
            <w:pPr>
              <w:jc w:val="center"/>
              <w:rPr>
                <w:sz w:val="22"/>
                <w:szCs w:val="22"/>
              </w:rPr>
            </w:pPr>
            <w:r w:rsidRPr="003A4323">
              <w:rPr>
                <w:sz w:val="22"/>
                <w:szCs w:val="22"/>
              </w:rPr>
              <w:t>3250_122</w:t>
            </w:r>
          </w:p>
        </w:tc>
        <w:tc>
          <w:tcPr>
            <w:tcW w:w="1000" w:type="dxa"/>
            <w:tcBorders>
              <w:top w:val="nil"/>
              <w:left w:val="nil"/>
              <w:bottom w:val="single" w:sz="4" w:space="0" w:color="auto"/>
              <w:right w:val="single" w:sz="4" w:space="0" w:color="auto"/>
            </w:tcBorders>
            <w:shd w:val="clear" w:color="auto" w:fill="auto"/>
            <w:vAlign w:val="center"/>
            <w:hideMark/>
          </w:tcPr>
          <w:p w14:paraId="413D2457" w14:textId="77777777" w:rsidR="00063078" w:rsidRPr="003A4323" w:rsidRDefault="00063078" w:rsidP="00063078">
            <w:pPr>
              <w:jc w:val="center"/>
              <w:rPr>
                <w:sz w:val="22"/>
                <w:szCs w:val="22"/>
              </w:rPr>
            </w:pPr>
            <w:r w:rsidRPr="003A4323">
              <w:rPr>
                <w:sz w:val="22"/>
                <w:szCs w:val="22"/>
              </w:rPr>
              <w:t>47,20618</w:t>
            </w:r>
          </w:p>
        </w:tc>
        <w:tc>
          <w:tcPr>
            <w:tcW w:w="1063" w:type="dxa"/>
            <w:tcBorders>
              <w:top w:val="nil"/>
              <w:left w:val="nil"/>
              <w:bottom w:val="single" w:sz="4" w:space="0" w:color="auto"/>
              <w:right w:val="single" w:sz="4" w:space="0" w:color="auto"/>
            </w:tcBorders>
            <w:shd w:val="clear" w:color="auto" w:fill="auto"/>
            <w:vAlign w:val="center"/>
            <w:hideMark/>
          </w:tcPr>
          <w:p w14:paraId="61A7ECE1" w14:textId="77777777" w:rsidR="00063078" w:rsidRPr="003A4323" w:rsidRDefault="00063078" w:rsidP="00063078">
            <w:pPr>
              <w:jc w:val="center"/>
              <w:rPr>
                <w:sz w:val="22"/>
                <w:szCs w:val="22"/>
              </w:rPr>
            </w:pPr>
            <w:r w:rsidRPr="003A4323">
              <w:rPr>
                <w:sz w:val="22"/>
                <w:szCs w:val="22"/>
              </w:rPr>
              <w:t>18,15029</w:t>
            </w:r>
          </w:p>
        </w:tc>
        <w:tc>
          <w:tcPr>
            <w:tcW w:w="640" w:type="dxa"/>
            <w:tcBorders>
              <w:top w:val="nil"/>
              <w:left w:val="nil"/>
              <w:bottom w:val="single" w:sz="4" w:space="0" w:color="auto"/>
              <w:right w:val="single" w:sz="4" w:space="0" w:color="auto"/>
            </w:tcBorders>
            <w:shd w:val="clear" w:color="auto" w:fill="auto"/>
            <w:vAlign w:val="center"/>
            <w:hideMark/>
          </w:tcPr>
          <w:p w14:paraId="02375453" w14:textId="77777777" w:rsidR="00063078" w:rsidRPr="003A4323" w:rsidRDefault="00063078" w:rsidP="00063078">
            <w:pPr>
              <w:jc w:val="center"/>
              <w:rPr>
                <w:sz w:val="22"/>
                <w:szCs w:val="22"/>
              </w:rPr>
            </w:pPr>
            <w:r w:rsidRPr="003A4323">
              <w:rPr>
                <w:sz w:val="22"/>
                <w:szCs w:val="22"/>
              </w:rPr>
              <w:t>1,1</w:t>
            </w:r>
          </w:p>
        </w:tc>
        <w:tc>
          <w:tcPr>
            <w:tcW w:w="700" w:type="dxa"/>
            <w:tcBorders>
              <w:top w:val="nil"/>
              <w:left w:val="nil"/>
              <w:bottom w:val="single" w:sz="4" w:space="0" w:color="auto"/>
              <w:right w:val="single" w:sz="4" w:space="0" w:color="auto"/>
            </w:tcBorders>
            <w:shd w:val="clear" w:color="auto" w:fill="auto"/>
            <w:vAlign w:val="center"/>
            <w:hideMark/>
          </w:tcPr>
          <w:p w14:paraId="1FAAACCD" w14:textId="77777777" w:rsidR="00063078" w:rsidRPr="003A4323" w:rsidRDefault="00063078" w:rsidP="00063078">
            <w:pPr>
              <w:jc w:val="center"/>
              <w:rPr>
                <w:sz w:val="22"/>
                <w:szCs w:val="22"/>
              </w:rPr>
            </w:pPr>
            <w:r w:rsidRPr="003A4323">
              <w:rPr>
                <w:sz w:val="22"/>
                <w:szCs w:val="22"/>
              </w:rPr>
              <w:t>1,1</w:t>
            </w:r>
          </w:p>
        </w:tc>
        <w:tc>
          <w:tcPr>
            <w:tcW w:w="974" w:type="dxa"/>
            <w:tcBorders>
              <w:top w:val="nil"/>
              <w:left w:val="nil"/>
              <w:bottom w:val="single" w:sz="4" w:space="0" w:color="auto"/>
              <w:right w:val="single" w:sz="4" w:space="0" w:color="auto"/>
            </w:tcBorders>
            <w:shd w:val="clear" w:color="auto" w:fill="auto"/>
            <w:vAlign w:val="center"/>
            <w:hideMark/>
          </w:tcPr>
          <w:p w14:paraId="71B3F43C" w14:textId="77777777" w:rsidR="00063078" w:rsidRPr="003A4323" w:rsidRDefault="00063078" w:rsidP="00063078">
            <w:pPr>
              <w:jc w:val="center"/>
              <w:rPr>
                <w:sz w:val="22"/>
                <w:szCs w:val="22"/>
              </w:rPr>
            </w:pPr>
            <w:r w:rsidRPr="003A4323">
              <w:rPr>
                <w:sz w:val="22"/>
                <w:szCs w:val="22"/>
              </w:rPr>
              <w:t>1,1</w:t>
            </w:r>
          </w:p>
        </w:tc>
        <w:tc>
          <w:tcPr>
            <w:tcW w:w="726" w:type="dxa"/>
            <w:tcBorders>
              <w:top w:val="nil"/>
              <w:left w:val="nil"/>
              <w:bottom w:val="single" w:sz="4" w:space="0" w:color="auto"/>
              <w:right w:val="single" w:sz="4" w:space="0" w:color="auto"/>
            </w:tcBorders>
            <w:shd w:val="clear" w:color="auto" w:fill="auto"/>
            <w:vAlign w:val="center"/>
            <w:hideMark/>
          </w:tcPr>
          <w:p w14:paraId="1FADA8BF" w14:textId="77777777" w:rsidR="00063078" w:rsidRPr="003A4323" w:rsidRDefault="00063078" w:rsidP="00063078">
            <w:pPr>
              <w:jc w:val="center"/>
              <w:rPr>
                <w:sz w:val="22"/>
                <w:szCs w:val="22"/>
              </w:rPr>
            </w:pPr>
            <w:r w:rsidRPr="003A4323">
              <w:rPr>
                <w:sz w:val="22"/>
                <w:szCs w:val="22"/>
              </w:rPr>
              <w:t>1,1</w:t>
            </w:r>
          </w:p>
        </w:tc>
      </w:tr>
      <w:tr w:rsidR="00063078" w:rsidRPr="003A4323" w14:paraId="4E2AAB62" w14:textId="77777777" w:rsidTr="00846F87">
        <w:trPr>
          <w:trHeight w:val="600"/>
        </w:trPr>
        <w:tc>
          <w:tcPr>
            <w:tcW w:w="2490" w:type="dxa"/>
            <w:tcBorders>
              <w:top w:val="nil"/>
              <w:left w:val="single" w:sz="4" w:space="0" w:color="auto"/>
              <w:bottom w:val="single" w:sz="4" w:space="0" w:color="auto"/>
              <w:right w:val="single" w:sz="4" w:space="0" w:color="auto"/>
            </w:tcBorders>
            <w:shd w:val="clear" w:color="auto" w:fill="auto"/>
            <w:vAlign w:val="center"/>
            <w:hideMark/>
          </w:tcPr>
          <w:p w14:paraId="0886D8E8" w14:textId="77777777" w:rsidR="00063078" w:rsidRPr="003A4323" w:rsidRDefault="00063078" w:rsidP="00063078">
            <w:pPr>
              <w:rPr>
                <w:sz w:val="22"/>
                <w:szCs w:val="22"/>
              </w:rPr>
            </w:pPr>
            <w:r w:rsidRPr="003A4323">
              <w:rPr>
                <w:sz w:val="22"/>
                <w:szCs w:val="22"/>
              </w:rPr>
              <w:t>Szabolcska Mihály utca 81.</w:t>
            </w:r>
          </w:p>
        </w:tc>
        <w:tc>
          <w:tcPr>
            <w:tcW w:w="1031" w:type="dxa"/>
            <w:tcBorders>
              <w:top w:val="nil"/>
              <w:left w:val="nil"/>
              <w:bottom w:val="single" w:sz="4" w:space="0" w:color="auto"/>
              <w:right w:val="single" w:sz="4" w:space="0" w:color="auto"/>
            </w:tcBorders>
            <w:shd w:val="clear" w:color="auto" w:fill="auto"/>
            <w:vAlign w:val="center"/>
            <w:hideMark/>
          </w:tcPr>
          <w:p w14:paraId="383C01BE" w14:textId="77777777" w:rsidR="00063078" w:rsidRPr="003A4323" w:rsidRDefault="00063078" w:rsidP="00063078">
            <w:pPr>
              <w:jc w:val="center"/>
              <w:rPr>
                <w:sz w:val="22"/>
                <w:szCs w:val="22"/>
              </w:rPr>
            </w:pPr>
            <w:r w:rsidRPr="003A4323">
              <w:rPr>
                <w:sz w:val="22"/>
                <w:szCs w:val="22"/>
              </w:rPr>
              <w:t>3245_115</w:t>
            </w:r>
          </w:p>
        </w:tc>
        <w:tc>
          <w:tcPr>
            <w:tcW w:w="1000" w:type="dxa"/>
            <w:tcBorders>
              <w:top w:val="nil"/>
              <w:left w:val="nil"/>
              <w:bottom w:val="single" w:sz="4" w:space="0" w:color="auto"/>
              <w:right w:val="single" w:sz="4" w:space="0" w:color="auto"/>
            </w:tcBorders>
            <w:shd w:val="clear" w:color="auto" w:fill="auto"/>
            <w:vAlign w:val="center"/>
            <w:hideMark/>
          </w:tcPr>
          <w:p w14:paraId="711B981C" w14:textId="77777777" w:rsidR="00063078" w:rsidRPr="003A4323" w:rsidRDefault="00063078" w:rsidP="00063078">
            <w:pPr>
              <w:jc w:val="center"/>
              <w:rPr>
                <w:sz w:val="22"/>
                <w:szCs w:val="22"/>
              </w:rPr>
            </w:pPr>
            <w:r w:rsidRPr="003A4323">
              <w:rPr>
                <w:sz w:val="22"/>
                <w:szCs w:val="22"/>
              </w:rPr>
              <w:t>47,20816</w:t>
            </w:r>
          </w:p>
        </w:tc>
        <w:tc>
          <w:tcPr>
            <w:tcW w:w="1063" w:type="dxa"/>
            <w:tcBorders>
              <w:top w:val="nil"/>
              <w:left w:val="nil"/>
              <w:bottom w:val="single" w:sz="4" w:space="0" w:color="auto"/>
              <w:right w:val="single" w:sz="4" w:space="0" w:color="auto"/>
            </w:tcBorders>
            <w:shd w:val="clear" w:color="auto" w:fill="auto"/>
            <w:vAlign w:val="center"/>
            <w:hideMark/>
          </w:tcPr>
          <w:p w14:paraId="4AA74BF4" w14:textId="77777777" w:rsidR="00063078" w:rsidRPr="003A4323" w:rsidRDefault="00063078" w:rsidP="00063078">
            <w:pPr>
              <w:jc w:val="center"/>
              <w:rPr>
                <w:sz w:val="22"/>
                <w:szCs w:val="22"/>
              </w:rPr>
            </w:pPr>
            <w:r w:rsidRPr="003A4323">
              <w:rPr>
                <w:sz w:val="22"/>
                <w:szCs w:val="22"/>
              </w:rPr>
              <w:t>18,15253</w:t>
            </w:r>
          </w:p>
        </w:tc>
        <w:tc>
          <w:tcPr>
            <w:tcW w:w="640" w:type="dxa"/>
            <w:tcBorders>
              <w:top w:val="nil"/>
              <w:left w:val="nil"/>
              <w:bottom w:val="single" w:sz="4" w:space="0" w:color="auto"/>
              <w:right w:val="single" w:sz="4" w:space="0" w:color="auto"/>
            </w:tcBorders>
            <w:shd w:val="clear" w:color="auto" w:fill="auto"/>
            <w:vAlign w:val="center"/>
            <w:hideMark/>
          </w:tcPr>
          <w:p w14:paraId="0F19AB22" w14:textId="77777777" w:rsidR="00063078" w:rsidRPr="003A4323" w:rsidRDefault="00063078" w:rsidP="00063078">
            <w:pPr>
              <w:jc w:val="center"/>
              <w:rPr>
                <w:sz w:val="22"/>
                <w:szCs w:val="22"/>
              </w:rPr>
            </w:pPr>
            <w:r w:rsidRPr="003A4323">
              <w:rPr>
                <w:sz w:val="22"/>
                <w:szCs w:val="22"/>
              </w:rPr>
              <w:t>1,1</w:t>
            </w:r>
          </w:p>
        </w:tc>
        <w:tc>
          <w:tcPr>
            <w:tcW w:w="700" w:type="dxa"/>
            <w:tcBorders>
              <w:top w:val="nil"/>
              <w:left w:val="nil"/>
              <w:bottom w:val="single" w:sz="4" w:space="0" w:color="auto"/>
              <w:right w:val="single" w:sz="4" w:space="0" w:color="auto"/>
            </w:tcBorders>
            <w:shd w:val="clear" w:color="auto" w:fill="auto"/>
            <w:vAlign w:val="center"/>
            <w:hideMark/>
          </w:tcPr>
          <w:p w14:paraId="66C6E282" w14:textId="77777777" w:rsidR="00063078" w:rsidRPr="003A4323" w:rsidRDefault="00063078" w:rsidP="00063078">
            <w:pPr>
              <w:jc w:val="center"/>
              <w:rPr>
                <w:sz w:val="22"/>
                <w:szCs w:val="22"/>
              </w:rPr>
            </w:pPr>
            <w:r w:rsidRPr="003A4323">
              <w:rPr>
                <w:sz w:val="22"/>
                <w:szCs w:val="22"/>
              </w:rPr>
              <w:t>1,1</w:t>
            </w:r>
          </w:p>
        </w:tc>
        <w:tc>
          <w:tcPr>
            <w:tcW w:w="974" w:type="dxa"/>
            <w:tcBorders>
              <w:top w:val="nil"/>
              <w:left w:val="nil"/>
              <w:bottom w:val="single" w:sz="4" w:space="0" w:color="auto"/>
              <w:right w:val="single" w:sz="4" w:space="0" w:color="auto"/>
            </w:tcBorders>
            <w:shd w:val="clear" w:color="auto" w:fill="auto"/>
            <w:vAlign w:val="center"/>
            <w:hideMark/>
          </w:tcPr>
          <w:p w14:paraId="76EC870A" w14:textId="77777777" w:rsidR="00063078" w:rsidRPr="003A4323" w:rsidRDefault="00063078" w:rsidP="00063078">
            <w:pPr>
              <w:jc w:val="center"/>
              <w:rPr>
                <w:sz w:val="22"/>
                <w:szCs w:val="22"/>
              </w:rPr>
            </w:pPr>
            <w:r w:rsidRPr="003A4323">
              <w:rPr>
                <w:sz w:val="22"/>
                <w:szCs w:val="22"/>
              </w:rPr>
              <w:t>1,1</w:t>
            </w:r>
          </w:p>
        </w:tc>
        <w:tc>
          <w:tcPr>
            <w:tcW w:w="726" w:type="dxa"/>
            <w:tcBorders>
              <w:top w:val="nil"/>
              <w:left w:val="nil"/>
              <w:bottom w:val="single" w:sz="4" w:space="0" w:color="auto"/>
              <w:right w:val="single" w:sz="4" w:space="0" w:color="auto"/>
            </w:tcBorders>
            <w:shd w:val="clear" w:color="auto" w:fill="auto"/>
            <w:vAlign w:val="center"/>
            <w:hideMark/>
          </w:tcPr>
          <w:p w14:paraId="6B058776" w14:textId="77777777" w:rsidR="00063078" w:rsidRPr="003A4323" w:rsidRDefault="00063078" w:rsidP="00063078">
            <w:pPr>
              <w:jc w:val="center"/>
              <w:rPr>
                <w:sz w:val="22"/>
                <w:szCs w:val="22"/>
              </w:rPr>
            </w:pPr>
            <w:r w:rsidRPr="003A4323">
              <w:rPr>
                <w:sz w:val="22"/>
                <w:szCs w:val="22"/>
              </w:rPr>
              <w:t>1,1</w:t>
            </w:r>
          </w:p>
        </w:tc>
      </w:tr>
      <w:tr w:rsidR="00063078" w:rsidRPr="003A4323" w14:paraId="6271BEED" w14:textId="77777777" w:rsidTr="00846F87">
        <w:trPr>
          <w:trHeight w:val="600"/>
        </w:trPr>
        <w:tc>
          <w:tcPr>
            <w:tcW w:w="2490" w:type="dxa"/>
            <w:tcBorders>
              <w:top w:val="nil"/>
              <w:left w:val="single" w:sz="4" w:space="0" w:color="auto"/>
              <w:bottom w:val="single" w:sz="4" w:space="0" w:color="auto"/>
              <w:right w:val="single" w:sz="4" w:space="0" w:color="auto"/>
            </w:tcBorders>
            <w:shd w:val="clear" w:color="auto" w:fill="auto"/>
            <w:vAlign w:val="center"/>
            <w:hideMark/>
          </w:tcPr>
          <w:p w14:paraId="55FDAFA2" w14:textId="77777777" w:rsidR="00063078" w:rsidRPr="003A4323" w:rsidRDefault="00063078" w:rsidP="00063078">
            <w:pPr>
              <w:rPr>
                <w:sz w:val="22"/>
                <w:szCs w:val="22"/>
              </w:rPr>
            </w:pPr>
            <w:r w:rsidRPr="003A4323">
              <w:rPr>
                <w:sz w:val="22"/>
                <w:szCs w:val="22"/>
              </w:rPr>
              <w:t>Szabolcska Mihály utca 41.</w:t>
            </w:r>
          </w:p>
        </w:tc>
        <w:tc>
          <w:tcPr>
            <w:tcW w:w="1031" w:type="dxa"/>
            <w:tcBorders>
              <w:top w:val="nil"/>
              <w:left w:val="nil"/>
              <w:bottom w:val="single" w:sz="4" w:space="0" w:color="auto"/>
              <w:right w:val="single" w:sz="4" w:space="0" w:color="auto"/>
            </w:tcBorders>
            <w:shd w:val="clear" w:color="auto" w:fill="auto"/>
            <w:vAlign w:val="center"/>
            <w:hideMark/>
          </w:tcPr>
          <w:p w14:paraId="0047BC50" w14:textId="77777777" w:rsidR="00063078" w:rsidRPr="003A4323" w:rsidRDefault="00063078" w:rsidP="00063078">
            <w:pPr>
              <w:jc w:val="center"/>
              <w:rPr>
                <w:sz w:val="22"/>
                <w:szCs w:val="22"/>
              </w:rPr>
            </w:pPr>
            <w:r w:rsidRPr="003A4323">
              <w:rPr>
                <w:sz w:val="22"/>
                <w:szCs w:val="22"/>
              </w:rPr>
              <w:t>3245/115</w:t>
            </w:r>
          </w:p>
        </w:tc>
        <w:tc>
          <w:tcPr>
            <w:tcW w:w="1000" w:type="dxa"/>
            <w:tcBorders>
              <w:top w:val="nil"/>
              <w:left w:val="nil"/>
              <w:bottom w:val="single" w:sz="4" w:space="0" w:color="auto"/>
              <w:right w:val="single" w:sz="4" w:space="0" w:color="auto"/>
            </w:tcBorders>
            <w:shd w:val="clear" w:color="auto" w:fill="auto"/>
            <w:vAlign w:val="center"/>
            <w:hideMark/>
          </w:tcPr>
          <w:p w14:paraId="5B0FF019" w14:textId="77777777" w:rsidR="00063078" w:rsidRPr="003A4323" w:rsidRDefault="00063078" w:rsidP="00063078">
            <w:pPr>
              <w:jc w:val="center"/>
              <w:rPr>
                <w:sz w:val="22"/>
                <w:szCs w:val="22"/>
              </w:rPr>
            </w:pPr>
            <w:r w:rsidRPr="003A4323">
              <w:rPr>
                <w:sz w:val="22"/>
                <w:szCs w:val="22"/>
              </w:rPr>
              <w:t>47,20601</w:t>
            </w:r>
          </w:p>
        </w:tc>
        <w:tc>
          <w:tcPr>
            <w:tcW w:w="1063" w:type="dxa"/>
            <w:tcBorders>
              <w:top w:val="nil"/>
              <w:left w:val="nil"/>
              <w:bottom w:val="single" w:sz="4" w:space="0" w:color="auto"/>
              <w:right w:val="single" w:sz="4" w:space="0" w:color="auto"/>
            </w:tcBorders>
            <w:shd w:val="clear" w:color="auto" w:fill="auto"/>
            <w:vAlign w:val="center"/>
            <w:hideMark/>
          </w:tcPr>
          <w:p w14:paraId="0D7AE147" w14:textId="77777777" w:rsidR="00063078" w:rsidRPr="003A4323" w:rsidRDefault="00063078" w:rsidP="00063078">
            <w:pPr>
              <w:jc w:val="center"/>
              <w:rPr>
                <w:sz w:val="22"/>
                <w:szCs w:val="22"/>
              </w:rPr>
            </w:pPr>
            <w:r w:rsidRPr="003A4323">
              <w:rPr>
                <w:sz w:val="22"/>
                <w:szCs w:val="22"/>
              </w:rPr>
              <w:t>18,15285</w:t>
            </w:r>
          </w:p>
        </w:tc>
        <w:tc>
          <w:tcPr>
            <w:tcW w:w="640" w:type="dxa"/>
            <w:tcBorders>
              <w:top w:val="nil"/>
              <w:left w:val="nil"/>
              <w:bottom w:val="single" w:sz="4" w:space="0" w:color="auto"/>
              <w:right w:val="single" w:sz="4" w:space="0" w:color="auto"/>
            </w:tcBorders>
            <w:shd w:val="clear" w:color="auto" w:fill="auto"/>
            <w:vAlign w:val="center"/>
            <w:hideMark/>
          </w:tcPr>
          <w:p w14:paraId="3E211BC3" w14:textId="77777777" w:rsidR="00063078" w:rsidRPr="003A4323" w:rsidRDefault="00063078" w:rsidP="00063078">
            <w:pPr>
              <w:jc w:val="center"/>
              <w:rPr>
                <w:sz w:val="22"/>
                <w:szCs w:val="22"/>
              </w:rPr>
            </w:pPr>
            <w:r w:rsidRPr="003A4323">
              <w:rPr>
                <w:sz w:val="22"/>
                <w:szCs w:val="22"/>
              </w:rPr>
              <w:t>1</w:t>
            </w:r>
          </w:p>
        </w:tc>
        <w:tc>
          <w:tcPr>
            <w:tcW w:w="700" w:type="dxa"/>
            <w:tcBorders>
              <w:top w:val="nil"/>
              <w:left w:val="nil"/>
              <w:bottom w:val="single" w:sz="4" w:space="0" w:color="auto"/>
              <w:right w:val="single" w:sz="4" w:space="0" w:color="auto"/>
            </w:tcBorders>
            <w:shd w:val="clear" w:color="auto" w:fill="auto"/>
            <w:vAlign w:val="center"/>
            <w:hideMark/>
          </w:tcPr>
          <w:p w14:paraId="1732DFCF" w14:textId="77777777" w:rsidR="00063078" w:rsidRPr="003A4323" w:rsidRDefault="00063078" w:rsidP="00063078">
            <w:pPr>
              <w:jc w:val="center"/>
              <w:rPr>
                <w:sz w:val="22"/>
                <w:szCs w:val="22"/>
              </w:rPr>
            </w:pPr>
            <w:r w:rsidRPr="003A4323">
              <w:rPr>
                <w:sz w:val="22"/>
                <w:szCs w:val="22"/>
              </w:rPr>
              <w:t> </w:t>
            </w:r>
          </w:p>
        </w:tc>
        <w:tc>
          <w:tcPr>
            <w:tcW w:w="974" w:type="dxa"/>
            <w:tcBorders>
              <w:top w:val="nil"/>
              <w:left w:val="nil"/>
              <w:bottom w:val="single" w:sz="4" w:space="0" w:color="auto"/>
              <w:right w:val="single" w:sz="4" w:space="0" w:color="auto"/>
            </w:tcBorders>
            <w:shd w:val="clear" w:color="auto" w:fill="auto"/>
            <w:vAlign w:val="center"/>
            <w:hideMark/>
          </w:tcPr>
          <w:p w14:paraId="15C0C51E" w14:textId="77777777" w:rsidR="00063078" w:rsidRPr="003A4323" w:rsidRDefault="00063078" w:rsidP="00063078">
            <w:pPr>
              <w:jc w:val="center"/>
              <w:rPr>
                <w:sz w:val="22"/>
                <w:szCs w:val="22"/>
              </w:rPr>
            </w:pPr>
            <w:r w:rsidRPr="003A4323">
              <w:rPr>
                <w:sz w:val="22"/>
                <w:szCs w:val="22"/>
              </w:rPr>
              <w:t>1</w:t>
            </w:r>
          </w:p>
        </w:tc>
        <w:tc>
          <w:tcPr>
            <w:tcW w:w="726" w:type="dxa"/>
            <w:tcBorders>
              <w:top w:val="nil"/>
              <w:left w:val="nil"/>
              <w:bottom w:val="single" w:sz="4" w:space="0" w:color="auto"/>
              <w:right w:val="single" w:sz="4" w:space="0" w:color="auto"/>
            </w:tcBorders>
            <w:shd w:val="clear" w:color="auto" w:fill="auto"/>
            <w:vAlign w:val="center"/>
            <w:hideMark/>
          </w:tcPr>
          <w:p w14:paraId="1F56DD3A" w14:textId="77777777" w:rsidR="00063078" w:rsidRPr="003A4323" w:rsidRDefault="00063078" w:rsidP="00063078">
            <w:pPr>
              <w:jc w:val="center"/>
              <w:rPr>
                <w:sz w:val="22"/>
                <w:szCs w:val="22"/>
              </w:rPr>
            </w:pPr>
            <w:r w:rsidRPr="003A4323">
              <w:rPr>
                <w:sz w:val="22"/>
                <w:szCs w:val="22"/>
              </w:rPr>
              <w:t> </w:t>
            </w:r>
          </w:p>
        </w:tc>
      </w:tr>
      <w:tr w:rsidR="00063078" w:rsidRPr="003A4323" w14:paraId="07E08056" w14:textId="77777777" w:rsidTr="00846F87">
        <w:trPr>
          <w:trHeight w:val="600"/>
        </w:trPr>
        <w:tc>
          <w:tcPr>
            <w:tcW w:w="2490" w:type="dxa"/>
            <w:tcBorders>
              <w:top w:val="nil"/>
              <w:left w:val="single" w:sz="4" w:space="0" w:color="auto"/>
              <w:bottom w:val="single" w:sz="4" w:space="0" w:color="auto"/>
              <w:right w:val="single" w:sz="4" w:space="0" w:color="auto"/>
            </w:tcBorders>
            <w:shd w:val="clear" w:color="auto" w:fill="auto"/>
            <w:vAlign w:val="center"/>
            <w:hideMark/>
          </w:tcPr>
          <w:p w14:paraId="40B68787" w14:textId="77777777" w:rsidR="00063078" w:rsidRPr="003A4323" w:rsidRDefault="00063078" w:rsidP="00063078">
            <w:pPr>
              <w:rPr>
                <w:sz w:val="22"/>
                <w:szCs w:val="22"/>
              </w:rPr>
            </w:pPr>
            <w:r w:rsidRPr="003A4323">
              <w:rPr>
                <w:sz w:val="22"/>
                <w:szCs w:val="22"/>
              </w:rPr>
              <w:t>Szabolcska Mihály utca 28.</w:t>
            </w:r>
          </w:p>
        </w:tc>
        <w:tc>
          <w:tcPr>
            <w:tcW w:w="1031" w:type="dxa"/>
            <w:tcBorders>
              <w:top w:val="nil"/>
              <w:left w:val="nil"/>
              <w:bottom w:val="single" w:sz="4" w:space="0" w:color="auto"/>
              <w:right w:val="single" w:sz="4" w:space="0" w:color="auto"/>
            </w:tcBorders>
            <w:shd w:val="clear" w:color="auto" w:fill="auto"/>
            <w:vAlign w:val="center"/>
            <w:hideMark/>
          </w:tcPr>
          <w:p w14:paraId="357A226E" w14:textId="77777777" w:rsidR="00063078" w:rsidRPr="003A4323" w:rsidRDefault="00063078" w:rsidP="00063078">
            <w:pPr>
              <w:jc w:val="center"/>
              <w:rPr>
                <w:sz w:val="22"/>
                <w:szCs w:val="22"/>
              </w:rPr>
            </w:pPr>
            <w:r w:rsidRPr="003A4323">
              <w:rPr>
                <w:sz w:val="22"/>
                <w:szCs w:val="22"/>
              </w:rPr>
              <w:t>3250_122</w:t>
            </w:r>
          </w:p>
        </w:tc>
        <w:tc>
          <w:tcPr>
            <w:tcW w:w="1000" w:type="dxa"/>
            <w:tcBorders>
              <w:top w:val="nil"/>
              <w:left w:val="nil"/>
              <w:bottom w:val="single" w:sz="4" w:space="0" w:color="auto"/>
              <w:right w:val="single" w:sz="4" w:space="0" w:color="auto"/>
            </w:tcBorders>
            <w:shd w:val="clear" w:color="auto" w:fill="auto"/>
            <w:vAlign w:val="center"/>
            <w:hideMark/>
          </w:tcPr>
          <w:p w14:paraId="2987AE61" w14:textId="77777777" w:rsidR="00063078" w:rsidRPr="003A4323" w:rsidRDefault="00063078" w:rsidP="00063078">
            <w:pPr>
              <w:jc w:val="center"/>
              <w:rPr>
                <w:sz w:val="22"/>
                <w:szCs w:val="22"/>
              </w:rPr>
            </w:pPr>
            <w:r w:rsidRPr="003A4323">
              <w:rPr>
                <w:sz w:val="22"/>
                <w:szCs w:val="22"/>
              </w:rPr>
              <w:t>47,20677</w:t>
            </w:r>
          </w:p>
        </w:tc>
        <w:tc>
          <w:tcPr>
            <w:tcW w:w="1063" w:type="dxa"/>
            <w:tcBorders>
              <w:top w:val="nil"/>
              <w:left w:val="nil"/>
              <w:bottom w:val="single" w:sz="4" w:space="0" w:color="auto"/>
              <w:right w:val="single" w:sz="4" w:space="0" w:color="auto"/>
            </w:tcBorders>
            <w:shd w:val="clear" w:color="auto" w:fill="auto"/>
            <w:vAlign w:val="center"/>
            <w:hideMark/>
          </w:tcPr>
          <w:p w14:paraId="55397F9A" w14:textId="77777777" w:rsidR="00063078" w:rsidRPr="003A4323" w:rsidRDefault="00063078" w:rsidP="00063078">
            <w:pPr>
              <w:jc w:val="center"/>
              <w:rPr>
                <w:sz w:val="22"/>
                <w:szCs w:val="22"/>
              </w:rPr>
            </w:pPr>
            <w:r w:rsidRPr="003A4323">
              <w:rPr>
                <w:sz w:val="22"/>
                <w:szCs w:val="22"/>
              </w:rPr>
              <w:t>18,15258</w:t>
            </w:r>
          </w:p>
        </w:tc>
        <w:tc>
          <w:tcPr>
            <w:tcW w:w="640" w:type="dxa"/>
            <w:tcBorders>
              <w:top w:val="nil"/>
              <w:left w:val="nil"/>
              <w:bottom w:val="single" w:sz="4" w:space="0" w:color="auto"/>
              <w:right w:val="single" w:sz="4" w:space="0" w:color="auto"/>
            </w:tcBorders>
            <w:shd w:val="clear" w:color="auto" w:fill="auto"/>
            <w:vAlign w:val="center"/>
            <w:hideMark/>
          </w:tcPr>
          <w:p w14:paraId="19E111E9" w14:textId="77777777" w:rsidR="00063078" w:rsidRPr="003A4323" w:rsidRDefault="00063078" w:rsidP="00063078">
            <w:pPr>
              <w:jc w:val="center"/>
              <w:rPr>
                <w:sz w:val="22"/>
                <w:szCs w:val="22"/>
              </w:rPr>
            </w:pPr>
            <w:r w:rsidRPr="003A4323">
              <w:rPr>
                <w:sz w:val="22"/>
                <w:szCs w:val="22"/>
              </w:rPr>
              <w:t>1,1</w:t>
            </w:r>
          </w:p>
        </w:tc>
        <w:tc>
          <w:tcPr>
            <w:tcW w:w="700" w:type="dxa"/>
            <w:tcBorders>
              <w:top w:val="nil"/>
              <w:left w:val="nil"/>
              <w:bottom w:val="single" w:sz="4" w:space="0" w:color="auto"/>
              <w:right w:val="single" w:sz="4" w:space="0" w:color="auto"/>
            </w:tcBorders>
            <w:shd w:val="clear" w:color="auto" w:fill="auto"/>
            <w:vAlign w:val="center"/>
            <w:hideMark/>
          </w:tcPr>
          <w:p w14:paraId="6A78DEC0" w14:textId="77777777" w:rsidR="00063078" w:rsidRPr="003A4323" w:rsidRDefault="00063078" w:rsidP="00063078">
            <w:pPr>
              <w:jc w:val="center"/>
              <w:rPr>
                <w:sz w:val="22"/>
                <w:szCs w:val="22"/>
              </w:rPr>
            </w:pPr>
            <w:r w:rsidRPr="003A4323">
              <w:rPr>
                <w:sz w:val="22"/>
                <w:szCs w:val="22"/>
              </w:rPr>
              <w:t>1,1</w:t>
            </w:r>
          </w:p>
        </w:tc>
        <w:tc>
          <w:tcPr>
            <w:tcW w:w="974" w:type="dxa"/>
            <w:tcBorders>
              <w:top w:val="nil"/>
              <w:left w:val="nil"/>
              <w:bottom w:val="single" w:sz="4" w:space="0" w:color="auto"/>
              <w:right w:val="single" w:sz="4" w:space="0" w:color="auto"/>
            </w:tcBorders>
            <w:shd w:val="clear" w:color="auto" w:fill="auto"/>
            <w:vAlign w:val="center"/>
            <w:hideMark/>
          </w:tcPr>
          <w:p w14:paraId="3A06540D" w14:textId="77777777" w:rsidR="00063078" w:rsidRPr="003A4323" w:rsidRDefault="00063078" w:rsidP="00063078">
            <w:pPr>
              <w:jc w:val="center"/>
              <w:rPr>
                <w:sz w:val="22"/>
                <w:szCs w:val="22"/>
              </w:rPr>
            </w:pPr>
            <w:r w:rsidRPr="003A4323">
              <w:rPr>
                <w:sz w:val="22"/>
                <w:szCs w:val="22"/>
              </w:rPr>
              <w:t>1,1</w:t>
            </w:r>
          </w:p>
        </w:tc>
        <w:tc>
          <w:tcPr>
            <w:tcW w:w="726" w:type="dxa"/>
            <w:tcBorders>
              <w:top w:val="nil"/>
              <w:left w:val="nil"/>
              <w:bottom w:val="single" w:sz="4" w:space="0" w:color="auto"/>
              <w:right w:val="single" w:sz="4" w:space="0" w:color="auto"/>
            </w:tcBorders>
            <w:shd w:val="clear" w:color="auto" w:fill="auto"/>
            <w:vAlign w:val="center"/>
            <w:hideMark/>
          </w:tcPr>
          <w:p w14:paraId="1FD34A92" w14:textId="77777777" w:rsidR="00063078" w:rsidRPr="003A4323" w:rsidRDefault="00063078" w:rsidP="00063078">
            <w:pPr>
              <w:jc w:val="center"/>
              <w:rPr>
                <w:sz w:val="22"/>
                <w:szCs w:val="22"/>
              </w:rPr>
            </w:pPr>
            <w:r w:rsidRPr="003A4323">
              <w:rPr>
                <w:sz w:val="22"/>
                <w:szCs w:val="22"/>
              </w:rPr>
              <w:t>1,1</w:t>
            </w:r>
          </w:p>
        </w:tc>
      </w:tr>
      <w:tr w:rsidR="00063078" w:rsidRPr="003A4323" w14:paraId="053C3569" w14:textId="77777777" w:rsidTr="00846F87">
        <w:trPr>
          <w:trHeight w:val="600"/>
        </w:trPr>
        <w:tc>
          <w:tcPr>
            <w:tcW w:w="2490" w:type="dxa"/>
            <w:tcBorders>
              <w:top w:val="nil"/>
              <w:left w:val="single" w:sz="4" w:space="0" w:color="auto"/>
              <w:bottom w:val="single" w:sz="4" w:space="0" w:color="auto"/>
              <w:right w:val="single" w:sz="4" w:space="0" w:color="auto"/>
            </w:tcBorders>
            <w:shd w:val="clear" w:color="auto" w:fill="auto"/>
            <w:vAlign w:val="center"/>
            <w:hideMark/>
          </w:tcPr>
          <w:p w14:paraId="4AA806AF" w14:textId="77777777" w:rsidR="00063078" w:rsidRPr="003A4323" w:rsidRDefault="00063078" w:rsidP="00063078">
            <w:pPr>
              <w:rPr>
                <w:sz w:val="22"/>
                <w:szCs w:val="22"/>
              </w:rPr>
            </w:pPr>
            <w:r w:rsidRPr="003A4323">
              <w:rPr>
                <w:sz w:val="22"/>
                <w:szCs w:val="22"/>
              </w:rPr>
              <w:t>Alkotmány utca 8.</w:t>
            </w:r>
          </w:p>
        </w:tc>
        <w:tc>
          <w:tcPr>
            <w:tcW w:w="1031" w:type="dxa"/>
            <w:tcBorders>
              <w:top w:val="nil"/>
              <w:left w:val="nil"/>
              <w:bottom w:val="single" w:sz="4" w:space="0" w:color="auto"/>
              <w:right w:val="single" w:sz="4" w:space="0" w:color="auto"/>
            </w:tcBorders>
            <w:shd w:val="clear" w:color="auto" w:fill="auto"/>
            <w:vAlign w:val="center"/>
            <w:hideMark/>
          </w:tcPr>
          <w:p w14:paraId="2B153E31" w14:textId="77777777" w:rsidR="00063078" w:rsidRPr="003A4323" w:rsidRDefault="00063078" w:rsidP="00063078">
            <w:pPr>
              <w:jc w:val="center"/>
              <w:rPr>
                <w:sz w:val="22"/>
                <w:szCs w:val="22"/>
              </w:rPr>
            </w:pPr>
            <w:r w:rsidRPr="003A4323">
              <w:rPr>
                <w:sz w:val="22"/>
                <w:szCs w:val="22"/>
              </w:rPr>
              <w:t>3309</w:t>
            </w:r>
          </w:p>
        </w:tc>
        <w:tc>
          <w:tcPr>
            <w:tcW w:w="1000" w:type="dxa"/>
            <w:tcBorders>
              <w:top w:val="nil"/>
              <w:left w:val="nil"/>
              <w:bottom w:val="single" w:sz="4" w:space="0" w:color="auto"/>
              <w:right w:val="single" w:sz="4" w:space="0" w:color="auto"/>
            </w:tcBorders>
            <w:shd w:val="clear" w:color="auto" w:fill="auto"/>
            <w:vAlign w:val="center"/>
            <w:hideMark/>
          </w:tcPr>
          <w:p w14:paraId="68FFB6BD" w14:textId="77777777" w:rsidR="00063078" w:rsidRPr="003A4323" w:rsidRDefault="00063078" w:rsidP="00063078">
            <w:pPr>
              <w:jc w:val="center"/>
              <w:rPr>
                <w:sz w:val="22"/>
                <w:szCs w:val="22"/>
              </w:rPr>
            </w:pPr>
            <w:r w:rsidRPr="003A4323">
              <w:rPr>
                <w:sz w:val="22"/>
                <w:szCs w:val="22"/>
              </w:rPr>
              <w:t>47,20373</w:t>
            </w:r>
          </w:p>
        </w:tc>
        <w:tc>
          <w:tcPr>
            <w:tcW w:w="1063" w:type="dxa"/>
            <w:tcBorders>
              <w:top w:val="nil"/>
              <w:left w:val="nil"/>
              <w:bottom w:val="single" w:sz="4" w:space="0" w:color="auto"/>
              <w:right w:val="single" w:sz="4" w:space="0" w:color="auto"/>
            </w:tcBorders>
            <w:shd w:val="clear" w:color="auto" w:fill="auto"/>
            <w:vAlign w:val="center"/>
            <w:hideMark/>
          </w:tcPr>
          <w:p w14:paraId="351261CE" w14:textId="77777777" w:rsidR="00063078" w:rsidRPr="003A4323" w:rsidRDefault="00063078" w:rsidP="00063078">
            <w:pPr>
              <w:jc w:val="center"/>
              <w:rPr>
                <w:sz w:val="22"/>
                <w:szCs w:val="22"/>
              </w:rPr>
            </w:pPr>
            <w:r w:rsidRPr="003A4323">
              <w:rPr>
                <w:sz w:val="22"/>
                <w:szCs w:val="22"/>
              </w:rPr>
              <w:t>18,15141</w:t>
            </w:r>
          </w:p>
        </w:tc>
        <w:tc>
          <w:tcPr>
            <w:tcW w:w="640" w:type="dxa"/>
            <w:tcBorders>
              <w:top w:val="nil"/>
              <w:left w:val="nil"/>
              <w:bottom w:val="single" w:sz="4" w:space="0" w:color="auto"/>
              <w:right w:val="single" w:sz="4" w:space="0" w:color="auto"/>
            </w:tcBorders>
            <w:shd w:val="clear" w:color="auto" w:fill="auto"/>
            <w:vAlign w:val="center"/>
            <w:hideMark/>
          </w:tcPr>
          <w:p w14:paraId="1D3ED9F4" w14:textId="77777777" w:rsidR="00063078" w:rsidRPr="003A4323" w:rsidRDefault="00063078" w:rsidP="00063078">
            <w:pPr>
              <w:jc w:val="center"/>
              <w:rPr>
                <w:sz w:val="22"/>
                <w:szCs w:val="22"/>
              </w:rPr>
            </w:pPr>
            <w:r w:rsidRPr="003A4323">
              <w:rPr>
                <w:sz w:val="22"/>
                <w:szCs w:val="22"/>
              </w:rPr>
              <w:t>1,1</w:t>
            </w:r>
          </w:p>
        </w:tc>
        <w:tc>
          <w:tcPr>
            <w:tcW w:w="700" w:type="dxa"/>
            <w:tcBorders>
              <w:top w:val="nil"/>
              <w:left w:val="nil"/>
              <w:bottom w:val="single" w:sz="4" w:space="0" w:color="auto"/>
              <w:right w:val="single" w:sz="4" w:space="0" w:color="auto"/>
            </w:tcBorders>
            <w:shd w:val="clear" w:color="auto" w:fill="auto"/>
            <w:vAlign w:val="center"/>
            <w:hideMark/>
          </w:tcPr>
          <w:p w14:paraId="0F3C2F60" w14:textId="77777777" w:rsidR="00063078" w:rsidRPr="003A4323" w:rsidRDefault="00063078" w:rsidP="00063078">
            <w:pPr>
              <w:jc w:val="center"/>
              <w:rPr>
                <w:sz w:val="22"/>
                <w:szCs w:val="22"/>
              </w:rPr>
            </w:pPr>
            <w:r w:rsidRPr="003A4323">
              <w:rPr>
                <w:sz w:val="22"/>
                <w:szCs w:val="22"/>
              </w:rPr>
              <w:t> </w:t>
            </w:r>
          </w:p>
        </w:tc>
        <w:tc>
          <w:tcPr>
            <w:tcW w:w="974" w:type="dxa"/>
            <w:tcBorders>
              <w:top w:val="nil"/>
              <w:left w:val="nil"/>
              <w:bottom w:val="single" w:sz="4" w:space="0" w:color="auto"/>
              <w:right w:val="single" w:sz="4" w:space="0" w:color="auto"/>
            </w:tcBorders>
            <w:shd w:val="clear" w:color="auto" w:fill="auto"/>
            <w:vAlign w:val="center"/>
            <w:hideMark/>
          </w:tcPr>
          <w:p w14:paraId="12F21F2A" w14:textId="77777777" w:rsidR="00063078" w:rsidRPr="003A4323" w:rsidRDefault="00063078" w:rsidP="00063078">
            <w:pPr>
              <w:jc w:val="center"/>
              <w:rPr>
                <w:sz w:val="22"/>
                <w:szCs w:val="22"/>
              </w:rPr>
            </w:pPr>
            <w:r w:rsidRPr="003A4323">
              <w:rPr>
                <w:sz w:val="22"/>
                <w:szCs w:val="22"/>
              </w:rPr>
              <w:t>1,1</w:t>
            </w:r>
          </w:p>
        </w:tc>
        <w:tc>
          <w:tcPr>
            <w:tcW w:w="726" w:type="dxa"/>
            <w:tcBorders>
              <w:top w:val="nil"/>
              <w:left w:val="nil"/>
              <w:bottom w:val="single" w:sz="4" w:space="0" w:color="auto"/>
              <w:right w:val="single" w:sz="4" w:space="0" w:color="auto"/>
            </w:tcBorders>
            <w:shd w:val="clear" w:color="auto" w:fill="auto"/>
            <w:vAlign w:val="center"/>
            <w:hideMark/>
          </w:tcPr>
          <w:p w14:paraId="6DA244F4" w14:textId="77777777" w:rsidR="00063078" w:rsidRPr="003A4323" w:rsidRDefault="00063078" w:rsidP="00063078">
            <w:pPr>
              <w:jc w:val="center"/>
              <w:rPr>
                <w:sz w:val="22"/>
                <w:szCs w:val="22"/>
              </w:rPr>
            </w:pPr>
            <w:r w:rsidRPr="003A4323">
              <w:rPr>
                <w:sz w:val="22"/>
                <w:szCs w:val="22"/>
              </w:rPr>
              <w:t> </w:t>
            </w:r>
          </w:p>
        </w:tc>
      </w:tr>
      <w:tr w:rsidR="00063078" w:rsidRPr="003A4323" w14:paraId="72328E28" w14:textId="77777777" w:rsidTr="00846F87">
        <w:trPr>
          <w:trHeight w:val="600"/>
        </w:trPr>
        <w:tc>
          <w:tcPr>
            <w:tcW w:w="2490" w:type="dxa"/>
            <w:tcBorders>
              <w:top w:val="nil"/>
              <w:left w:val="single" w:sz="4" w:space="0" w:color="auto"/>
              <w:bottom w:val="single" w:sz="4" w:space="0" w:color="auto"/>
              <w:right w:val="single" w:sz="4" w:space="0" w:color="auto"/>
            </w:tcBorders>
            <w:shd w:val="clear" w:color="auto" w:fill="auto"/>
            <w:vAlign w:val="center"/>
            <w:hideMark/>
          </w:tcPr>
          <w:p w14:paraId="71D9BEDB" w14:textId="77777777" w:rsidR="00063078" w:rsidRPr="003A4323" w:rsidRDefault="00063078" w:rsidP="00063078">
            <w:pPr>
              <w:rPr>
                <w:sz w:val="22"/>
                <w:szCs w:val="22"/>
              </w:rPr>
            </w:pPr>
            <w:r w:rsidRPr="003A4323">
              <w:rPr>
                <w:sz w:val="22"/>
                <w:szCs w:val="22"/>
              </w:rPr>
              <w:t>Felsőinkám utca 12.</w:t>
            </w:r>
          </w:p>
        </w:tc>
        <w:tc>
          <w:tcPr>
            <w:tcW w:w="1031" w:type="dxa"/>
            <w:tcBorders>
              <w:top w:val="nil"/>
              <w:left w:val="nil"/>
              <w:bottom w:val="single" w:sz="4" w:space="0" w:color="auto"/>
              <w:right w:val="single" w:sz="4" w:space="0" w:color="auto"/>
            </w:tcBorders>
            <w:shd w:val="clear" w:color="auto" w:fill="auto"/>
            <w:vAlign w:val="center"/>
            <w:hideMark/>
          </w:tcPr>
          <w:p w14:paraId="497BBCDD" w14:textId="77777777" w:rsidR="00063078" w:rsidRPr="003A4323" w:rsidRDefault="00063078" w:rsidP="00063078">
            <w:pPr>
              <w:jc w:val="center"/>
              <w:rPr>
                <w:sz w:val="22"/>
                <w:szCs w:val="22"/>
              </w:rPr>
            </w:pPr>
            <w:r w:rsidRPr="003A4323">
              <w:rPr>
                <w:sz w:val="22"/>
                <w:szCs w:val="22"/>
              </w:rPr>
              <w:t>1337_6</w:t>
            </w:r>
          </w:p>
        </w:tc>
        <w:tc>
          <w:tcPr>
            <w:tcW w:w="1000" w:type="dxa"/>
            <w:tcBorders>
              <w:top w:val="nil"/>
              <w:left w:val="nil"/>
              <w:bottom w:val="single" w:sz="4" w:space="0" w:color="auto"/>
              <w:right w:val="single" w:sz="4" w:space="0" w:color="auto"/>
            </w:tcBorders>
            <w:shd w:val="clear" w:color="auto" w:fill="auto"/>
            <w:vAlign w:val="center"/>
            <w:hideMark/>
          </w:tcPr>
          <w:p w14:paraId="2B0933F1" w14:textId="77777777" w:rsidR="00063078" w:rsidRPr="003A4323" w:rsidRDefault="00063078" w:rsidP="00063078">
            <w:pPr>
              <w:jc w:val="center"/>
              <w:rPr>
                <w:sz w:val="22"/>
                <w:szCs w:val="22"/>
              </w:rPr>
            </w:pPr>
            <w:r w:rsidRPr="003A4323">
              <w:rPr>
                <w:sz w:val="22"/>
                <w:szCs w:val="22"/>
              </w:rPr>
              <w:t>47,20211</w:t>
            </w:r>
          </w:p>
        </w:tc>
        <w:tc>
          <w:tcPr>
            <w:tcW w:w="1063" w:type="dxa"/>
            <w:tcBorders>
              <w:top w:val="nil"/>
              <w:left w:val="nil"/>
              <w:bottom w:val="single" w:sz="4" w:space="0" w:color="auto"/>
              <w:right w:val="single" w:sz="4" w:space="0" w:color="auto"/>
            </w:tcBorders>
            <w:shd w:val="clear" w:color="auto" w:fill="auto"/>
            <w:vAlign w:val="center"/>
            <w:hideMark/>
          </w:tcPr>
          <w:p w14:paraId="1B1A6D3C" w14:textId="77777777" w:rsidR="00063078" w:rsidRPr="003A4323" w:rsidRDefault="00063078" w:rsidP="00063078">
            <w:pPr>
              <w:jc w:val="center"/>
              <w:rPr>
                <w:sz w:val="22"/>
                <w:szCs w:val="22"/>
              </w:rPr>
            </w:pPr>
            <w:r w:rsidRPr="003A4323">
              <w:rPr>
                <w:sz w:val="22"/>
                <w:szCs w:val="22"/>
              </w:rPr>
              <w:t>18,14494</w:t>
            </w:r>
          </w:p>
        </w:tc>
        <w:tc>
          <w:tcPr>
            <w:tcW w:w="640" w:type="dxa"/>
            <w:tcBorders>
              <w:top w:val="nil"/>
              <w:left w:val="nil"/>
              <w:bottom w:val="single" w:sz="4" w:space="0" w:color="auto"/>
              <w:right w:val="single" w:sz="4" w:space="0" w:color="auto"/>
            </w:tcBorders>
            <w:shd w:val="clear" w:color="auto" w:fill="auto"/>
            <w:vAlign w:val="center"/>
            <w:hideMark/>
          </w:tcPr>
          <w:p w14:paraId="5FDD519D" w14:textId="77777777" w:rsidR="00063078" w:rsidRPr="003A4323" w:rsidRDefault="00063078" w:rsidP="00063078">
            <w:pPr>
              <w:jc w:val="center"/>
              <w:rPr>
                <w:sz w:val="22"/>
                <w:szCs w:val="22"/>
              </w:rPr>
            </w:pPr>
            <w:r w:rsidRPr="003A4323">
              <w:rPr>
                <w:sz w:val="22"/>
                <w:szCs w:val="22"/>
              </w:rPr>
              <w:t>1,1</w:t>
            </w:r>
          </w:p>
        </w:tc>
        <w:tc>
          <w:tcPr>
            <w:tcW w:w="700" w:type="dxa"/>
            <w:tcBorders>
              <w:top w:val="nil"/>
              <w:left w:val="nil"/>
              <w:bottom w:val="single" w:sz="4" w:space="0" w:color="auto"/>
              <w:right w:val="single" w:sz="4" w:space="0" w:color="auto"/>
            </w:tcBorders>
            <w:shd w:val="clear" w:color="auto" w:fill="auto"/>
            <w:vAlign w:val="center"/>
            <w:hideMark/>
          </w:tcPr>
          <w:p w14:paraId="4890E46D" w14:textId="77777777" w:rsidR="00063078" w:rsidRPr="003A4323" w:rsidRDefault="00063078" w:rsidP="00063078">
            <w:pPr>
              <w:jc w:val="center"/>
              <w:rPr>
                <w:sz w:val="22"/>
                <w:szCs w:val="22"/>
              </w:rPr>
            </w:pPr>
            <w:r w:rsidRPr="003A4323">
              <w:rPr>
                <w:sz w:val="22"/>
                <w:szCs w:val="22"/>
              </w:rPr>
              <w:t>1,1</w:t>
            </w:r>
          </w:p>
        </w:tc>
        <w:tc>
          <w:tcPr>
            <w:tcW w:w="974" w:type="dxa"/>
            <w:tcBorders>
              <w:top w:val="nil"/>
              <w:left w:val="nil"/>
              <w:bottom w:val="single" w:sz="4" w:space="0" w:color="auto"/>
              <w:right w:val="single" w:sz="4" w:space="0" w:color="auto"/>
            </w:tcBorders>
            <w:shd w:val="clear" w:color="auto" w:fill="auto"/>
            <w:vAlign w:val="center"/>
            <w:hideMark/>
          </w:tcPr>
          <w:p w14:paraId="7998151E" w14:textId="77777777" w:rsidR="00063078" w:rsidRPr="003A4323" w:rsidRDefault="00063078" w:rsidP="00063078">
            <w:pPr>
              <w:jc w:val="center"/>
              <w:rPr>
                <w:sz w:val="22"/>
                <w:szCs w:val="22"/>
              </w:rPr>
            </w:pPr>
            <w:r w:rsidRPr="003A4323">
              <w:rPr>
                <w:sz w:val="22"/>
                <w:szCs w:val="22"/>
              </w:rPr>
              <w:t>1,1</w:t>
            </w:r>
          </w:p>
        </w:tc>
        <w:tc>
          <w:tcPr>
            <w:tcW w:w="726" w:type="dxa"/>
            <w:tcBorders>
              <w:top w:val="nil"/>
              <w:left w:val="nil"/>
              <w:bottom w:val="single" w:sz="4" w:space="0" w:color="auto"/>
              <w:right w:val="single" w:sz="4" w:space="0" w:color="auto"/>
            </w:tcBorders>
            <w:shd w:val="clear" w:color="auto" w:fill="auto"/>
            <w:vAlign w:val="center"/>
            <w:hideMark/>
          </w:tcPr>
          <w:p w14:paraId="5A6F12D6" w14:textId="77777777" w:rsidR="00063078" w:rsidRPr="003A4323" w:rsidRDefault="00063078" w:rsidP="00063078">
            <w:pPr>
              <w:jc w:val="center"/>
              <w:rPr>
                <w:sz w:val="22"/>
                <w:szCs w:val="22"/>
              </w:rPr>
            </w:pPr>
            <w:r w:rsidRPr="003A4323">
              <w:rPr>
                <w:sz w:val="22"/>
                <w:szCs w:val="22"/>
              </w:rPr>
              <w:t>1,1</w:t>
            </w:r>
          </w:p>
        </w:tc>
      </w:tr>
      <w:tr w:rsidR="00063078" w:rsidRPr="003A4323" w14:paraId="58768C36" w14:textId="77777777" w:rsidTr="00846F87">
        <w:trPr>
          <w:trHeight w:val="300"/>
        </w:trPr>
        <w:tc>
          <w:tcPr>
            <w:tcW w:w="2490" w:type="dxa"/>
            <w:tcBorders>
              <w:top w:val="nil"/>
              <w:left w:val="single" w:sz="4" w:space="0" w:color="auto"/>
              <w:bottom w:val="single" w:sz="4" w:space="0" w:color="auto"/>
              <w:right w:val="single" w:sz="4" w:space="0" w:color="auto"/>
            </w:tcBorders>
            <w:shd w:val="clear" w:color="auto" w:fill="auto"/>
            <w:vAlign w:val="center"/>
            <w:hideMark/>
          </w:tcPr>
          <w:p w14:paraId="18847C62" w14:textId="77777777" w:rsidR="00063078" w:rsidRPr="003A4323" w:rsidRDefault="00063078" w:rsidP="00063078">
            <w:pPr>
              <w:rPr>
                <w:sz w:val="22"/>
                <w:szCs w:val="22"/>
              </w:rPr>
            </w:pPr>
            <w:r w:rsidRPr="003A4323">
              <w:rPr>
                <w:sz w:val="22"/>
                <w:szCs w:val="22"/>
              </w:rPr>
              <w:t>Honvéd utca 2.</w:t>
            </w:r>
          </w:p>
        </w:tc>
        <w:tc>
          <w:tcPr>
            <w:tcW w:w="1031" w:type="dxa"/>
            <w:tcBorders>
              <w:top w:val="nil"/>
              <w:left w:val="nil"/>
              <w:bottom w:val="single" w:sz="4" w:space="0" w:color="auto"/>
              <w:right w:val="single" w:sz="4" w:space="0" w:color="auto"/>
            </w:tcBorders>
            <w:shd w:val="clear" w:color="auto" w:fill="auto"/>
            <w:vAlign w:val="center"/>
            <w:hideMark/>
          </w:tcPr>
          <w:p w14:paraId="2DA48C27" w14:textId="77777777" w:rsidR="00063078" w:rsidRPr="003A4323" w:rsidRDefault="00063078" w:rsidP="00063078">
            <w:pPr>
              <w:jc w:val="center"/>
              <w:rPr>
                <w:sz w:val="22"/>
                <w:szCs w:val="22"/>
              </w:rPr>
            </w:pPr>
            <w:r w:rsidRPr="003A4323">
              <w:rPr>
                <w:sz w:val="22"/>
                <w:szCs w:val="22"/>
              </w:rPr>
              <w:t>94_1</w:t>
            </w:r>
          </w:p>
        </w:tc>
        <w:tc>
          <w:tcPr>
            <w:tcW w:w="1000" w:type="dxa"/>
            <w:tcBorders>
              <w:top w:val="nil"/>
              <w:left w:val="nil"/>
              <w:bottom w:val="single" w:sz="4" w:space="0" w:color="auto"/>
              <w:right w:val="single" w:sz="4" w:space="0" w:color="auto"/>
            </w:tcBorders>
            <w:shd w:val="clear" w:color="auto" w:fill="auto"/>
            <w:vAlign w:val="center"/>
            <w:hideMark/>
          </w:tcPr>
          <w:p w14:paraId="1CA171C3" w14:textId="77777777" w:rsidR="00063078" w:rsidRPr="003A4323" w:rsidRDefault="00063078" w:rsidP="00063078">
            <w:pPr>
              <w:jc w:val="center"/>
              <w:rPr>
                <w:sz w:val="22"/>
                <w:szCs w:val="22"/>
              </w:rPr>
            </w:pPr>
            <w:r w:rsidRPr="003A4323">
              <w:rPr>
                <w:sz w:val="22"/>
                <w:szCs w:val="22"/>
              </w:rPr>
              <w:t>47,2021</w:t>
            </w:r>
          </w:p>
        </w:tc>
        <w:tc>
          <w:tcPr>
            <w:tcW w:w="1063" w:type="dxa"/>
            <w:tcBorders>
              <w:top w:val="nil"/>
              <w:left w:val="nil"/>
              <w:bottom w:val="single" w:sz="4" w:space="0" w:color="auto"/>
              <w:right w:val="single" w:sz="4" w:space="0" w:color="auto"/>
            </w:tcBorders>
            <w:shd w:val="clear" w:color="auto" w:fill="auto"/>
            <w:vAlign w:val="center"/>
            <w:hideMark/>
          </w:tcPr>
          <w:p w14:paraId="78960527" w14:textId="77777777" w:rsidR="00063078" w:rsidRPr="003A4323" w:rsidRDefault="00063078" w:rsidP="00063078">
            <w:pPr>
              <w:jc w:val="center"/>
              <w:rPr>
                <w:sz w:val="22"/>
                <w:szCs w:val="22"/>
              </w:rPr>
            </w:pPr>
            <w:r w:rsidRPr="003A4323">
              <w:rPr>
                <w:sz w:val="22"/>
                <w:szCs w:val="22"/>
              </w:rPr>
              <w:t>18,1426</w:t>
            </w:r>
          </w:p>
        </w:tc>
        <w:tc>
          <w:tcPr>
            <w:tcW w:w="640" w:type="dxa"/>
            <w:tcBorders>
              <w:top w:val="nil"/>
              <w:left w:val="nil"/>
              <w:bottom w:val="single" w:sz="4" w:space="0" w:color="auto"/>
              <w:right w:val="single" w:sz="4" w:space="0" w:color="auto"/>
            </w:tcBorders>
            <w:shd w:val="clear" w:color="auto" w:fill="auto"/>
            <w:vAlign w:val="center"/>
            <w:hideMark/>
          </w:tcPr>
          <w:p w14:paraId="2E5095AA" w14:textId="77777777" w:rsidR="00063078" w:rsidRPr="003A4323" w:rsidRDefault="00063078" w:rsidP="00063078">
            <w:pPr>
              <w:jc w:val="center"/>
              <w:rPr>
                <w:sz w:val="22"/>
                <w:szCs w:val="22"/>
              </w:rPr>
            </w:pPr>
            <w:r w:rsidRPr="003A4323">
              <w:rPr>
                <w:sz w:val="22"/>
                <w:szCs w:val="22"/>
              </w:rPr>
              <w:t>1,1</w:t>
            </w:r>
          </w:p>
        </w:tc>
        <w:tc>
          <w:tcPr>
            <w:tcW w:w="700" w:type="dxa"/>
            <w:tcBorders>
              <w:top w:val="nil"/>
              <w:left w:val="nil"/>
              <w:bottom w:val="single" w:sz="4" w:space="0" w:color="auto"/>
              <w:right w:val="single" w:sz="4" w:space="0" w:color="auto"/>
            </w:tcBorders>
            <w:shd w:val="clear" w:color="auto" w:fill="auto"/>
            <w:vAlign w:val="center"/>
            <w:hideMark/>
          </w:tcPr>
          <w:p w14:paraId="648A7532" w14:textId="77777777" w:rsidR="00063078" w:rsidRPr="003A4323" w:rsidRDefault="00063078" w:rsidP="00063078">
            <w:pPr>
              <w:jc w:val="center"/>
              <w:rPr>
                <w:sz w:val="22"/>
                <w:szCs w:val="22"/>
              </w:rPr>
            </w:pPr>
            <w:r w:rsidRPr="003A4323">
              <w:rPr>
                <w:sz w:val="22"/>
                <w:szCs w:val="22"/>
              </w:rPr>
              <w:t>1,1</w:t>
            </w:r>
          </w:p>
        </w:tc>
        <w:tc>
          <w:tcPr>
            <w:tcW w:w="974" w:type="dxa"/>
            <w:tcBorders>
              <w:top w:val="nil"/>
              <w:left w:val="nil"/>
              <w:bottom w:val="single" w:sz="4" w:space="0" w:color="auto"/>
              <w:right w:val="single" w:sz="4" w:space="0" w:color="auto"/>
            </w:tcBorders>
            <w:shd w:val="clear" w:color="auto" w:fill="auto"/>
            <w:vAlign w:val="center"/>
            <w:hideMark/>
          </w:tcPr>
          <w:p w14:paraId="2EBEE238" w14:textId="77777777" w:rsidR="00063078" w:rsidRPr="003A4323" w:rsidRDefault="00063078" w:rsidP="00063078">
            <w:pPr>
              <w:jc w:val="center"/>
              <w:rPr>
                <w:sz w:val="22"/>
                <w:szCs w:val="22"/>
              </w:rPr>
            </w:pPr>
            <w:r w:rsidRPr="003A4323">
              <w:rPr>
                <w:sz w:val="22"/>
                <w:szCs w:val="22"/>
              </w:rPr>
              <w:t>1,1</w:t>
            </w:r>
          </w:p>
        </w:tc>
        <w:tc>
          <w:tcPr>
            <w:tcW w:w="726" w:type="dxa"/>
            <w:tcBorders>
              <w:top w:val="nil"/>
              <w:left w:val="nil"/>
              <w:bottom w:val="single" w:sz="4" w:space="0" w:color="auto"/>
              <w:right w:val="single" w:sz="4" w:space="0" w:color="auto"/>
            </w:tcBorders>
            <w:shd w:val="clear" w:color="auto" w:fill="auto"/>
            <w:vAlign w:val="center"/>
            <w:hideMark/>
          </w:tcPr>
          <w:p w14:paraId="6BF95D20" w14:textId="77777777" w:rsidR="00063078" w:rsidRPr="003A4323" w:rsidRDefault="00063078" w:rsidP="00063078">
            <w:pPr>
              <w:jc w:val="center"/>
              <w:rPr>
                <w:sz w:val="22"/>
                <w:szCs w:val="22"/>
              </w:rPr>
            </w:pPr>
            <w:r w:rsidRPr="003A4323">
              <w:rPr>
                <w:sz w:val="22"/>
                <w:szCs w:val="22"/>
              </w:rPr>
              <w:t>1,1</w:t>
            </w:r>
          </w:p>
        </w:tc>
      </w:tr>
      <w:tr w:rsidR="00063078" w:rsidRPr="003A4323" w14:paraId="2D28486D" w14:textId="77777777" w:rsidTr="00846F87">
        <w:trPr>
          <w:trHeight w:val="300"/>
        </w:trPr>
        <w:tc>
          <w:tcPr>
            <w:tcW w:w="2490" w:type="dxa"/>
            <w:tcBorders>
              <w:top w:val="nil"/>
              <w:left w:val="single" w:sz="4" w:space="0" w:color="auto"/>
              <w:bottom w:val="single" w:sz="4" w:space="0" w:color="auto"/>
              <w:right w:val="single" w:sz="4" w:space="0" w:color="auto"/>
            </w:tcBorders>
            <w:shd w:val="clear" w:color="auto" w:fill="auto"/>
            <w:vAlign w:val="center"/>
            <w:hideMark/>
          </w:tcPr>
          <w:p w14:paraId="56EDC98F" w14:textId="77777777" w:rsidR="00063078" w:rsidRPr="003A4323" w:rsidRDefault="00063078" w:rsidP="00063078">
            <w:pPr>
              <w:rPr>
                <w:sz w:val="22"/>
                <w:szCs w:val="22"/>
              </w:rPr>
            </w:pPr>
            <w:r w:rsidRPr="003A4323">
              <w:rPr>
                <w:sz w:val="22"/>
                <w:szCs w:val="22"/>
              </w:rPr>
              <w:t>Jókai utca 15.</w:t>
            </w:r>
          </w:p>
        </w:tc>
        <w:tc>
          <w:tcPr>
            <w:tcW w:w="1031" w:type="dxa"/>
            <w:tcBorders>
              <w:top w:val="nil"/>
              <w:left w:val="nil"/>
              <w:bottom w:val="single" w:sz="4" w:space="0" w:color="auto"/>
              <w:right w:val="single" w:sz="4" w:space="0" w:color="auto"/>
            </w:tcBorders>
            <w:shd w:val="clear" w:color="auto" w:fill="auto"/>
            <w:vAlign w:val="center"/>
            <w:hideMark/>
          </w:tcPr>
          <w:p w14:paraId="7B5A59E6" w14:textId="77777777" w:rsidR="00063078" w:rsidRPr="003A4323" w:rsidRDefault="00063078" w:rsidP="00063078">
            <w:pPr>
              <w:jc w:val="center"/>
              <w:rPr>
                <w:sz w:val="22"/>
                <w:szCs w:val="22"/>
              </w:rPr>
            </w:pPr>
            <w:r w:rsidRPr="003A4323">
              <w:rPr>
                <w:sz w:val="22"/>
                <w:szCs w:val="22"/>
              </w:rPr>
              <w:t>26_8</w:t>
            </w:r>
          </w:p>
        </w:tc>
        <w:tc>
          <w:tcPr>
            <w:tcW w:w="1000" w:type="dxa"/>
            <w:tcBorders>
              <w:top w:val="nil"/>
              <w:left w:val="nil"/>
              <w:bottom w:val="single" w:sz="4" w:space="0" w:color="auto"/>
              <w:right w:val="single" w:sz="4" w:space="0" w:color="auto"/>
            </w:tcBorders>
            <w:shd w:val="clear" w:color="auto" w:fill="auto"/>
            <w:vAlign w:val="center"/>
            <w:hideMark/>
          </w:tcPr>
          <w:p w14:paraId="5437BC6C" w14:textId="77777777" w:rsidR="00063078" w:rsidRPr="003A4323" w:rsidRDefault="00063078" w:rsidP="00063078">
            <w:pPr>
              <w:jc w:val="center"/>
              <w:rPr>
                <w:sz w:val="22"/>
                <w:szCs w:val="22"/>
              </w:rPr>
            </w:pPr>
            <w:r w:rsidRPr="003A4323">
              <w:rPr>
                <w:sz w:val="22"/>
                <w:szCs w:val="22"/>
              </w:rPr>
              <w:t>47,20298</w:t>
            </w:r>
          </w:p>
        </w:tc>
        <w:tc>
          <w:tcPr>
            <w:tcW w:w="1063" w:type="dxa"/>
            <w:tcBorders>
              <w:top w:val="nil"/>
              <w:left w:val="nil"/>
              <w:bottom w:val="single" w:sz="4" w:space="0" w:color="auto"/>
              <w:right w:val="single" w:sz="4" w:space="0" w:color="auto"/>
            </w:tcBorders>
            <w:shd w:val="clear" w:color="auto" w:fill="auto"/>
            <w:vAlign w:val="center"/>
            <w:hideMark/>
          </w:tcPr>
          <w:p w14:paraId="79445C6A" w14:textId="77777777" w:rsidR="00063078" w:rsidRPr="003A4323" w:rsidRDefault="00063078" w:rsidP="00063078">
            <w:pPr>
              <w:jc w:val="center"/>
              <w:rPr>
                <w:sz w:val="22"/>
                <w:szCs w:val="22"/>
              </w:rPr>
            </w:pPr>
            <w:r w:rsidRPr="003A4323">
              <w:rPr>
                <w:sz w:val="22"/>
                <w:szCs w:val="22"/>
              </w:rPr>
              <w:t>18,14</w:t>
            </w:r>
          </w:p>
        </w:tc>
        <w:tc>
          <w:tcPr>
            <w:tcW w:w="640" w:type="dxa"/>
            <w:tcBorders>
              <w:top w:val="nil"/>
              <w:left w:val="nil"/>
              <w:bottom w:val="single" w:sz="4" w:space="0" w:color="auto"/>
              <w:right w:val="single" w:sz="4" w:space="0" w:color="auto"/>
            </w:tcBorders>
            <w:shd w:val="clear" w:color="auto" w:fill="auto"/>
            <w:vAlign w:val="center"/>
            <w:hideMark/>
          </w:tcPr>
          <w:p w14:paraId="4E9A3EE6" w14:textId="77777777" w:rsidR="00063078" w:rsidRPr="003A4323" w:rsidRDefault="00063078" w:rsidP="00063078">
            <w:pPr>
              <w:jc w:val="center"/>
              <w:rPr>
                <w:sz w:val="22"/>
                <w:szCs w:val="22"/>
              </w:rPr>
            </w:pPr>
            <w:r w:rsidRPr="003A4323">
              <w:rPr>
                <w:sz w:val="22"/>
                <w:szCs w:val="22"/>
              </w:rPr>
              <w:t>1,1</w:t>
            </w:r>
          </w:p>
        </w:tc>
        <w:tc>
          <w:tcPr>
            <w:tcW w:w="700" w:type="dxa"/>
            <w:tcBorders>
              <w:top w:val="nil"/>
              <w:left w:val="nil"/>
              <w:bottom w:val="single" w:sz="4" w:space="0" w:color="auto"/>
              <w:right w:val="single" w:sz="4" w:space="0" w:color="auto"/>
            </w:tcBorders>
            <w:shd w:val="clear" w:color="auto" w:fill="auto"/>
            <w:vAlign w:val="center"/>
            <w:hideMark/>
          </w:tcPr>
          <w:p w14:paraId="0E6BE915" w14:textId="77777777" w:rsidR="00063078" w:rsidRPr="003A4323" w:rsidRDefault="00063078" w:rsidP="00063078">
            <w:pPr>
              <w:jc w:val="center"/>
              <w:rPr>
                <w:sz w:val="22"/>
                <w:szCs w:val="22"/>
              </w:rPr>
            </w:pPr>
            <w:r w:rsidRPr="003A4323">
              <w:rPr>
                <w:sz w:val="22"/>
                <w:szCs w:val="22"/>
              </w:rPr>
              <w:t>1,1</w:t>
            </w:r>
          </w:p>
        </w:tc>
        <w:tc>
          <w:tcPr>
            <w:tcW w:w="974" w:type="dxa"/>
            <w:tcBorders>
              <w:top w:val="nil"/>
              <w:left w:val="nil"/>
              <w:bottom w:val="single" w:sz="4" w:space="0" w:color="auto"/>
              <w:right w:val="single" w:sz="4" w:space="0" w:color="auto"/>
            </w:tcBorders>
            <w:shd w:val="clear" w:color="auto" w:fill="auto"/>
            <w:vAlign w:val="center"/>
            <w:hideMark/>
          </w:tcPr>
          <w:p w14:paraId="5CD970D7" w14:textId="77777777" w:rsidR="00063078" w:rsidRPr="003A4323" w:rsidRDefault="00063078" w:rsidP="00063078">
            <w:pPr>
              <w:jc w:val="center"/>
              <w:rPr>
                <w:sz w:val="22"/>
                <w:szCs w:val="22"/>
              </w:rPr>
            </w:pPr>
            <w:r w:rsidRPr="003A4323">
              <w:rPr>
                <w:sz w:val="22"/>
                <w:szCs w:val="22"/>
              </w:rPr>
              <w:t>1,1</w:t>
            </w:r>
          </w:p>
        </w:tc>
        <w:tc>
          <w:tcPr>
            <w:tcW w:w="726" w:type="dxa"/>
            <w:tcBorders>
              <w:top w:val="nil"/>
              <w:left w:val="nil"/>
              <w:bottom w:val="single" w:sz="4" w:space="0" w:color="auto"/>
              <w:right w:val="single" w:sz="4" w:space="0" w:color="auto"/>
            </w:tcBorders>
            <w:shd w:val="clear" w:color="auto" w:fill="auto"/>
            <w:vAlign w:val="center"/>
            <w:hideMark/>
          </w:tcPr>
          <w:p w14:paraId="1CCADA60" w14:textId="77777777" w:rsidR="00063078" w:rsidRPr="003A4323" w:rsidRDefault="00063078" w:rsidP="00063078">
            <w:pPr>
              <w:jc w:val="center"/>
              <w:rPr>
                <w:sz w:val="22"/>
                <w:szCs w:val="22"/>
              </w:rPr>
            </w:pPr>
            <w:r w:rsidRPr="003A4323">
              <w:rPr>
                <w:sz w:val="22"/>
                <w:szCs w:val="22"/>
              </w:rPr>
              <w:t>1,1</w:t>
            </w:r>
          </w:p>
        </w:tc>
      </w:tr>
      <w:tr w:rsidR="00063078" w:rsidRPr="003A4323" w14:paraId="2922658F" w14:textId="77777777" w:rsidTr="00846F87">
        <w:trPr>
          <w:trHeight w:val="600"/>
        </w:trPr>
        <w:tc>
          <w:tcPr>
            <w:tcW w:w="2490" w:type="dxa"/>
            <w:tcBorders>
              <w:top w:val="nil"/>
              <w:left w:val="single" w:sz="4" w:space="0" w:color="auto"/>
              <w:bottom w:val="single" w:sz="4" w:space="0" w:color="auto"/>
              <w:right w:val="single" w:sz="4" w:space="0" w:color="auto"/>
            </w:tcBorders>
            <w:shd w:val="clear" w:color="auto" w:fill="auto"/>
            <w:vAlign w:val="center"/>
            <w:hideMark/>
          </w:tcPr>
          <w:p w14:paraId="7D6F563C" w14:textId="77777777" w:rsidR="00063078" w:rsidRPr="003A4323" w:rsidRDefault="00063078" w:rsidP="00063078">
            <w:pPr>
              <w:rPr>
                <w:sz w:val="22"/>
                <w:szCs w:val="22"/>
              </w:rPr>
            </w:pPr>
            <w:r w:rsidRPr="003A4323">
              <w:rPr>
                <w:sz w:val="22"/>
                <w:szCs w:val="22"/>
              </w:rPr>
              <w:t>Honvéd utca 14.</w:t>
            </w:r>
          </w:p>
        </w:tc>
        <w:tc>
          <w:tcPr>
            <w:tcW w:w="1031" w:type="dxa"/>
            <w:tcBorders>
              <w:top w:val="nil"/>
              <w:left w:val="nil"/>
              <w:bottom w:val="single" w:sz="4" w:space="0" w:color="auto"/>
              <w:right w:val="single" w:sz="4" w:space="0" w:color="auto"/>
            </w:tcBorders>
            <w:shd w:val="clear" w:color="auto" w:fill="auto"/>
            <w:vAlign w:val="center"/>
            <w:hideMark/>
          </w:tcPr>
          <w:p w14:paraId="334C376E" w14:textId="77777777" w:rsidR="00063078" w:rsidRPr="003A4323" w:rsidRDefault="00063078" w:rsidP="00063078">
            <w:pPr>
              <w:jc w:val="center"/>
              <w:rPr>
                <w:sz w:val="22"/>
                <w:szCs w:val="22"/>
              </w:rPr>
            </w:pPr>
            <w:r w:rsidRPr="003A4323">
              <w:rPr>
                <w:sz w:val="22"/>
                <w:szCs w:val="22"/>
              </w:rPr>
              <w:t>94_1</w:t>
            </w:r>
          </w:p>
        </w:tc>
        <w:tc>
          <w:tcPr>
            <w:tcW w:w="1000" w:type="dxa"/>
            <w:tcBorders>
              <w:top w:val="nil"/>
              <w:left w:val="nil"/>
              <w:bottom w:val="single" w:sz="4" w:space="0" w:color="auto"/>
              <w:right w:val="single" w:sz="4" w:space="0" w:color="auto"/>
            </w:tcBorders>
            <w:shd w:val="clear" w:color="auto" w:fill="auto"/>
            <w:vAlign w:val="center"/>
            <w:hideMark/>
          </w:tcPr>
          <w:p w14:paraId="0DF745B7" w14:textId="77777777" w:rsidR="00063078" w:rsidRPr="003A4323" w:rsidRDefault="00063078" w:rsidP="00063078">
            <w:pPr>
              <w:jc w:val="center"/>
              <w:rPr>
                <w:sz w:val="22"/>
                <w:szCs w:val="22"/>
              </w:rPr>
            </w:pPr>
            <w:r w:rsidRPr="003A4323">
              <w:rPr>
                <w:sz w:val="22"/>
                <w:szCs w:val="22"/>
              </w:rPr>
              <w:t>47,20389</w:t>
            </w:r>
          </w:p>
        </w:tc>
        <w:tc>
          <w:tcPr>
            <w:tcW w:w="1063" w:type="dxa"/>
            <w:tcBorders>
              <w:top w:val="nil"/>
              <w:left w:val="nil"/>
              <w:bottom w:val="single" w:sz="4" w:space="0" w:color="auto"/>
              <w:right w:val="single" w:sz="4" w:space="0" w:color="auto"/>
            </w:tcBorders>
            <w:shd w:val="clear" w:color="auto" w:fill="auto"/>
            <w:vAlign w:val="center"/>
            <w:hideMark/>
          </w:tcPr>
          <w:p w14:paraId="623A2D48" w14:textId="77777777" w:rsidR="00063078" w:rsidRPr="003A4323" w:rsidRDefault="00063078" w:rsidP="00063078">
            <w:pPr>
              <w:jc w:val="center"/>
              <w:rPr>
                <w:sz w:val="22"/>
                <w:szCs w:val="22"/>
              </w:rPr>
            </w:pPr>
            <w:r w:rsidRPr="003A4323">
              <w:rPr>
                <w:sz w:val="22"/>
                <w:szCs w:val="22"/>
              </w:rPr>
              <w:t>18,14227</w:t>
            </w:r>
          </w:p>
        </w:tc>
        <w:tc>
          <w:tcPr>
            <w:tcW w:w="640" w:type="dxa"/>
            <w:tcBorders>
              <w:top w:val="nil"/>
              <w:left w:val="nil"/>
              <w:bottom w:val="single" w:sz="4" w:space="0" w:color="auto"/>
              <w:right w:val="single" w:sz="4" w:space="0" w:color="auto"/>
            </w:tcBorders>
            <w:shd w:val="clear" w:color="auto" w:fill="auto"/>
            <w:vAlign w:val="center"/>
            <w:hideMark/>
          </w:tcPr>
          <w:p w14:paraId="6CE81F03" w14:textId="77777777" w:rsidR="00063078" w:rsidRPr="003A4323" w:rsidRDefault="00063078" w:rsidP="00063078">
            <w:pPr>
              <w:jc w:val="center"/>
              <w:rPr>
                <w:sz w:val="22"/>
                <w:szCs w:val="22"/>
              </w:rPr>
            </w:pPr>
            <w:r w:rsidRPr="003A4323">
              <w:rPr>
                <w:sz w:val="22"/>
                <w:szCs w:val="22"/>
              </w:rPr>
              <w:t>1,1</w:t>
            </w:r>
          </w:p>
        </w:tc>
        <w:tc>
          <w:tcPr>
            <w:tcW w:w="700" w:type="dxa"/>
            <w:tcBorders>
              <w:top w:val="nil"/>
              <w:left w:val="nil"/>
              <w:bottom w:val="single" w:sz="4" w:space="0" w:color="auto"/>
              <w:right w:val="single" w:sz="4" w:space="0" w:color="auto"/>
            </w:tcBorders>
            <w:shd w:val="clear" w:color="auto" w:fill="auto"/>
            <w:vAlign w:val="center"/>
            <w:hideMark/>
          </w:tcPr>
          <w:p w14:paraId="1FFA9999" w14:textId="77777777" w:rsidR="00063078" w:rsidRPr="003A4323" w:rsidRDefault="00063078" w:rsidP="00063078">
            <w:pPr>
              <w:jc w:val="center"/>
              <w:rPr>
                <w:sz w:val="22"/>
                <w:szCs w:val="22"/>
              </w:rPr>
            </w:pPr>
            <w:r w:rsidRPr="003A4323">
              <w:rPr>
                <w:sz w:val="22"/>
                <w:szCs w:val="22"/>
              </w:rPr>
              <w:t> </w:t>
            </w:r>
          </w:p>
        </w:tc>
        <w:tc>
          <w:tcPr>
            <w:tcW w:w="974" w:type="dxa"/>
            <w:tcBorders>
              <w:top w:val="nil"/>
              <w:left w:val="nil"/>
              <w:bottom w:val="single" w:sz="4" w:space="0" w:color="auto"/>
              <w:right w:val="single" w:sz="4" w:space="0" w:color="auto"/>
            </w:tcBorders>
            <w:shd w:val="clear" w:color="auto" w:fill="auto"/>
            <w:vAlign w:val="center"/>
            <w:hideMark/>
          </w:tcPr>
          <w:p w14:paraId="6BE33E73" w14:textId="77777777" w:rsidR="00063078" w:rsidRPr="003A4323" w:rsidRDefault="00063078" w:rsidP="00063078">
            <w:pPr>
              <w:jc w:val="center"/>
              <w:rPr>
                <w:sz w:val="22"/>
                <w:szCs w:val="22"/>
              </w:rPr>
            </w:pPr>
            <w:r w:rsidRPr="003A4323">
              <w:rPr>
                <w:sz w:val="22"/>
                <w:szCs w:val="22"/>
              </w:rPr>
              <w:t>1,1</w:t>
            </w:r>
          </w:p>
        </w:tc>
        <w:tc>
          <w:tcPr>
            <w:tcW w:w="726" w:type="dxa"/>
            <w:tcBorders>
              <w:top w:val="nil"/>
              <w:left w:val="nil"/>
              <w:bottom w:val="single" w:sz="4" w:space="0" w:color="auto"/>
              <w:right w:val="single" w:sz="4" w:space="0" w:color="auto"/>
            </w:tcBorders>
            <w:shd w:val="clear" w:color="auto" w:fill="auto"/>
            <w:vAlign w:val="center"/>
            <w:hideMark/>
          </w:tcPr>
          <w:p w14:paraId="07DFA0A4" w14:textId="77777777" w:rsidR="00063078" w:rsidRPr="003A4323" w:rsidRDefault="00063078" w:rsidP="00063078">
            <w:pPr>
              <w:jc w:val="center"/>
              <w:rPr>
                <w:sz w:val="22"/>
                <w:szCs w:val="22"/>
              </w:rPr>
            </w:pPr>
            <w:r w:rsidRPr="003A4323">
              <w:rPr>
                <w:sz w:val="22"/>
                <w:szCs w:val="22"/>
              </w:rPr>
              <w:t> </w:t>
            </w:r>
          </w:p>
        </w:tc>
      </w:tr>
      <w:tr w:rsidR="00063078" w:rsidRPr="003A4323" w14:paraId="3A08FD01" w14:textId="77777777" w:rsidTr="00846F87">
        <w:trPr>
          <w:trHeight w:val="600"/>
        </w:trPr>
        <w:tc>
          <w:tcPr>
            <w:tcW w:w="2490" w:type="dxa"/>
            <w:tcBorders>
              <w:top w:val="nil"/>
              <w:left w:val="single" w:sz="4" w:space="0" w:color="auto"/>
              <w:bottom w:val="single" w:sz="4" w:space="0" w:color="auto"/>
              <w:right w:val="single" w:sz="4" w:space="0" w:color="auto"/>
            </w:tcBorders>
            <w:shd w:val="clear" w:color="auto" w:fill="auto"/>
            <w:vAlign w:val="center"/>
            <w:hideMark/>
          </w:tcPr>
          <w:p w14:paraId="279ED859" w14:textId="77777777" w:rsidR="00063078" w:rsidRPr="003A4323" w:rsidRDefault="00063078" w:rsidP="00063078">
            <w:pPr>
              <w:rPr>
                <w:sz w:val="22"/>
                <w:szCs w:val="22"/>
              </w:rPr>
            </w:pPr>
            <w:r w:rsidRPr="003A4323">
              <w:rPr>
                <w:sz w:val="22"/>
                <w:szCs w:val="22"/>
              </w:rPr>
              <w:t>Batsányi utca 7.</w:t>
            </w:r>
          </w:p>
        </w:tc>
        <w:tc>
          <w:tcPr>
            <w:tcW w:w="1031" w:type="dxa"/>
            <w:tcBorders>
              <w:top w:val="nil"/>
              <w:left w:val="nil"/>
              <w:bottom w:val="single" w:sz="4" w:space="0" w:color="auto"/>
              <w:right w:val="single" w:sz="4" w:space="0" w:color="auto"/>
            </w:tcBorders>
            <w:shd w:val="clear" w:color="auto" w:fill="auto"/>
            <w:vAlign w:val="center"/>
            <w:hideMark/>
          </w:tcPr>
          <w:p w14:paraId="13DE870E" w14:textId="77777777" w:rsidR="00063078" w:rsidRPr="003A4323" w:rsidRDefault="00063078" w:rsidP="00063078">
            <w:pPr>
              <w:jc w:val="center"/>
              <w:rPr>
                <w:sz w:val="22"/>
                <w:szCs w:val="22"/>
              </w:rPr>
            </w:pPr>
            <w:r w:rsidRPr="003A4323">
              <w:rPr>
                <w:sz w:val="22"/>
                <w:szCs w:val="22"/>
              </w:rPr>
              <w:t>58_4</w:t>
            </w:r>
          </w:p>
        </w:tc>
        <w:tc>
          <w:tcPr>
            <w:tcW w:w="1000" w:type="dxa"/>
            <w:tcBorders>
              <w:top w:val="nil"/>
              <w:left w:val="nil"/>
              <w:bottom w:val="single" w:sz="4" w:space="0" w:color="auto"/>
              <w:right w:val="single" w:sz="4" w:space="0" w:color="auto"/>
            </w:tcBorders>
            <w:shd w:val="clear" w:color="auto" w:fill="auto"/>
            <w:vAlign w:val="center"/>
            <w:hideMark/>
          </w:tcPr>
          <w:p w14:paraId="5AEFEAD1" w14:textId="77777777" w:rsidR="00063078" w:rsidRPr="003A4323" w:rsidRDefault="00063078" w:rsidP="00063078">
            <w:pPr>
              <w:jc w:val="center"/>
              <w:rPr>
                <w:sz w:val="22"/>
                <w:szCs w:val="22"/>
              </w:rPr>
            </w:pPr>
            <w:r w:rsidRPr="003A4323">
              <w:rPr>
                <w:sz w:val="22"/>
                <w:szCs w:val="22"/>
              </w:rPr>
              <w:t>47,2025</w:t>
            </w:r>
          </w:p>
        </w:tc>
        <w:tc>
          <w:tcPr>
            <w:tcW w:w="1063" w:type="dxa"/>
            <w:tcBorders>
              <w:top w:val="nil"/>
              <w:left w:val="nil"/>
              <w:bottom w:val="single" w:sz="4" w:space="0" w:color="auto"/>
              <w:right w:val="single" w:sz="4" w:space="0" w:color="auto"/>
            </w:tcBorders>
            <w:shd w:val="clear" w:color="auto" w:fill="auto"/>
            <w:vAlign w:val="center"/>
            <w:hideMark/>
          </w:tcPr>
          <w:p w14:paraId="41103FBF" w14:textId="77777777" w:rsidR="00063078" w:rsidRPr="003A4323" w:rsidRDefault="00063078" w:rsidP="00063078">
            <w:pPr>
              <w:jc w:val="center"/>
              <w:rPr>
                <w:sz w:val="22"/>
                <w:szCs w:val="22"/>
              </w:rPr>
            </w:pPr>
            <w:r w:rsidRPr="003A4323">
              <w:rPr>
                <w:sz w:val="22"/>
                <w:szCs w:val="22"/>
              </w:rPr>
              <w:t>18,14109</w:t>
            </w:r>
          </w:p>
        </w:tc>
        <w:tc>
          <w:tcPr>
            <w:tcW w:w="640" w:type="dxa"/>
            <w:tcBorders>
              <w:top w:val="nil"/>
              <w:left w:val="nil"/>
              <w:bottom w:val="single" w:sz="4" w:space="0" w:color="auto"/>
              <w:right w:val="single" w:sz="4" w:space="0" w:color="auto"/>
            </w:tcBorders>
            <w:shd w:val="clear" w:color="auto" w:fill="auto"/>
            <w:vAlign w:val="center"/>
            <w:hideMark/>
          </w:tcPr>
          <w:p w14:paraId="276A6AD7" w14:textId="77777777" w:rsidR="00063078" w:rsidRPr="003A4323" w:rsidRDefault="00063078" w:rsidP="00063078">
            <w:pPr>
              <w:jc w:val="center"/>
              <w:rPr>
                <w:sz w:val="22"/>
                <w:szCs w:val="22"/>
              </w:rPr>
            </w:pPr>
            <w:r w:rsidRPr="003A4323">
              <w:rPr>
                <w:sz w:val="22"/>
                <w:szCs w:val="22"/>
              </w:rPr>
              <w:t>1,1</w:t>
            </w:r>
          </w:p>
        </w:tc>
        <w:tc>
          <w:tcPr>
            <w:tcW w:w="700" w:type="dxa"/>
            <w:tcBorders>
              <w:top w:val="nil"/>
              <w:left w:val="nil"/>
              <w:bottom w:val="single" w:sz="4" w:space="0" w:color="auto"/>
              <w:right w:val="single" w:sz="4" w:space="0" w:color="auto"/>
            </w:tcBorders>
            <w:shd w:val="clear" w:color="auto" w:fill="auto"/>
            <w:vAlign w:val="center"/>
            <w:hideMark/>
          </w:tcPr>
          <w:p w14:paraId="38917586" w14:textId="77777777" w:rsidR="00063078" w:rsidRPr="003A4323" w:rsidRDefault="00063078" w:rsidP="00063078">
            <w:pPr>
              <w:jc w:val="center"/>
              <w:rPr>
                <w:sz w:val="22"/>
                <w:szCs w:val="22"/>
              </w:rPr>
            </w:pPr>
            <w:r w:rsidRPr="003A4323">
              <w:rPr>
                <w:sz w:val="22"/>
                <w:szCs w:val="22"/>
              </w:rPr>
              <w:t> </w:t>
            </w:r>
          </w:p>
        </w:tc>
        <w:tc>
          <w:tcPr>
            <w:tcW w:w="974" w:type="dxa"/>
            <w:tcBorders>
              <w:top w:val="nil"/>
              <w:left w:val="nil"/>
              <w:bottom w:val="single" w:sz="4" w:space="0" w:color="auto"/>
              <w:right w:val="single" w:sz="4" w:space="0" w:color="auto"/>
            </w:tcBorders>
            <w:shd w:val="clear" w:color="auto" w:fill="auto"/>
            <w:vAlign w:val="center"/>
            <w:hideMark/>
          </w:tcPr>
          <w:p w14:paraId="3F567118" w14:textId="77777777" w:rsidR="00063078" w:rsidRPr="003A4323" w:rsidRDefault="00063078" w:rsidP="00063078">
            <w:pPr>
              <w:jc w:val="center"/>
              <w:rPr>
                <w:sz w:val="22"/>
                <w:szCs w:val="22"/>
              </w:rPr>
            </w:pPr>
            <w:r w:rsidRPr="003A4323">
              <w:rPr>
                <w:sz w:val="22"/>
                <w:szCs w:val="22"/>
              </w:rPr>
              <w:t>1,1</w:t>
            </w:r>
          </w:p>
        </w:tc>
        <w:tc>
          <w:tcPr>
            <w:tcW w:w="726" w:type="dxa"/>
            <w:tcBorders>
              <w:top w:val="nil"/>
              <w:left w:val="nil"/>
              <w:bottom w:val="single" w:sz="4" w:space="0" w:color="auto"/>
              <w:right w:val="single" w:sz="4" w:space="0" w:color="auto"/>
            </w:tcBorders>
            <w:shd w:val="clear" w:color="auto" w:fill="auto"/>
            <w:vAlign w:val="center"/>
            <w:hideMark/>
          </w:tcPr>
          <w:p w14:paraId="723D7045" w14:textId="77777777" w:rsidR="00063078" w:rsidRPr="003A4323" w:rsidRDefault="00063078" w:rsidP="00063078">
            <w:pPr>
              <w:jc w:val="center"/>
              <w:rPr>
                <w:sz w:val="22"/>
                <w:szCs w:val="22"/>
              </w:rPr>
            </w:pPr>
            <w:r w:rsidRPr="003A4323">
              <w:rPr>
                <w:sz w:val="22"/>
                <w:szCs w:val="22"/>
              </w:rPr>
              <w:t> </w:t>
            </w:r>
          </w:p>
        </w:tc>
      </w:tr>
      <w:tr w:rsidR="00063078" w:rsidRPr="003A4323" w14:paraId="5E350B9D" w14:textId="77777777" w:rsidTr="00846F87">
        <w:trPr>
          <w:trHeight w:val="600"/>
        </w:trPr>
        <w:tc>
          <w:tcPr>
            <w:tcW w:w="2490" w:type="dxa"/>
            <w:tcBorders>
              <w:top w:val="nil"/>
              <w:left w:val="single" w:sz="4" w:space="0" w:color="auto"/>
              <w:bottom w:val="single" w:sz="4" w:space="0" w:color="auto"/>
              <w:right w:val="single" w:sz="4" w:space="0" w:color="auto"/>
            </w:tcBorders>
            <w:shd w:val="clear" w:color="auto" w:fill="auto"/>
            <w:vAlign w:val="center"/>
            <w:hideMark/>
          </w:tcPr>
          <w:p w14:paraId="05DEE59C" w14:textId="77777777" w:rsidR="00063078" w:rsidRPr="003A4323" w:rsidRDefault="00063078" w:rsidP="00063078">
            <w:pPr>
              <w:rPr>
                <w:sz w:val="22"/>
                <w:szCs w:val="22"/>
              </w:rPr>
            </w:pPr>
            <w:r w:rsidRPr="003A4323">
              <w:rPr>
                <w:sz w:val="22"/>
                <w:szCs w:val="22"/>
              </w:rPr>
              <w:t>Mátyás király utca 21.</w:t>
            </w:r>
          </w:p>
        </w:tc>
        <w:tc>
          <w:tcPr>
            <w:tcW w:w="1031" w:type="dxa"/>
            <w:tcBorders>
              <w:top w:val="nil"/>
              <w:left w:val="nil"/>
              <w:bottom w:val="single" w:sz="4" w:space="0" w:color="auto"/>
              <w:right w:val="single" w:sz="4" w:space="0" w:color="auto"/>
            </w:tcBorders>
            <w:shd w:val="clear" w:color="auto" w:fill="auto"/>
            <w:vAlign w:val="center"/>
            <w:hideMark/>
          </w:tcPr>
          <w:p w14:paraId="531B47C5" w14:textId="77777777" w:rsidR="00063078" w:rsidRPr="003A4323" w:rsidRDefault="00063078" w:rsidP="00063078">
            <w:pPr>
              <w:jc w:val="center"/>
              <w:rPr>
                <w:sz w:val="22"/>
                <w:szCs w:val="22"/>
              </w:rPr>
            </w:pPr>
            <w:r w:rsidRPr="003A4323">
              <w:rPr>
                <w:sz w:val="22"/>
                <w:szCs w:val="22"/>
              </w:rPr>
              <w:t>607_3</w:t>
            </w:r>
          </w:p>
        </w:tc>
        <w:tc>
          <w:tcPr>
            <w:tcW w:w="1000" w:type="dxa"/>
            <w:tcBorders>
              <w:top w:val="nil"/>
              <w:left w:val="nil"/>
              <w:bottom w:val="single" w:sz="4" w:space="0" w:color="auto"/>
              <w:right w:val="single" w:sz="4" w:space="0" w:color="auto"/>
            </w:tcBorders>
            <w:shd w:val="clear" w:color="auto" w:fill="auto"/>
            <w:vAlign w:val="center"/>
            <w:hideMark/>
          </w:tcPr>
          <w:p w14:paraId="589D2FF3" w14:textId="77777777" w:rsidR="00063078" w:rsidRPr="003A4323" w:rsidRDefault="00063078" w:rsidP="00063078">
            <w:pPr>
              <w:jc w:val="center"/>
              <w:rPr>
                <w:sz w:val="22"/>
                <w:szCs w:val="22"/>
              </w:rPr>
            </w:pPr>
            <w:r w:rsidRPr="003A4323">
              <w:rPr>
                <w:sz w:val="22"/>
                <w:szCs w:val="22"/>
              </w:rPr>
              <w:t>47,20406</w:t>
            </w:r>
          </w:p>
        </w:tc>
        <w:tc>
          <w:tcPr>
            <w:tcW w:w="1063" w:type="dxa"/>
            <w:tcBorders>
              <w:top w:val="nil"/>
              <w:left w:val="nil"/>
              <w:bottom w:val="single" w:sz="4" w:space="0" w:color="auto"/>
              <w:right w:val="single" w:sz="4" w:space="0" w:color="auto"/>
            </w:tcBorders>
            <w:shd w:val="clear" w:color="auto" w:fill="auto"/>
            <w:vAlign w:val="center"/>
            <w:hideMark/>
          </w:tcPr>
          <w:p w14:paraId="21455FE3" w14:textId="77777777" w:rsidR="00063078" w:rsidRPr="003A4323" w:rsidRDefault="00063078" w:rsidP="00063078">
            <w:pPr>
              <w:jc w:val="center"/>
              <w:rPr>
                <w:sz w:val="22"/>
                <w:szCs w:val="22"/>
              </w:rPr>
            </w:pPr>
            <w:r w:rsidRPr="003A4323">
              <w:rPr>
                <w:sz w:val="22"/>
                <w:szCs w:val="22"/>
              </w:rPr>
              <w:t>18,13385</w:t>
            </w:r>
          </w:p>
        </w:tc>
        <w:tc>
          <w:tcPr>
            <w:tcW w:w="640" w:type="dxa"/>
            <w:tcBorders>
              <w:top w:val="nil"/>
              <w:left w:val="nil"/>
              <w:bottom w:val="single" w:sz="4" w:space="0" w:color="auto"/>
              <w:right w:val="single" w:sz="4" w:space="0" w:color="auto"/>
            </w:tcBorders>
            <w:shd w:val="clear" w:color="auto" w:fill="auto"/>
            <w:vAlign w:val="center"/>
            <w:hideMark/>
          </w:tcPr>
          <w:p w14:paraId="7D7C3C70" w14:textId="77777777" w:rsidR="00063078" w:rsidRPr="003A4323" w:rsidRDefault="00063078" w:rsidP="00063078">
            <w:pPr>
              <w:jc w:val="center"/>
              <w:rPr>
                <w:sz w:val="22"/>
                <w:szCs w:val="22"/>
              </w:rPr>
            </w:pPr>
            <w:r w:rsidRPr="003A4323">
              <w:rPr>
                <w:sz w:val="22"/>
                <w:szCs w:val="22"/>
              </w:rPr>
              <w:t>1,1</w:t>
            </w:r>
          </w:p>
        </w:tc>
        <w:tc>
          <w:tcPr>
            <w:tcW w:w="700" w:type="dxa"/>
            <w:tcBorders>
              <w:top w:val="nil"/>
              <w:left w:val="nil"/>
              <w:bottom w:val="single" w:sz="4" w:space="0" w:color="auto"/>
              <w:right w:val="single" w:sz="4" w:space="0" w:color="auto"/>
            </w:tcBorders>
            <w:shd w:val="clear" w:color="auto" w:fill="auto"/>
            <w:vAlign w:val="center"/>
            <w:hideMark/>
          </w:tcPr>
          <w:p w14:paraId="22277EA3" w14:textId="77777777" w:rsidR="00063078" w:rsidRPr="003A4323" w:rsidRDefault="00063078" w:rsidP="00063078">
            <w:pPr>
              <w:jc w:val="center"/>
              <w:rPr>
                <w:sz w:val="22"/>
                <w:szCs w:val="22"/>
              </w:rPr>
            </w:pPr>
            <w:r w:rsidRPr="003A4323">
              <w:rPr>
                <w:sz w:val="22"/>
                <w:szCs w:val="22"/>
              </w:rPr>
              <w:t>1,1</w:t>
            </w:r>
          </w:p>
        </w:tc>
        <w:tc>
          <w:tcPr>
            <w:tcW w:w="974" w:type="dxa"/>
            <w:tcBorders>
              <w:top w:val="nil"/>
              <w:left w:val="nil"/>
              <w:bottom w:val="single" w:sz="4" w:space="0" w:color="auto"/>
              <w:right w:val="single" w:sz="4" w:space="0" w:color="auto"/>
            </w:tcBorders>
            <w:shd w:val="clear" w:color="auto" w:fill="auto"/>
            <w:vAlign w:val="center"/>
            <w:hideMark/>
          </w:tcPr>
          <w:p w14:paraId="6032070F" w14:textId="77777777" w:rsidR="00063078" w:rsidRPr="003A4323" w:rsidRDefault="00063078" w:rsidP="00063078">
            <w:pPr>
              <w:jc w:val="center"/>
              <w:rPr>
                <w:sz w:val="22"/>
                <w:szCs w:val="22"/>
              </w:rPr>
            </w:pPr>
            <w:r w:rsidRPr="003A4323">
              <w:rPr>
                <w:sz w:val="22"/>
                <w:szCs w:val="22"/>
              </w:rPr>
              <w:t>1,1</w:t>
            </w:r>
          </w:p>
        </w:tc>
        <w:tc>
          <w:tcPr>
            <w:tcW w:w="726" w:type="dxa"/>
            <w:tcBorders>
              <w:top w:val="nil"/>
              <w:left w:val="nil"/>
              <w:bottom w:val="single" w:sz="4" w:space="0" w:color="auto"/>
              <w:right w:val="single" w:sz="4" w:space="0" w:color="auto"/>
            </w:tcBorders>
            <w:shd w:val="clear" w:color="auto" w:fill="auto"/>
            <w:vAlign w:val="center"/>
            <w:hideMark/>
          </w:tcPr>
          <w:p w14:paraId="7A45AE1A" w14:textId="77777777" w:rsidR="00063078" w:rsidRPr="003A4323" w:rsidRDefault="00063078" w:rsidP="00063078">
            <w:pPr>
              <w:jc w:val="center"/>
              <w:rPr>
                <w:sz w:val="22"/>
                <w:szCs w:val="22"/>
              </w:rPr>
            </w:pPr>
            <w:r w:rsidRPr="003A4323">
              <w:rPr>
                <w:sz w:val="22"/>
                <w:szCs w:val="22"/>
              </w:rPr>
              <w:t>1,1</w:t>
            </w:r>
          </w:p>
        </w:tc>
      </w:tr>
      <w:tr w:rsidR="00063078" w:rsidRPr="003A4323" w14:paraId="37B95CCB" w14:textId="77777777" w:rsidTr="00846F87">
        <w:trPr>
          <w:trHeight w:val="600"/>
        </w:trPr>
        <w:tc>
          <w:tcPr>
            <w:tcW w:w="2490" w:type="dxa"/>
            <w:tcBorders>
              <w:top w:val="nil"/>
              <w:left w:val="single" w:sz="4" w:space="0" w:color="auto"/>
              <w:bottom w:val="single" w:sz="4" w:space="0" w:color="auto"/>
              <w:right w:val="single" w:sz="4" w:space="0" w:color="auto"/>
            </w:tcBorders>
            <w:shd w:val="clear" w:color="auto" w:fill="auto"/>
            <w:vAlign w:val="center"/>
            <w:hideMark/>
          </w:tcPr>
          <w:p w14:paraId="340B5CBA" w14:textId="77777777" w:rsidR="00063078" w:rsidRPr="003A4323" w:rsidRDefault="00063078" w:rsidP="00063078">
            <w:pPr>
              <w:rPr>
                <w:sz w:val="22"/>
                <w:szCs w:val="22"/>
              </w:rPr>
            </w:pPr>
            <w:r w:rsidRPr="003A4323">
              <w:rPr>
                <w:sz w:val="22"/>
                <w:szCs w:val="22"/>
              </w:rPr>
              <w:t>Mátyás király utca 1.</w:t>
            </w:r>
          </w:p>
        </w:tc>
        <w:tc>
          <w:tcPr>
            <w:tcW w:w="1031" w:type="dxa"/>
            <w:tcBorders>
              <w:top w:val="nil"/>
              <w:left w:val="nil"/>
              <w:bottom w:val="single" w:sz="4" w:space="0" w:color="auto"/>
              <w:right w:val="single" w:sz="4" w:space="0" w:color="auto"/>
            </w:tcBorders>
            <w:shd w:val="clear" w:color="auto" w:fill="auto"/>
            <w:vAlign w:val="center"/>
            <w:hideMark/>
          </w:tcPr>
          <w:p w14:paraId="32F12B7B" w14:textId="77777777" w:rsidR="00063078" w:rsidRPr="003A4323" w:rsidRDefault="00063078" w:rsidP="00063078">
            <w:pPr>
              <w:jc w:val="center"/>
              <w:rPr>
                <w:sz w:val="22"/>
                <w:szCs w:val="22"/>
              </w:rPr>
            </w:pPr>
            <w:r w:rsidRPr="003A4323">
              <w:rPr>
                <w:sz w:val="22"/>
                <w:szCs w:val="22"/>
              </w:rPr>
              <w:t>517_13</w:t>
            </w:r>
          </w:p>
        </w:tc>
        <w:tc>
          <w:tcPr>
            <w:tcW w:w="1000" w:type="dxa"/>
            <w:tcBorders>
              <w:top w:val="nil"/>
              <w:left w:val="nil"/>
              <w:bottom w:val="single" w:sz="4" w:space="0" w:color="auto"/>
              <w:right w:val="single" w:sz="4" w:space="0" w:color="auto"/>
            </w:tcBorders>
            <w:shd w:val="clear" w:color="auto" w:fill="auto"/>
            <w:vAlign w:val="center"/>
            <w:hideMark/>
          </w:tcPr>
          <w:p w14:paraId="691DD457" w14:textId="77777777" w:rsidR="00063078" w:rsidRPr="003A4323" w:rsidRDefault="00063078" w:rsidP="00063078">
            <w:pPr>
              <w:jc w:val="center"/>
              <w:rPr>
                <w:sz w:val="22"/>
                <w:szCs w:val="22"/>
              </w:rPr>
            </w:pPr>
            <w:r w:rsidRPr="003A4323">
              <w:rPr>
                <w:sz w:val="22"/>
                <w:szCs w:val="22"/>
              </w:rPr>
              <w:t>47,20286</w:t>
            </w:r>
          </w:p>
        </w:tc>
        <w:tc>
          <w:tcPr>
            <w:tcW w:w="1063" w:type="dxa"/>
            <w:tcBorders>
              <w:top w:val="nil"/>
              <w:left w:val="nil"/>
              <w:bottom w:val="single" w:sz="4" w:space="0" w:color="auto"/>
              <w:right w:val="single" w:sz="4" w:space="0" w:color="auto"/>
            </w:tcBorders>
            <w:shd w:val="clear" w:color="auto" w:fill="auto"/>
            <w:vAlign w:val="center"/>
            <w:hideMark/>
          </w:tcPr>
          <w:p w14:paraId="3867F276" w14:textId="77777777" w:rsidR="00063078" w:rsidRPr="003A4323" w:rsidRDefault="00063078" w:rsidP="00063078">
            <w:pPr>
              <w:jc w:val="center"/>
              <w:rPr>
                <w:sz w:val="22"/>
                <w:szCs w:val="22"/>
              </w:rPr>
            </w:pPr>
            <w:r w:rsidRPr="003A4323">
              <w:rPr>
                <w:sz w:val="22"/>
                <w:szCs w:val="22"/>
              </w:rPr>
              <w:t>18,13626</w:t>
            </w:r>
          </w:p>
        </w:tc>
        <w:tc>
          <w:tcPr>
            <w:tcW w:w="640" w:type="dxa"/>
            <w:tcBorders>
              <w:top w:val="nil"/>
              <w:left w:val="nil"/>
              <w:bottom w:val="single" w:sz="4" w:space="0" w:color="auto"/>
              <w:right w:val="single" w:sz="4" w:space="0" w:color="auto"/>
            </w:tcBorders>
            <w:shd w:val="clear" w:color="auto" w:fill="auto"/>
            <w:vAlign w:val="center"/>
            <w:hideMark/>
          </w:tcPr>
          <w:p w14:paraId="06CD5F14" w14:textId="77777777" w:rsidR="00063078" w:rsidRPr="003A4323" w:rsidRDefault="00063078" w:rsidP="00063078">
            <w:pPr>
              <w:jc w:val="center"/>
              <w:rPr>
                <w:sz w:val="22"/>
                <w:szCs w:val="22"/>
              </w:rPr>
            </w:pPr>
            <w:r w:rsidRPr="003A4323">
              <w:rPr>
                <w:sz w:val="22"/>
                <w:szCs w:val="22"/>
              </w:rPr>
              <w:t>1,1</w:t>
            </w:r>
          </w:p>
        </w:tc>
        <w:tc>
          <w:tcPr>
            <w:tcW w:w="700" w:type="dxa"/>
            <w:tcBorders>
              <w:top w:val="nil"/>
              <w:left w:val="nil"/>
              <w:bottom w:val="single" w:sz="4" w:space="0" w:color="auto"/>
              <w:right w:val="single" w:sz="4" w:space="0" w:color="auto"/>
            </w:tcBorders>
            <w:shd w:val="clear" w:color="auto" w:fill="auto"/>
            <w:vAlign w:val="center"/>
            <w:hideMark/>
          </w:tcPr>
          <w:p w14:paraId="0FC53D50" w14:textId="77777777" w:rsidR="00063078" w:rsidRPr="003A4323" w:rsidRDefault="00063078" w:rsidP="00063078">
            <w:pPr>
              <w:jc w:val="center"/>
              <w:rPr>
                <w:sz w:val="22"/>
                <w:szCs w:val="22"/>
              </w:rPr>
            </w:pPr>
            <w:r w:rsidRPr="003A4323">
              <w:rPr>
                <w:sz w:val="22"/>
                <w:szCs w:val="22"/>
              </w:rPr>
              <w:t>1,1</w:t>
            </w:r>
          </w:p>
        </w:tc>
        <w:tc>
          <w:tcPr>
            <w:tcW w:w="974" w:type="dxa"/>
            <w:tcBorders>
              <w:top w:val="nil"/>
              <w:left w:val="nil"/>
              <w:bottom w:val="single" w:sz="4" w:space="0" w:color="auto"/>
              <w:right w:val="single" w:sz="4" w:space="0" w:color="auto"/>
            </w:tcBorders>
            <w:shd w:val="clear" w:color="auto" w:fill="auto"/>
            <w:vAlign w:val="center"/>
            <w:hideMark/>
          </w:tcPr>
          <w:p w14:paraId="1CCDDEA3" w14:textId="77777777" w:rsidR="00063078" w:rsidRPr="003A4323" w:rsidRDefault="00063078" w:rsidP="00063078">
            <w:pPr>
              <w:jc w:val="center"/>
              <w:rPr>
                <w:sz w:val="22"/>
                <w:szCs w:val="22"/>
              </w:rPr>
            </w:pPr>
            <w:r w:rsidRPr="003A4323">
              <w:rPr>
                <w:sz w:val="22"/>
                <w:szCs w:val="22"/>
              </w:rPr>
              <w:t>1,1</w:t>
            </w:r>
          </w:p>
        </w:tc>
        <w:tc>
          <w:tcPr>
            <w:tcW w:w="726" w:type="dxa"/>
            <w:tcBorders>
              <w:top w:val="nil"/>
              <w:left w:val="nil"/>
              <w:bottom w:val="single" w:sz="4" w:space="0" w:color="auto"/>
              <w:right w:val="single" w:sz="4" w:space="0" w:color="auto"/>
            </w:tcBorders>
            <w:shd w:val="clear" w:color="auto" w:fill="auto"/>
            <w:vAlign w:val="center"/>
            <w:hideMark/>
          </w:tcPr>
          <w:p w14:paraId="20E2CC03" w14:textId="77777777" w:rsidR="00063078" w:rsidRPr="003A4323" w:rsidRDefault="00063078" w:rsidP="00063078">
            <w:pPr>
              <w:jc w:val="center"/>
              <w:rPr>
                <w:sz w:val="22"/>
                <w:szCs w:val="22"/>
              </w:rPr>
            </w:pPr>
            <w:r w:rsidRPr="003A4323">
              <w:rPr>
                <w:sz w:val="22"/>
                <w:szCs w:val="22"/>
              </w:rPr>
              <w:t>1,1</w:t>
            </w:r>
          </w:p>
        </w:tc>
      </w:tr>
      <w:tr w:rsidR="00063078" w:rsidRPr="003A4323" w14:paraId="7B967BDE" w14:textId="77777777" w:rsidTr="00846F87">
        <w:trPr>
          <w:trHeight w:val="600"/>
        </w:trPr>
        <w:tc>
          <w:tcPr>
            <w:tcW w:w="2490" w:type="dxa"/>
            <w:tcBorders>
              <w:top w:val="nil"/>
              <w:left w:val="single" w:sz="4" w:space="0" w:color="auto"/>
              <w:bottom w:val="single" w:sz="4" w:space="0" w:color="auto"/>
              <w:right w:val="single" w:sz="4" w:space="0" w:color="auto"/>
            </w:tcBorders>
            <w:shd w:val="clear" w:color="auto" w:fill="auto"/>
            <w:vAlign w:val="center"/>
            <w:hideMark/>
          </w:tcPr>
          <w:p w14:paraId="5D299915" w14:textId="77777777" w:rsidR="00063078" w:rsidRPr="003A4323" w:rsidRDefault="00063078" w:rsidP="00063078">
            <w:pPr>
              <w:rPr>
                <w:sz w:val="22"/>
                <w:szCs w:val="22"/>
              </w:rPr>
            </w:pPr>
            <w:r w:rsidRPr="003A4323">
              <w:rPr>
                <w:sz w:val="22"/>
                <w:szCs w:val="22"/>
              </w:rPr>
              <w:t>Szabadság tér 4.</w:t>
            </w:r>
          </w:p>
        </w:tc>
        <w:tc>
          <w:tcPr>
            <w:tcW w:w="1031" w:type="dxa"/>
            <w:tcBorders>
              <w:top w:val="nil"/>
              <w:left w:val="nil"/>
              <w:bottom w:val="single" w:sz="4" w:space="0" w:color="auto"/>
              <w:right w:val="single" w:sz="4" w:space="0" w:color="auto"/>
            </w:tcBorders>
            <w:shd w:val="clear" w:color="auto" w:fill="auto"/>
            <w:vAlign w:val="center"/>
            <w:hideMark/>
          </w:tcPr>
          <w:p w14:paraId="1FE2A375" w14:textId="77777777" w:rsidR="00063078" w:rsidRPr="003A4323" w:rsidRDefault="00063078" w:rsidP="00063078">
            <w:pPr>
              <w:jc w:val="center"/>
              <w:rPr>
                <w:sz w:val="22"/>
                <w:szCs w:val="22"/>
              </w:rPr>
            </w:pPr>
            <w:r w:rsidRPr="003A4323">
              <w:rPr>
                <w:sz w:val="22"/>
                <w:szCs w:val="22"/>
              </w:rPr>
              <w:t>172_6</w:t>
            </w:r>
          </w:p>
        </w:tc>
        <w:tc>
          <w:tcPr>
            <w:tcW w:w="1000" w:type="dxa"/>
            <w:tcBorders>
              <w:top w:val="nil"/>
              <w:left w:val="nil"/>
              <w:bottom w:val="single" w:sz="4" w:space="0" w:color="auto"/>
              <w:right w:val="single" w:sz="4" w:space="0" w:color="auto"/>
            </w:tcBorders>
            <w:shd w:val="clear" w:color="auto" w:fill="auto"/>
            <w:vAlign w:val="center"/>
            <w:hideMark/>
          </w:tcPr>
          <w:p w14:paraId="54A57766" w14:textId="77777777" w:rsidR="00063078" w:rsidRPr="003A4323" w:rsidRDefault="00063078" w:rsidP="00063078">
            <w:pPr>
              <w:jc w:val="center"/>
              <w:rPr>
                <w:sz w:val="22"/>
                <w:szCs w:val="22"/>
              </w:rPr>
            </w:pPr>
            <w:r w:rsidRPr="003A4323">
              <w:rPr>
                <w:sz w:val="22"/>
                <w:szCs w:val="22"/>
              </w:rPr>
              <w:t>47,19973</w:t>
            </w:r>
          </w:p>
        </w:tc>
        <w:tc>
          <w:tcPr>
            <w:tcW w:w="1063" w:type="dxa"/>
            <w:tcBorders>
              <w:top w:val="nil"/>
              <w:left w:val="nil"/>
              <w:bottom w:val="single" w:sz="4" w:space="0" w:color="auto"/>
              <w:right w:val="single" w:sz="4" w:space="0" w:color="auto"/>
            </w:tcBorders>
            <w:shd w:val="clear" w:color="auto" w:fill="auto"/>
            <w:vAlign w:val="center"/>
            <w:hideMark/>
          </w:tcPr>
          <w:p w14:paraId="6AE27139" w14:textId="77777777" w:rsidR="00063078" w:rsidRPr="003A4323" w:rsidRDefault="00063078" w:rsidP="00063078">
            <w:pPr>
              <w:jc w:val="center"/>
              <w:rPr>
                <w:sz w:val="22"/>
                <w:szCs w:val="22"/>
              </w:rPr>
            </w:pPr>
            <w:r w:rsidRPr="003A4323">
              <w:rPr>
                <w:sz w:val="22"/>
                <w:szCs w:val="22"/>
              </w:rPr>
              <w:t>18,13946</w:t>
            </w:r>
          </w:p>
        </w:tc>
        <w:tc>
          <w:tcPr>
            <w:tcW w:w="640" w:type="dxa"/>
            <w:tcBorders>
              <w:top w:val="nil"/>
              <w:left w:val="nil"/>
              <w:bottom w:val="single" w:sz="4" w:space="0" w:color="auto"/>
              <w:right w:val="single" w:sz="4" w:space="0" w:color="auto"/>
            </w:tcBorders>
            <w:shd w:val="clear" w:color="auto" w:fill="auto"/>
            <w:vAlign w:val="center"/>
            <w:hideMark/>
          </w:tcPr>
          <w:p w14:paraId="0C1E8A80" w14:textId="77777777" w:rsidR="00063078" w:rsidRPr="003A4323" w:rsidRDefault="00063078" w:rsidP="00063078">
            <w:pPr>
              <w:jc w:val="center"/>
              <w:rPr>
                <w:sz w:val="22"/>
                <w:szCs w:val="22"/>
              </w:rPr>
            </w:pPr>
            <w:r w:rsidRPr="003A4323">
              <w:rPr>
                <w:sz w:val="22"/>
                <w:szCs w:val="22"/>
              </w:rPr>
              <w:t>1,1</w:t>
            </w:r>
          </w:p>
        </w:tc>
        <w:tc>
          <w:tcPr>
            <w:tcW w:w="700" w:type="dxa"/>
            <w:tcBorders>
              <w:top w:val="nil"/>
              <w:left w:val="nil"/>
              <w:bottom w:val="single" w:sz="4" w:space="0" w:color="auto"/>
              <w:right w:val="single" w:sz="4" w:space="0" w:color="auto"/>
            </w:tcBorders>
            <w:shd w:val="clear" w:color="auto" w:fill="auto"/>
            <w:vAlign w:val="center"/>
            <w:hideMark/>
          </w:tcPr>
          <w:p w14:paraId="0AB40E78" w14:textId="77777777" w:rsidR="00063078" w:rsidRPr="003A4323" w:rsidRDefault="00063078" w:rsidP="00063078">
            <w:pPr>
              <w:jc w:val="center"/>
              <w:rPr>
                <w:sz w:val="22"/>
                <w:szCs w:val="22"/>
              </w:rPr>
            </w:pPr>
            <w:r w:rsidRPr="003A4323">
              <w:rPr>
                <w:sz w:val="22"/>
                <w:szCs w:val="22"/>
              </w:rPr>
              <w:t> </w:t>
            </w:r>
          </w:p>
        </w:tc>
        <w:tc>
          <w:tcPr>
            <w:tcW w:w="974" w:type="dxa"/>
            <w:tcBorders>
              <w:top w:val="nil"/>
              <w:left w:val="nil"/>
              <w:bottom w:val="single" w:sz="4" w:space="0" w:color="auto"/>
              <w:right w:val="single" w:sz="4" w:space="0" w:color="auto"/>
            </w:tcBorders>
            <w:shd w:val="clear" w:color="auto" w:fill="auto"/>
            <w:vAlign w:val="center"/>
            <w:hideMark/>
          </w:tcPr>
          <w:p w14:paraId="389BCD63" w14:textId="77777777" w:rsidR="00063078" w:rsidRPr="003A4323" w:rsidRDefault="00063078" w:rsidP="00063078">
            <w:pPr>
              <w:jc w:val="center"/>
              <w:rPr>
                <w:sz w:val="22"/>
                <w:szCs w:val="22"/>
              </w:rPr>
            </w:pPr>
            <w:r w:rsidRPr="003A4323">
              <w:rPr>
                <w:sz w:val="22"/>
                <w:szCs w:val="22"/>
              </w:rPr>
              <w:t>1,1</w:t>
            </w:r>
          </w:p>
        </w:tc>
        <w:tc>
          <w:tcPr>
            <w:tcW w:w="726" w:type="dxa"/>
            <w:tcBorders>
              <w:top w:val="nil"/>
              <w:left w:val="nil"/>
              <w:bottom w:val="single" w:sz="4" w:space="0" w:color="auto"/>
              <w:right w:val="single" w:sz="4" w:space="0" w:color="auto"/>
            </w:tcBorders>
            <w:shd w:val="clear" w:color="auto" w:fill="auto"/>
            <w:vAlign w:val="center"/>
            <w:hideMark/>
          </w:tcPr>
          <w:p w14:paraId="4C2326DB" w14:textId="77777777" w:rsidR="00063078" w:rsidRPr="003A4323" w:rsidRDefault="00063078" w:rsidP="00063078">
            <w:pPr>
              <w:jc w:val="center"/>
              <w:rPr>
                <w:sz w:val="22"/>
                <w:szCs w:val="22"/>
              </w:rPr>
            </w:pPr>
            <w:r w:rsidRPr="003A4323">
              <w:rPr>
                <w:sz w:val="22"/>
                <w:szCs w:val="22"/>
              </w:rPr>
              <w:t> </w:t>
            </w:r>
          </w:p>
        </w:tc>
      </w:tr>
      <w:tr w:rsidR="00063078" w:rsidRPr="003A4323" w14:paraId="42F3342B" w14:textId="77777777" w:rsidTr="00846F87">
        <w:trPr>
          <w:trHeight w:val="300"/>
        </w:trPr>
        <w:tc>
          <w:tcPr>
            <w:tcW w:w="2490" w:type="dxa"/>
            <w:tcBorders>
              <w:top w:val="nil"/>
              <w:left w:val="single" w:sz="4" w:space="0" w:color="auto"/>
              <w:bottom w:val="single" w:sz="4" w:space="0" w:color="auto"/>
              <w:right w:val="single" w:sz="4" w:space="0" w:color="auto"/>
            </w:tcBorders>
            <w:shd w:val="clear" w:color="auto" w:fill="auto"/>
            <w:vAlign w:val="center"/>
            <w:hideMark/>
          </w:tcPr>
          <w:p w14:paraId="571AEB75" w14:textId="77777777" w:rsidR="00063078" w:rsidRPr="003A4323" w:rsidRDefault="00063078" w:rsidP="00063078">
            <w:pPr>
              <w:rPr>
                <w:sz w:val="22"/>
                <w:szCs w:val="22"/>
              </w:rPr>
            </w:pPr>
            <w:r w:rsidRPr="003A4323">
              <w:rPr>
                <w:sz w:val="22"/>
                <w:szCs w:val="22"/>
              </w:rPr>
              <w:t>Újlaky út 18.</w:t>
            </w:r>
          </w:p>
        </w:tc>
        <w:tc>
          <w:tcPr>
            <w:tcW w:w="1031" w:type="dxa"/>
            <w:tcBorders>
              <w:top w:val="nil"/>
              <w:left w:val="nil"/>
              <w:bottom w:val="single" w:sz="4" w:space="0" w:color="auto"/>
              <w:right w:val="single" w:sz="4" w:space="0" w:color="auto"/>
            </w:tcBorders>
            <w:shd w:val="clear" w:color="auto" w:fill="auto"/>
            <w:vAlign w:val="center"/>
            <w:hideMark/>
          </w:tcPr>
          <w:p w14:paraId="3EC7D26D" w14:textId="77777777" w:rsidR="00063078" w:rsidRPr="003A4323" w:rsidRDefault="00063078" w:rsidP="00063078">
            <w:pPr>
              <w:jc w:val="center"/>
              <w:rPr>
                <w:sz w:val="22"/>
                <w:szCs w:val="22"/>
              </w:rPr>
            </w:pPr>
            <w:r w:rsidRPr="003A4323">
              <w:rPr>
                <w:sz w:val="22"/>
                <w:szCs w:val="22"/>
              </w:rPr>
              <w:t>187_1</w:t>
            </w:r>
          </w:p>
        </w:tc>
        <w:tc>
          <w:tcPr>
            <w:tcW w:w="1000" w:type="dxa"/>
            <w:tcBorders>
              <w:top w:val="nil"/>
              <w:left w:val="nil"/>
              <w:bottom w:val="single" w:sz="4" w:space="0" w:color="auto"/>
              <w:right w:val="single" w:sz="4" w:space="0" w:color="auto"/>
            </w:tcBorders>
            <w:shd w:val="clear" w:color="auto" w:fill="auto"/>
            <w:vAlign w:val="center"/>
            <w:hideMark/>
          </w:tcPr>
          <w:p w14:paraId="12E08128" w14:textId="77777777" w:rsidR="00063078" w:rsidRPr="003A4323" w:rsidRDefault="00063078" w:rsidP="00063078">
            <w:pPr>
              <w:jc w:val="center"/>
              <w:rPr>
                <w:sz w:val="22"/>
                <w:szCs w:val="22"/>
              </w:rPr>
            </w:pPr>
            <w:r w:rsidRPr="003A4323">
              <w:rPr>
                <w:sz w:val="22"/>
                <w:szCs w:val="22"/>
              </w:rPr>
              <w:t>47,20141</w:t>
            </w:r>
          </w:p>
        </w:tc>
        <w:tc>
          <w:tcPr>
            <w:tcW w:w="1063" w:type="dxa"/>
            <w:tcBorders>
              <w:top w:val="nil"/>
              <w:left w:val="nil"/>
              <w:bottom w:val="single" w:sz="4" w:space="0" w:color="auto"/>
              <w:right w:val="single" w:sz="4" w:space="0" w:color="auto"/>
            </w:tcBorders>
            <w:shd w:val="clear" w:color="auto" w:fill="auto"/>
            <w:vAlign w:val="center"/>
            <w:hideMark/>
          </w:tcPr>
          <w:p w14:paraId="49C7A20A" w14:textId="77777777" w:rsidR="00063078" w:rsidRPr="003A4323" w:rsidRDefault="00063078" w:rsidP="00063078">
            <w:pPr>
              <w:jc w:val="center"/>
              <w:rPr>
                <w:sz w:val="22"/>
                <w:szCs w:val="22"/>
              </w:rPr>
            </w:pPr>
            <w:r w:rsidRPr="003A4323">
              <w:rPr>
                <w:sz w:val="22"/>
                <w:szCs w:val="22"/>
              </w:rPr>
              <w:t>18,13646</w:t>
            </w:r>
          </w:p>
        </w:tc>
        <w:tc>
          <w:tcPr>
            <w:tcW w:w="640" w:type="dxa"/>
            <w:tcBorders>
              <w:top w:val="nil"/>
              <w:left w:val="nil"/>
              <w:bottom w:val="single" w:sz="4" w:space="0" w:color="auto"/>
              <w:right w:val="single" w:sz="4" w:space="0" w:color="auto"/>
            </w:tcBorders>
            <w:shd w:val="clear" w:color="auto" w:fill="auto"/>
            <w:vAlign w:val="center"/>
            <w:hideMark/>
          </w:tcPr>
          <w:p w14:paraId="0AA0308E" w14:textId="77777777" w:rsidR="00063078" w:rsidRPr="003A4323" w:rsidRDefault="00063078" w:rsidP="00063078">
            <w:pPr>
              <w:jc w:val="center"/>
              <w:rPr>
                <w:sz w:val="22"/>
                <w:szCs w:val="22"/>
              </w:rPr>
            </w:pPr>
            <w:r w:rsidRPr="003A4323">
              <w:rPr>
                <w:sz w:val="22"/>
                <w:szCs w:val="22"/>
              </w:rPr>
              <w:t>1,1</w:t>
            </w:r>
          </w:p>
        </w:tc>
        <w:tc>
          <w:tcPr>
            <w:tcW w:w="700" w:type="dxa"/>
            <w:tcBorders>
              <w:top w:val="nil"/>
              <w:left w:val="nil"/>
              <w:bottom w:val="single" w:sz="4" w:space="0" w:color="auto"/>
              <w:right w:val="single" w:sz="4" w:space="0" w:color="auto"/>
            </w:tcBorders>
            <w:shd w:val="clear" w:color="auto" w:fill="auto"/>
            <w:vAlign w:val="center"/>
            <w:hideMark/>
          </w:tcPr>
          <w:p w14:paraId="3E735FAC" w14:textId="77777777" w:rsidR="00063078" w:rsidRPr="003A4323" w:rsidRDefault="00063078" w:rsidP="00063078">
            <w:pPr>
              <w:jc w:val="center"/>
              <w:rPr>
                <w:sz w:val="22"/>
                <w:szCs w:val="22"/>
              </w:rPr>
            </w:pPr>
            <w:r w:rsidRPr="003A4323">
              <w:rPr>
                <w:sz w:val="22"/>
                <w:szCs w:val="22"/>
              </w:rPr>
              <w:t>1,1</w:t>
            </w:r>
          </w:p>
        </w:tc>
        <w:tc>
          <w:tcPr>
            <w:tcW w:w="974" w:type="dxa"/>
            <w:tcBorders>
              <w:top w:val="nil"/>
              <w:left w:val="nil"/>
              <w:bottom w:val="single" w:sz="4" w:space="0" w:color="auto"/>
              <w:right w:val="single" w:sz="4" w:space="0" w:color="auto"/>
            </w:tcBorders>
            <w:shd w:val="clear" w:color="auto" w:fill="auto"/>
            <w:vAlign w:val="center"/>
            <w:hideMark/>
          </w:tcPr>
          <w:p w14:paraId="6B2A2A24" w14:textId="77777777" w:rsidR="00063078" w:rsidRPr="003A4323" w:rsidRDefault="00063078" w:rsidP="00063078">
            <w:pPr>
              <w:jc w:val="center"/>
              <w:rPr>
                <w:sz w:val="22"/>
                <w:szCs w:val="22"/>
              </w:rPr>
            </w:pPr>
            <w:r w:rsidRPr="003A4323">
              <w:rPr>
                <w:sz w:val="22"/>
                <w:szCs w:val="22"/>
              </w:rPr>
              <w:t>1,1</w:t>
            </w:r>
          </w:p>
        </w:tc>
        <w:tc>
          <w:tcPr>
            <w:tcW w:w="726" w:type="dxa"/>
            <w:tcBorders>
              <w:top w:val="nil"/>
              <w:left w:val="nil"/>
              <w:bottom w:val="single" w:sz="4" w:space="0" w:color="auto"/>
              <w:right w:val="single" w:sz="4" w:space="0" w:color="auto"/>
            </w:tcBorders>
            <w:shd w:val="clear" w:color="auto" w:fill="auto"/>
            <w:vAlign w:val="center"/>
            <w:hideMark/>
          </w:tcPr>
          <w:p w14:paraId="4B9F8D0E" w14:textId="77777777" w:rsidR="00063078" w:rsidRPr="003A4323" w:rsidRDefault="00063078" w:rsidP="00063078">
            <w:pPr>
              <w:jc w:val="center"/>
              <w:rPr>
                <w:sz w:val="22"/>
                <w:szCs w:val="22"/>
              </w:rPr>
            </w:pPr>
            <w:r w:rsidRPr="003A4323">
              <w:rPr>
                <w:sz w:val="22"/>
                <w:szCs w:val="22"/>
              </w:rPr>
              <w:t>1,1</w:t>
            </w:r>
          </w:p>
        </w:tc>
      </w:tr>
      <w:tr w:rsidR="00063078" w:rsidRPr="003A4323" w14:paraId="43505BB2" w14:textId="77777777" w:rsidTr="00846F87">
        <w:trPr>
          <w:trHeight w:val="600"/>
        </w:trPr>
        <w:tc>
          <w:tcPr>
            <w:tcW w:w="2490" w:type="dxa"/>
            <w:tcBorders>
              <w:top w:val="nil"/>
              <w:left w:val="single" w:sz="4" w:space="0" w:color="auto"/>
              <w:bottom w:val="single" w:sz="4" w:space="0" w:color="auto"/>
              <w:right w:val="single" w:sz="4" w:space="0" w:color="auto"/>
            </w:tcBorders>
            <w:shd w:val="clear" w:color="auto" w:fill="auto"/>
            <w:vAlign w:val="center"/>
            <w:hideMark/>
          </w:tcPr>
          <w:p w14:paraId="0725268C" w14:textId="77777777" w:rsidR="00063078" w:rsidRPr="003A4323" w:rsidRDefault="00063078" w:rsidP="00063078">
            <w:pPr>
              <w:rPr>
                <w:sz w:val="22"/>
                <w:szCs w:val="22"/>
              </w:rPr>
            </w:pPr>
            <w:r w:rsidRPr="003A4323">
              <w:rPr>
                <w:sz w:val="22"/>
                <w:szCs w:val="22"/>
              </w:rPr>
              <w:t>Kossuth Lajos utca 6.</w:t>
            </w:r>
          </w:p>
        </w:tc>
        <w:tc>
          <w:tcPr>
            <w:tcW w:w="1031" w:type="dxa"/>
            <w:tcBorders>
              <w:top w:val="nil"/>
              <w:left w:val="nil"/>
              <w:bottom w:val="single" w:sz="4" w:space="0" w:color="auto"/>
              <w:right w:val="single" w:sz="4" w:space="0" w:color="auto"/>
            </w:tcBorders>
            <w:shd w:val="clear" w:color="auto" w:fill="auto"/>
            <w:vAlign w:val="center"/>
            <w:hideMark/>
          </w:tcPr>
          <w:p w14:paraId="374482EE" w14:textId="77777777" w:rsidR="00063078" w:rsidRPr="003A4323" w:rsidRDefault="00063078" w:rsidP="00063078">
            <w:pPr>
              <w:jc w:val="center"/>
              <w:rPr>
                <w:sz w:val="22"/>
                <w:szCs w:val="22"/>
              </w:rPr>
            </w:pPr>
            <w:r w:rsidRPr="003A4323">
              <w:rPr>
                <w:sz w:val="22"/>
                <w:szCs w:val="22"/>
              </w:rPr>
              <w:t>148_19</w:t>
            </w:r>
          </w:p>
        </w:tc>
        <w:tc>
          <w:tcPr>
            <w:tcW w:w="1000" w:type="dxa"/>
            <w:tcBorders>
              <w:top w:val="nil"/>
              <w:left w:val="nil"/>
              <w:bottom w:val="single" w:sz="4" w:space="0" w:color="auto"/>
              <w:right w:val="single" w:sz="4" w:space="0" w:color="auto"/>
            </w:tcBorders>
            <w:shd w:val="clear" w:color="auto" w:fill="auto"/>
            <w:vAlign w:val="center"/>
            <w:hideMark/>
          </w:tcPr>
          <w:p w14:paraId="5A5FB588" w14:textId="77777777" w:rsidR="00063078" w:rsidRPr="003A4323" w:rsidRDefault="00063078" w:rsidP="00063078">
            <w:pPr>
              <w:jc w:val="center"/>
              <w:rPr>
                <w:sz w:val="22"/>
                <w:szCs w:val="22"/>
              </w:rPr>
            </w:pPr>
            <w:r w:rsidRPr="003A4323">
              <w:rPr>
                <w:sz w:val="22"/>
                <w:szCs w:val="22"/>
              </w:rPr>
              <w:t>47,19926</w:t>
            </w:r>
          </w:p>
        </w:tc>
        <w:tc>
          <w:tcPr>
            <w:tcW w:w="1063" w:type="dxa"/>
            <w:tcBorders>
              <w:top w:val="nil"/>
              <w:left w:val="nil"/>
              <w:bottom w:val="single" w:sz="4" w:space="0" w:color="auto"/>
              <w:right w:val="single" w:sz="4" w:space="0" w:color="auto"/>
            </w:tcBorders>
            <w:shd w:val="clear" w:color="auto" w:fill="auto"/>
            <w:vAlign w:val="center"/>
            <w:hideMark/>
          </w:tcPr>
          <w:p w14:paraId="24C410C7" w14:textId="77777777" w:rsidR="00063078" w:rsidRPr="003A4323" w:rsidRDefault="00063078" w:rsidP="00063078">
            <w:pPr>
              <w:jc w:val="center"/>
              <w:rPr>
                <w:sz w:val="22"/>
                <w:szCs w:val="22"/>
              </w:rPr>
            </w:pPr>
            <w:r w:rsidRPr="003A4323">
              <w:rPr>
                <w:sz w:val="22"/>
                <w:szCs w:val="22"/>
              </w:rPr>
              <w:t>18,14128</w:t>
            </w:r>
          </w:p>
        </w:tc>
        <w:tc>
          <w:tcPr>
            <w:tcW w:w="640" w:type="dxa"/>
            <w:tcBorders>
              <w:top w:val="nil"/>
              <w:left w:val="nil"/>
              <w:bottom w:val="single" w:sz="4" w:space="0" w:color="auto"/>
              <w:right w:val="single" w:sz="4" w:space="0" w:color="auto"/>
            </w:tcBorders>
            <w:shd w:val="clear" w:color="auto" w:fill="auto"/>
            <w:vAlign w:val="center"/>
            <w:hideMark/>
          </w:tcPr>
          <w:p w14:paraId="10C46B20" w14:textId="77777777" w:rsidR="00063078" w:rsidRPr="003A4323" w:rsidRDefault="00063078" w:rsidP="00063078">
            <w:pPr>
              <w:jc w:val="center"/>
              <w:rPr>
                <w:sz w:val="22"/>
                <w:szCs w:val="22"/>
              </w:rPr>
            </w:pPr>
            <w:r w:rsidRPr="003A4323">
              <w:rPr>
                <w:sz w:val="22"/>
                <w:szCs w:val="22"/>
              </w:rPr>
              <w:t>1,1</w:t>
            </w:r>
          </w:p>
        </w:tc>
        <w:tc>
          <w:tcPr>
            <w:tcW w:w="700" w:type="dxa"/>
            <w:tcBorders>
              <w:top w:val="nil"/>
              <w:left w:val="nil"/>
              <w:bottom w:val="single" w:sz="4" w:space="0" w:color="auto"/>
              <w:right w:val="single" w:sz="4" w:space="0" w:color="auto"/>
            </w:tcBorders>
            <w:shd w:val="clear" w:color="auto" w:fill="auto"/>
            <w:vAlign w:val="center"/>
            <w:hideMark/>
          </w:tcPr>
          <w:p w14:paraId="5A4E7361" w14:textId="77777777" w:rsidR="00063078" w:rsidRPr="003A4323" w:rsidRDefault="00063078" w:rsidP="00063078">
            <w:pPr>
              <w:jc w:val="center"/>
              <w:rPr>
                <w:sz w:val="22"/>
                <w:szCs w:val="22"/>
              </w:rPr>
            </w:pPr>
            <w:r w:rsidRPr="003A4323">
              <w:rPr>
                <w:sz w:val="22"/>
                <w:szCs w:val="22"/>
              </w:rPr>
              <w:t>1,1</w:t>
            </w:r>
          </w:p>
        </w:tc>
        <w:tc>
          <w:tcPr>
            <w:tcW w:w="974" w:type="dxa"/>
            <w:tcBorders>
              <w:top w:val="nil"/>
              <w:left w:val="nil"/>
              <w:bottom w:val="single" w:sz="4" w:space="0" w:color="auto"/>
              <w:right w:val="single" w:sz="4" w:space="0" w:color="auto"/>
            </w:tcBorders>
            <w:shd w:val="clear" w:color="auto" w:fill="auto"/>
            <w:vAlign w:val="center"/>
            <w:hideMark/>
          </w:tcPr>
          <w:p w14:paraId="0EAD3864" w14:textId="77777777" w:rsidR="00063078" w:rsidRPr="003A4323" w:rsidRDefault="00063078" w:rsidP="00063078">
            <w:pPr>
              <w:jc w:val="center"/>
              <w:rPr>
                <w:sz w:val="22"/>
                <w:szCs w:val="22"/>
              </w:rPr>
            </w:pPr>
            <w:r w:rsidRPr="003A4323">
              <w:rPr>
                <w:sz w:val="22"/>
                <w:szCs w:val="22"/>
              </w:rPr>
              <w:t>1,1</w:t>
            </w:r>
          </w:p>
        </w:tc>
        <w:tc>
          <w:tcPr>
            <w:tcW w:w="726" w:type="dxa"/>
            <w:tcBorders>
              <w:top w:val="nil"/>
              <w:left w:val="nil"/>
              <w:bottom w:val="single" w:sz="4" w:space="0" w:color="auto"/>
              <w:right w:val="single" w:sz="4" w:space="0" w:color="auto"/>
            </w:tcBorders>
            <w:shd w:val="clear" w:color="auto" w:fill="auto"/>
            <w:vAlign w:val="center"/>
            <w:hideMark/>
          </w:tcPr>
          <w:p w14:paraId="26591A3D" w14:textId="77777777" w:rsidR="00063078" w:rsidRPr="003A4323" w:rsidRDefault="00063078" w:rsidP="00063078">
            <w:pPr>
              <w:jc w:val="center"/>
              <w:rPr>
                <w:sz w:val="22"/>
                <w:szCs w:val="22"/>
              </w:rPr>
            </w:pPr>
            <w:r w:rsidRPr="003A4323">
              <w:rPr>
                <w:sz w:val="22"/>
                <w:szCs w:val="22"/>
              </w:rPr>
              <w:t>1,1</w:t>
            </w:r>
          </w:p>
        </w:tc>
      </w:tr>
      <w:tr w:rsidR="00063078" w:rsidRPr="003A4323" w14:paraId="22AD605A" w14:textId="77777777" w:rsidTr="00846F87">
        <w:trPr>
          <w:trHeight w:val="600"/>
        </w:trPr>
        <w:tc>
          <w:tcPr>
            <w:tcW w:w="2490" w:type="dxa"/>
            <w:tcBorders>
              <w:top w:val="nil"/>
              <w:left w:val="single" w:sz="4" w:space="0" w:color="auto"/>
              <w:bottom w:val="single" w:sz="4" w:space="0" w:color="auto"/>
              <w:right w:val="single" w:sz="4" w:space="0" w:color="auto"/>
            </w:tcBorders>
            <w:shd w:val="clear" w:color="auto" w:fill="auto"/>
            <w:vAlign w:val="center"/>
            <w:hideMark/>
          </w:tcPr>
          <w:p w14:paraId="7CDA84B7" w14:textId="77777777" w:rsidR="00063078" w:rsidRPr="003A4323" w:rsidRDefault="00063078" w:rsidP="00063078">
            <w:pPr>
              <w:rPr>
                <w:sz w:val="22"/>
                <w:szCs w:val="22"/>
              </w:rPr>
            </w:pPr>
            <w:r w:rsidRPr="003A4323">
              <w:rPr>
                <w:sz w:val="22"/>
                <w:szCs w:val="22"/>
              </w:rPr>
              <w:t>Korompay Lajos utca 6.</w:t>
            </w:r>
          </w:p>
        </w:tc>
        <w:tc>
          <w:tcPr>
            <w:tcW w:w="1031" w:type="dxa"/>
            <w:tcBorders>
              <w:top w:val="nil"/>
              <w:left w:val="nil"/>
              <w:bottom w:val="single" w:sz="4" w:space="0" w:color="auto"/>
              <w:right w:val="single" w:sz="4" w:space="0" w:color="auto"/>
            </w:tcBorders>
            <w:shd w:val="clear" w:color="auto" w:fill="auto"/>
            <w:vAlign w:val="center"/>
            <w:hideMark/>
          </w:tcPr>
          <w:p w14:paraId="66226481" w14:textId="77777777" w:rsidR="00063078" w:rsidRPr="003A4323" w:rsidRDefault="00063078" w:rsidP="00063078">
            <w:pPr>
              <w:jc w:val="center"/>
              <w:rPr>
                <w:sz w:val="22"/>
                <w:szCs w:val="22"/>
              </w:rPr>
            </w:pPr>
            <w:r w:rsidRPr="003A4323">
              <w:rPr>
                <w:sz w:val="22"/>
                <w:szCs w:val="22"/>
              </w:rPr>
              <w:t>129_5</w:t>
            </w:r>
          </w:p>
        </w:tc>
        <w:tc>
          <w:tcPr>
            <w:tcW w:w="1000" w:type="dxa"/>
            <w:tcBorders>
              <w:top w:val="nil"/>
              <w:left w:val="nil"/>
              <w:bottom w:val="single" w:sz="4" w:space="0" w:color="auto"/>
              <w:right w:val="single" w:sz="4" w:space="0" w:color="auto"/>
            </w:tcBorders>
            <w:shd w:val="clear" w:color="auto" w:fill="auto"/>
            <w:vAlign w:val="center"/>
            <w:hideMark/>
          </w:tcPr>
          <w:p w14:paraId="507684CD" w14:textId="77777777" w:rsidR="00063078" w:rsidRPr="003A4323" w:rsidRDefault="00063078" w:rsidP="00063078">
            <w:pPr>
              <w:jc w:val="center"/>
              <w:rPr>
                <w:sz w:val="22"/>
                <w:szCs w:val="22"/>
              </w:rPr>
            </w:pPr>
            <w:r w:rsidRPr="003A4323">
              <w:rPr>
                <w:sz w:val="22"/>
                <w:szCs w:val="22"/>
              </w:rPr>
              <w:t>47,19977</w:t>
            </w:r>
          </w:p>
        </w:tc>
        <w:tc>
          <w:tcPr>
            <w:tcW w:w="1063" w:type="dxa"/>
            <w:tcBorders>
              <w:top w:val="nil"/>
              <w:left w:val="nil"/>
              <w:bottom w:val="single" w:sz="4" w:space="0" w:color="auto"/>
              <w:right w:val="single" w:sz="4" w:space="0" w:color="auto"/>
            </w:tcBorders>
            <w:shd w:val="clear" w:color="auto" w:fill="auto"/>
            <w:vAlign w:val="center"/>
            <w:hideMark/>
          </w:tcPr>
          <w:p w14:paraId="6DD18170" w14:textId="77777777" w:rsidR="00063078" w:rsidRPr="003A4323" w:rsidRDefault="00063078" w:rsidP="00063078">
            <w:pPr>
              <w:jc w:val="center"/>
              <w:rPr>
                <w:sz w:val="22"/>
                <w:szCs w:val="22"/>
              </w:rPr>
            </w:pPr>
            <w:r w:rsidRPr="003A4323">
              <w:rPr>
                <w:sz w:val="22"/>
                <w:szCs w:val="22"/>
              </w:rPr>
              <w:t>18,14353</w:t>
            </w:r>
          </w:p>
        </w:tc>
        <w:tc>
          <w:tcPr>
            <w:tcW w:w="640" w:type="dxa"/>
            <w:tcBorders>
              <w:top w:val="nil"/>
              <w:left w:val="nil"/>
              <w:bottom w:val="single" w:sz="4" w:space="0" w:color="auto"/>
              <w:right w:val="single" w:sz="4" w:space="0" w:color="auto"/>
            </w:tcBorders>
            <w:shd w:val="clear" w:color="auto" w:fill="auto"/>
            <w:vAlign w:val="center"/>
            <w:hideMark/>
          </w:tcPr>
          <w:p w14:paraId="195FA525" w14:textId="77777777" w:rsidR="00063078" w:rsidRPr="003A4323" w:rsidRDefault="00063078" w:rsidP="00063078">
            <w:pPr>
              <w:jc w:val="center"/>
              <w:rPr>
                <w:sz w:val="22"/>
                <w:szCs w:val="22"/>
              </w:rPr>
            </w:pPr>
            <w:r w:rsidRPr="003A4323">
              <w:rPr>
                <w:sz w:val="22"/>
                <w:szCs w:val="22"/>
              </w:rPr>
              <w:t>1,1</w:t>
            </w:r>
          </w:p>
        </w:tc>
        <w:tc>
          <w:tcPr>
            <w:tcW w:w="700" w:type="dxa"/>
            <w:tcBorders>
              <w:top w:val="nil"/>
              <w:left w:val="nil"/>
              <w:bottom w:val="single" w:sz="4" w:space="0" w:color="auto"/>
              <w:right w:val="single" w:sz="4" w:space="0" w:color="auto"/>
            </w:tcBorders>
            <w:shd w:val="clear" w:color="auto" w:fill="auto"/>
            <w:vAlign w:val="center"/>
            <w:hideMark/>
          </w:tcPr>
          <w:p w14:paraId="054F2EDF" w14:textId="77777777" w:rsidR="00063078" w:rsidRPr="003A4323" w:rsidRDefault="00063078" w:rsidP="00063078">
            <w:pPr>
              <w:jc w:val="center"/>
              <w:rPr>
                <w:sz w:val="22"/>
                <w:szCs w:val="22"/>
              </w:rPr>
            </w:pPr>
            <w:r w:rsidRPr="003A4323">
              <w:rPr>
                <w:sz w:val="22"/>
                <w:szCs w:val="22"/>
              </w:rPr>
              <w:t>1,1</w:t>
            </w:r>
          </w:p>
        </w:tc>
        <w:tc>
          <w:tcPr>
            <w:tcW w:w="974" w:type="dxa"/>
            <w:tcBorders>
              <w:top w:val="nil"/>
              <w:left w:val="nil"/>
              <w:bottom w:val="single" w:sz="4" w:space="0" w:color="auto"/>
              <w:right w:val="single" w:sz="4" w:space="0" w:color="auto"/>
            </w:tcBorders>
            <w:shd w:val="clear" w:color="auto" w:fill="auto"/>
            <w:vAlign w:val="center"/>
            <w:hideMark/>
          </w:tcPr>
          <w:p w14:paraId="49C5DDDA" w14:textId="77777777" w:rsidR="00063078" w:rsidRPr="003A4323" w:rsidRDefault="00063078" w:rsidP="00063078">
            <w:pPr>
              <w:jc w:val="center"/>
              <w:rPr>
                <w:sz w:val="22"/>
                <w:szCs w:val="22"/>
              </w:rPr>
            </w:pPr>
            <w:r w:rsidRPr="003A4323">
              <w:rPr>
                <w:sz w:val="22"/>
                <w:szCs w:val="22"/>
              </w:rPr>
              <w:t>1,1</w:t>
            </w:r>
          </w:p>
        </w:tc>
        <w:tc>
          <w:tcPr>
            <w:tcW w:w="726" w:type="dxa"/>
            <w:tcBorders>
              <w:top w:val="nil"/>
              <w:left w:val="nil"/>
              <w:bottom w:val="single" w:sz="4" w:space="0" w:color="auto"/>
              <w:right w:val="single" w:sz="4" w:space="0" w:color="auto"/>
            </w:tcBorders>
            <w:shd w:val="clear" w:color="auto" w:fill="auto"/>
            <w:vAlign w:val="center"/>
            <w:hideMark/>
          </w:tcPr>
          <w:p w14:paraId="46DCE0EB" w14:textId="77777777" w:rsidR="00063078" w:rsidRPr="003A4323" w:rsidRDefault="00063078" w:rsidP="00063078">
            <w:pPr>
              <w:jc w:val="center"/>
              <w:rPr>
                <w:sz w:val="22"/>
                <w:szCs w:val="22"/>
              </w:rPr>
            </w:pPr>
            <w:r w:rsidRPr="003A4323">
              <w:rPr>
                <w:sz w:val="22"/>
                <w:szCs w:val="22"/>
              </w:rPr>
              <w:t>1,1</w:t>
            </w:r>
          </w:p>
        </w:tc>
      </w:tr>
      <w:tr w:rsidR="00063078" w:rsidRPr="003A4323" w14:paraId="6CEBA3D0" w14:textId="77777777" w:rsidTr="00846F87">
        <w:trPr>
          <w:trHeight w:val="600"/>
        </w:trPr>
        <w:tc>
          <w:tcPr>
            <w:tcW w:w="2490" w:type="dxa"/>
            <w:tcBorders>
              <w:top w:val="nil"/>
              <w:left w:val="single" w:sz="4" w:space="0" w:color="auto"/>
              <w:bottom w:val="single" w:sz="4" w:space="0" w:color="auto"/>
              <w:right w:val="single" w:sz="4" w:space="0" w:color="auto"/>
            </w:tcBorders>
            <w:shd w:val="clear" w:color="auto" w:fill="auto"/>
            <w:vAlign w:val="center"/>
            <w:hideMark/>
          </w:tcPr>
          <w:p w14:paraId="70563362" w14:textId="77777777" w:rsidR="00063078" w:rsidRPr="003A4323" w:rsidRDefault="00063078" w:rsidP="00063078">
            <w:pPr>
              <w:rPr>
                <w:sz w:val="22"/>
                <w:szCs w:val="22"/>
              </w:rPr>
            </w:pPr>
            <w:r w:rsidRPr="003A4323">
              <w:rPr>
                <w:sz w:val="22"/>
                <w:szCs w:val="22"/>
              </w:rPr>
              <w:t>Kossuth Lajos utca 3.</w:t>
            </w:r>
          </w:p>
        </w:tc>
        <w:tc>
          <w:tcPr>
            <w:tcW w:w="1031" w:type="dxa"/>
            <w:tcBorders>
              <w:top w:val="nil"/>
              <w:left w:val="nil"/>
              <w:bottom w:val="single" w:sz="4" w:space="0" w:color="auto"/>
              <w:right w:val="single" w:sz="4" w:space="0" w:color="auto"/>
            </w:tcBorders>
            <w:shd w:val="clear" w:color="auto" w:fill="auto"/>
            <w:vAlign w:val="center"/>
            <w:hideMark/>
          </w:tcPr>
          <w:p w14:paraId="35FE3CE0" w14:textId="77777777" w:rsidR="00063078" w:rsidRPr="003A4323" w:rsidRDefault="00063078" w:rsidP="00063078">
            <w:pPr>
              <w:jc w:val="center"/>
              <w:rPr>
                <w:sz w:val="22"/>
                <w:szCs w:val="22"/>
              </w:rPr>
            </w:pPr>
            <w:r w:rsidRPr="003A4323">
              <w:rPr>
                <w:sz w:val="22"/>
                <w:szCs w:val="22"/>
              </w:rPr>
              <w:t>171_3</w:t>
            </w:r>
          </w:p>
        </w:tc>
        <w:tc>
          <w:tcPr>
            <w:tcW w:w="1000" w:type="dxa"/>
            <w:tcBorders>
              <w:top w:val="nil"/>
              <w:left w:val="nil"/>
              <w:bottom w:val="single" w:sz="4" w:space="0" w:color="auto"/>
              <w:right w:val="single" w:sz="4" w:space="0" w:color="auto"/>
            </w:tcBorders>
            <w:shd w:val="clear" w:color="auto" w:fill="auto"/>
            <w:vAlign w:val="center"/>
            <w:hideMark/>
          </w:tcPr>
          <w:p w14:paraId="75722408" w14:textId="77777777" w:rsidR="00063078" w:rsidRPr="003A4323" w:rsidRDefault="00063078" w:rsidP="00063078">
            <w:pPr>
              <w:jc w:val="center"/>
              <w:rPr>
                <w:sz w:val="22"/>
                <w:szCs w:val="22"/>
              </w:rPr>
            </w:pPr>
            <w:r w:rsidRPr="003A4323">
              <w:rPr>
                <w:sz w:val="22"/>
                <w:szCs w:val="22"/>
              </w:rPr>
              <w:t>47,19903</w:t>
            </w:r>
          </w:p>
        </w:tc>
        <w:tc>
          <w:tcPr>
            <w:tcW w:w="1063" w:type="dxa"/>
            <w:tcBorders>
              <w:top w:val="nil"/>
              <w:left w:val="nil"/>
              <w:bottom w:val="single" w:sz="4" w:space="0" w:color="auto"/>
              <w:right w:val="single" w:sz="4" w:space="0" w:color="auto"/>
            </w:tcBorders>
            <w:shd w:val="clear" w:color="auto" w:fill="auto"/>
            <w:vAlign w:val="center"/>
            <w:hideMark/>
          </w:tcPr>
          <w:p w14:paraId="36DD2BC3" w14:textId="77777777" w:rsidR="00063078" w:rsidRPr="003A4323" w:rsidRDefault="00063078" w:rsidP="00063078">
            <w:pPr>
              <w:jc w:val="center"/>
              <w:rPr>
                <w:sz w:val="22"/>
                <w:szCs w:val="22"/>
              </w:rPr>
            </w:pPr>
            <w:r w:rsidRPr="003A4323">
              <w:rPr>
                <w:sz w:val="22"/>
                <w:szCs w:val="22"/>
              </w:rPr>
              <w:t>18,14036</w:t>
            </w:r>
          </w:p>
        </w:tc>
        <w:tc>
          <w:tcPr>
            <w:tcW w:w="640" w:type="dxa"/>
            <w:tcBorders>
              <w:top w:val="nil"/>
              <w:left w:val="nil"/>
              <w:bottom w:val="single" w:sz="4" w:space="0" w:color="auto"/>
              <w:right w:val="single" w:sz="4" w:space="0" w:color="auto"/>
            </w:tcBorders>
            <w:shd w:val="clear" w:color="auto" w:fill="auto"/>
            <w:vAlign w:val="center"/>
            <w:hideMark/>
          </w:tcPr>
          <w:p w14:paraId="5DE49E32" w14:textId="77777777" w:rsidR="00063078" w:rsidRPr="003A4323" w:rsidRDefault="00063078" w:rsidP="00063078">
            <w:pPr>
              <w:jc w:val="center"/>
              <w:rPr>
                <w:sz w:val="22"/>
                <w:szCs w:val="22"/>
              </w:rPr>
            </w:pPr>
            <w:r w:rsidRPr="003A4323">
              <w:rPr>
                <w:sz w:val="22"/>
                <w:szCs w:val="22"/>
              </w:rPr>
              <w:t>1,1</w:t>
            </w:r>
          </w:p>
        </w:tc>
        <w:tc>
          <w:tcPr>
            <w:tcW w:w="700" w:type="dxa"/>
            <w:tcBorders>
              <w:top w:val="nil"/>
              <w:left w:val="nil"/>
              <w:bottom w:val="single" w:sz="4" w:space="0" w:color="auto"/>
              <w:right w:val="single" w:sz="4" w:space="0" w:color="auto"/>
            </w:tcBorders>
            <w:shd w:val="clear" w:color="auto" w:fill="auto"/>
            <w:vAlign w:val="center"/>
            <w:hideMark/>
          </w:tcPr>
          <w:p w14:paraId="2695D382" w14:textId="77777777" w:rsidR="00063078" w:rsidRPr="003A4323" w:rsidRDefault="00063078" w:rsidP="00063078">
            <w:pPr>
              <w:jc w:val="center"/>
              <w:rPr>
                <w:sz w:val="22"/>
                <w:szCs w:val="22"/>
              </w:rPr>
            </w:pPr>
            <w:r w:rsidRPr="003A4323">
              <w:rPr>
                <w:sz w:val="22"/>
                <w:szCs w:val="22"/>
              </w:rPr>
              <w:t> </w:t>
            </w:r>
          </w:p>
        </w:tc>
        <w:tc>
          <w:tcPr>
            <w:tcW w:w="974" w:type="dxa"/>
            <w:tcBorders>
              <w:top w:val="nil"/>
              <w:left w:val="nil"/>
              <w:bottom w:val="single" w:sz="4" w:space="0" w:color="auto"/>
              <w:right w:val="single" w:sz="4" w:space="0" w:color="auto"/>
            </w:tcBorders>
            <w:shd w:val="clear" w:color="auto" w:fill="auto"/>
            <w:vAlign w:val="center"/>
            <w:hideMark/>
          </w:tcPr>
          <w:p w14:paraId="5CDFF8EB" w14:textId="77777777" w:rsidR="00063078" w:rsidRPr="003A4323" w:rsidRDefault="00063078" w:rsidP="00063078">
            <w:pPr>
              <w:jc w:val="center"/>
              <w:rPr>
                <w:sz w:val="22"/>
                <w:szCs w:val="22"/>
              </w:rPr>
            </w:pPr>
            <w:r w:rsidRPr="003A4323">
              <w:rPr>
                <w:sz w:val="22"/>
                <w:szCs w:val="22"/>
              </w:rPr>
              <w:t>1,1</w:t>
            </w:r>
          </w:p>
        </w:tc>
        <w:tc>
          <w:tcPr>
            <w:tcW w:w="726" w:type="dxa"/>
            <w:tcBorders>
              <w:top w:val="nil"/>
              <w:left w:val="nil"/>
              <w:bottom w:val="single" w:sz="4" w:space="0" w:color="auto"/>
              <w:right w:val="single" w:sz="4" w:space="0" w:color="auto"/>
            </w:tcBorders>
            <w:shd w:val="clear" w:color="auto" w:fill="auto"/>
            <w:vAlign w:val="center"/>
            <w:hideMark/>
          </w:tcPr>
          <w:p w14:paraId="175D2F48" w14:textId="77777777" w:rsidR="00063078" w:rsidRPr="003A4323" w:rsidRDefault="00063078" w:rsidP="00063078">
            <w:pPr>
              <w:jc w:val="center"/>
              <w:rPr>
                <w:sz w:val="22"/>
                <w:szCs w:val="22"/>
              </w:rPr>
            </w:pPr>
            <w:r w:rsidRPr="003A4323">
              <w:rPr>
                <w:sz w:val="22"/>
                <w:szCs w:val="22"/>
              </w:rPr>
              <w:t> </w:t>
            </w:r>
          </w:p>
        </w:tc>
      </w:tr>
      <w:tr w:rsidR="00063078" w:rsidRPr="003A4323" w14:paraId="6F65F753" w14:textId="77777777" w:rsidTr="00846F87">
        <w:trPr>
          <w:trHeight w:val="600"/>
        </w:trPr>
        <w:tc>
          <w:tcPr>
            <w:tcW w:w="2490" w:type="dxa"/>
            <w:tcBorders>
              <w:top w:val="nil"/>
              <w:left w:val="single" w:sz="4" w:space="0" w:color="auto"/>
              <w:bottom w:val="single" w:sz="4" w:space="0" w:color="auto"/>
              <w:right w:val="single" w:sz="4" w:space="0" w:color="auto"/>
            </w:tcBorders>
            <w:shd w:val="clear" w:color="auto" w:fill="auto"/>
            <w:vAlign w:val="center"/>
            <w:hideMark/>
          </w:tcPr>
          <w:p w14:paraId="26F8476B" w14:textId="77777777" w:rsidR="00063078" w:rsidRPr="003A4323" w:rsidRDefault="00063078" w:rsidP="00063078">
            <w:pPr>
              <w:rPr>
                <w:sz w:val="22"/>
                <w:szCs w:val="22"/>
              </w:rPr>
            </w:pPr>
            <w:r w:rsidRPr="003A4323">
              <w:rPr>
                <w:sz w:val="22"/>
                <w:szCs w:val="22"/>
              </w:rPr>
              <w:t>Resán Mihály utca 12-14.</w:t>
            </w:r>
          </w:p>
        </w:tc>
        <w:tc>
          <w:tcPr>
            <w:tcW w:w="1031" w:type="dxa"/>
            <w:tcBorders>
              <w:top w:val="nil"/>
              <w:left w:val="nil"/>
              <w:bottom w:val="single" w:sz="4" w:space="0" w:color="auto"/>
              <w:right w:val="single" w:sz="4" w:space="0" w:color="auto"/>
            </w:tcBorders>
            <w:shd w:val="clear" w:color="auto" w:fill="auto"/>
            <w:vAlign w:val="center"/>
            <w:hideMark/>
          </w:tcPr>
          <w:p w14:paraId="1DD89A3B" w14:textId="77777777" w:rsidR="00063078" w:rsidRPr="003A4323" w:rsidRDefault="00063078" w:rsidP="00063078">
            <w:pPr>
              <w:jc w:val="center"/>
              <w:rPr>
                <w:sz w:val="22"/>
                <w:szCs w:val="22"/>
              </w:rPr>
            </w:pPr>
            <w:r w:rsidRPr="003A4323">
              <w:rPr>
                <w:sz w:val="22"/>
                <w:szCs w:val="22"/>
              </w:rPr>
              <w:t>825</w:t>
            </w:r>
          </w:p>
        </w:tc>
        <w:tc>
          <w:tcPr>
            <w:tcW w:w="1000" w:type="dxa"/>
            <w:tcBorders>
              <w:top w:val="nil"/>
              <w:left w:val="nil"/>
              <w:bottom w:val="single" w:sz="4" w:space="0" w:color="auto"/>
              <w:right w:val="single" w:sz="4" w:space="0" w:color="auto"/>
            </w:tcBorders>
            <w:shd w:val="clear" w:color="auto" w:fill="auto"/>
            <w:vAlign w:val="center"/>
            <w:hideMark/>
          </w:tcPr>
          <w:p w14:paraId="19A1926B" w14:textId="77777777" w:rsidR="00063078" w:rsidRPr="003A4323" w:rsidRDefault="00063078" w:rsidP="00063078">
            <w:pPr>
              <w:jc w:val="center"/>
              <w:rPr>
                <w:sz w:val="22"/>
                <w:szCs w:val="22"/>
              </w:rPr>
            </w:pPr>
            <w:r w:rsidRPr="003A4323">
              <w:rPr>
                <w:sz w:val="22"/>
                <w:szCs w:val="22"/>
              </w:rPr>
              <w:t>47,2066</w:t>
            </w:r>
          </w:p>
        </w:tc>
        <w:tc>
          <w:tcPr>
            <w:tcW w:w="1063" w:type="dxa"/>
            <w:tcBorders>
              <w:top w:val="nil"/>
              <w:left w:val="nil"/>
              <w:bottom w:val="single" w:sz="4" w:space="0" w:color="auto"/>
              <w:right w:val="single" w:sz="4" w:space="0" w:color="auto"/>
            </w:tcBorders>
            <w:shd w:val="clear" w:color="auto" w:fill="auto"/>
            <w:vAlign w:val="center"/>
            <w:hideMark/>
          </w:tcPr>
          <w:p w14:paraId="667AC333" w14:textId="77777777" w:rsidR="00063078" w:rsidRPr="003A4323" w:rsidRDefault="00063078" w:rsidP="00063078">
            <w:pPr>
              <w:jc w:val="center"/>
              <w:rPr>
                <w:sz w:val="22"/>
                <w:szCs w:val="22"/>
              </w:rPr>
            </w:pPr>
            <w:r w:rsidRPr="003A4323">
              <w:rPr>
                <w:sz w:val="22"/>
                <w:szCs w:val="22"/>
              </w:rPr>
              <w:t>18,1368</w:t>
            </w:r>
          </w:p>
        </w:tc>
        <w:tc>
          <w:tcPr>
            <w:tcW w:w="640" w:type="dxa"/>
            <w:tcBorders>
              <w:top w:val="nil"/>
              <w:left w:val="nil"/>
              <w:bottom w:val="single" w:sz="4" w:space="0" w:color="auto"/>
              <w:right w:val="single" w:sz="4" w:space="0" w:color="auto"/>
            </w:tcBorders>
            <w:shd w:val="clear" w:color="auto" w:fill="auto"/>
            <w:vAlign w:val="center"/>
            <w:hideMark/>
          </w:tcPr>
          <w:p w14:paraId="0E9F5B70" w14:textId="77777777" w:rsidR="00063078" w:rsidRPr="003A4323" w:rsidRDefault="00063078" w:rsidP="00063078">
            <w:pPr>
              <w:jc w:val="center"/>
              <w:rPr>
                <w:sz w:val="22"/>
                <w:szCs w:val="22"/>
              </w:rPr>
            </w:pPr>
            <w:r w:rsidRPr="003A4323">
              <w:rPr>
                <w:sz w:val="22"/>
                <w:szCs w:val="22"/>
              </w:rPr>
              <w:t>1,1</w:t>
            </w:r>
          </w:p>
        </w:tc>
        <w:tc>
          <w:tcPr>
            <w:tcW w:w="700" w:type="dxa"/>
            <w:tcBorders>
              <w:top w:val="nil"/>
              <w:left w:val="nil"/>
              <w:bottom w:val="single" w:sz="4" w:space="0" w:color="auto"/>
              <w:right w:val="single" w:sz="4" w:space="0" w:color="auto"/>
            </w:tcBorders>
            <w:shd w:val="clear" w:color="auto" w:fill="auto"/>
            <w:vAlign w:val="center"/>
            <w:hideMark/>
          </w:tcPr>
          <w:p w14:paraId="12839E59" w14:textId="77777777" w:rsidR="00063078" w:rsidRPr="003A4323" w:rsidRDefault="00063078" w:rsidP="00063078">
            <w:pPr>
              <w:jc w:val="center"/>
              <w:rPr>
                <w:sz w:val="22"/>
                <w:szCs w:val="22"/>
              </w:rPr>
            </w:pPr>
            <w:r w:rsidRPr="003A4323">
              <w:rPr>
                <w:sz w:val="22"/>
                <w:szCs w:val="22"/>
              </w:rPr>
              <w:t>1,1</w:t>
            </w:r>
          </w:p>
        </w:tc>
        <w:tc>
          <w:tcPr>
            <w:tcW w:w="974" w:type="dxa"/>
            <w:tcBorders>
              <w:top w:val="nil"/>
              <w:left w:val="nil"/>
              <w:bottom w:val="single" w:sz="4" w:space="0" w:color="auto"/>
              <w:right w:val="single" w:sz="4" w:space="0" w:color="auto"/>
            </w:tcBorders>
            <w:shd w:val="clear" w:color="auto" w:fill="auto"/>
            <w:vAlign w:val="center"/>
            <w:hideMark/>
          </w:tcPr>
          <w:p w14:paraId="5E5E7AD2" w14:textId="77777777" w:rsidR="00063078" w:rsidRPr="003A4323" w:rsidRDefault="00063078" w:rsidP="00063078">
            <w:pPr>
              <w:jc w:val="center"/>
              <w:rPr>
                <w:sz w:val="22"/>
                <w:szCs w:val="22"/>
              </w:rPr>
            </w:pPr>
            <w:r w:rsidRPr="003A4323">
              <w:rPr>
                <w:sz w:val="22"/>
                <w:szCs w:val="22"/>
              </w:rPr>
              <w:t>1,1</w:t>
            </w:r>
          </w:p>
        </w:tc>
        <w:tc>
          <w:tcPr>
            <w:tcW w:w="726" w:type="dxa"/>
            <w:tcBorders>
              <w:top w:val="nil"/>
              <w:left w:val="nil"/>
              <w:bottom w:val="single" w:sz="4" w:space="0" w:color="auto"/>
              <w:right w:val="single" w:sz="4" w:space="0" w:color="auto"/>
            </w:tcBorders>
            <w:shd w:val="clear" w:color="auto" w:fill="auto"/>
            <w:vAlign w:val="center"/>
            <w:hideMark/>
          </w:tcPr>
          <w:p w14:paraId="699AB6DC" w14:textId="77777777" w:rsidR="00063078" w:rsidRPr="003A4323" w:rsidRDefault="00063078" w:rsidP="00063078">
            <w:pPr>
              <w:jc w:val="center"/>
              <w:rPr>
                <w:sz w:val="22"/>
                <w:szCs w:val="22"/>
              </w:rPr>
            </w:pPr>
            <w:r w:rsidRPr="003A4323">
              <w:rPr>
                <w:sz w:val="22"/>
                <w:szCs w:val="22"/>
              </w:rPr>
              <w:t>1,1</w:t>
            </w:r>
          </w:p>
        </w:tc>
      </w:tr>
      <w:tr w:rsidR="00063078" w:rsidRPr="003A4323" w14:paraId="14A887E8" w14:textId="77777777" w:rsidTr="00846F87">
        <w:trPr>
          <w:trHeight w:val="600"/>
        </w:trPr>
        <w:tc>
          <w:tcPr>
            <w:tcW w:w="2490" w:type="dxa"/>
            <w:tcBorders>
              <w:top w:val="nil"/>
              <w:left w:val="single" w:sz="4" w:space="0" w:color="auto"/>
              <w:bottom w:val="single" w:sz="4" w:space="0" w:color="auto"/>
              <w:right w:val="single" w:sz="4" w:space="0" w:color="auto"/>
            </w:tcBorders>
            <w:shd w:val="clear" w:color="auto" w:fill="auto"/>
            <w:vAlign w:val="center"/>
            <w:hideMark/>
          </w:tcPr>
          <w:p w14:paraId="35CE3073" w14:textId="77777777" w:rsidR="00063078" w:rsidRPr="003A4323" w:rsidRDefault="00063078" w:rsidP="00063078">
            <w:pPr>
              <w:rPr>
                <w:sz w:val="22"/>
                <w:szCs w:val="22"/>
              </w:rPr>
            </w:pPr>
            <w:r w:rsidRPr="003A4323">
              <w:rPr>
                <w:sz w:val="22"/>
                <w:szCs w:val="22"/>
              </w:rPr>
              <w:t>Rákóczi Ferenc utca 22.</w:t>
            </w:r>
          </w:p>
        </w:tc>
        <w:tc>
          <w:tcPr>
            <w:tcW w:w="1031" w:type="dxa"/>
            <w:tcBorders>
              <w:top w:val="nil"/>
              <w:left w:val="nil"/>
              <w:bottom w:val="single" w:sz="4" w:space="0" w:color="auto"/>
              <w:right w:val="single" w:sz="4" w:space="0" w:color="auto"/>
            </w:tcBorders>
            <w:shd w:val="clear" w:color="auto" w:fill="auto"/>
            <w:vAlign w:val="center"/>
            <w:hideMark/>
          </w:tcPr>
          <w:p w14:paraId="42258B03" w14:textId="77777777" w:rsidR="00063078" w:rsidRPr="003A4323" w:rsidRDefault="00063078" w:rsidP="00063078">
            <w:pPr>
              <w:jc w:val="center"/>
              <w:rPr>
                <w:sz w:val="22"/>
                <w:szCs w:val="22"/>
              </w:rPr>
            </w:pPr>
            <w:r w:rsidRPr="003A4323">
              <w:rPr>
                <w:sz w:val="22"/>
                <w:szCs w:val="22"/>
              </w:rPr>
              <w:t>488_9</w:t>
            </w:r>
          </w:p>
        </w:tc>
        <w:tc>
          <w:tcPr>
            <w:tcW w:w="1000" w:type="dxa"/>
            <w:tcBorders>
              <w:top w:val="nil"/>
              <w:left w:val="nil"/>
              <w:bottom w:val="single" w:sz="4" w:space="0" w:color="auto"/>
              <w:right w:val="single" w:sz="4" w:space="0" w:color="auto"/>
            </w:tcBorders>
            <w:shd w:val="clear" w:color="auto" w:fill="auto"/>
            <w:vAlign w:val="center"/>
            <w:hideMark/>
          </w:tcPr>
          <w:p w14:paraId="3552C6C3" w14:textId="77777777" w:rsidR="00063078" w:rsidRPr="003A4323" w:rsidRDefault="00063078" w:rsidP="00063078">
            <w:pPr>
              <w:jc w:val="center"/>
              <w:rPr>
                <w:sz w:val="22"/>
                <w:szCs w:val="22"/>
              </w:rPr>
            </w:pPr>
            <w:r w:rsidRPr="003A4323">
              <w:rPr>
                <w:sz w:val="22"/>
                <w:szCs w:val="22"/>
              </w:rPr>
              <w:t>47,20264</w:t>
            </w:r>
          </w:p>
        </w:tc>
        <w:tc>
          <w:tcPr>
            <w:tcW w:w="1063" w:type="dxa"/>
            <w:tcBorders>
              <w:top w:val="nil"/>
              <w:left w:val="nil"/>
              <w:bottom w:val="single" w:sz="4" w:space="0" w:color="auto"/>
              <w:right w:val="single" w:sz="4" w:space="0" w:color="auto"/>
            </w:tcBorders>
            <w:shd w:val="clear" w:color="auto" w:fill="auto"/>
            <w:vAlign w:val="center"/>
            <w:hideMark/>
          </w:tcPr>
          <w:p w14:paraId="439FE40E" w14:textId="77777777" w:rsidR="00063078" w:rsidRPr="003A4323" w:rsidRDefault="00063078" w:rsidP="00063078">
            <w:pPr>
              <w:jc w:val="center"/>
              <w:rPr>
                <w:sz w:val="22"/>
                <w:szCs w:val="22"/>
              </w:rPr>
            </w:pPr>
            <w:r w:rsidRPr="003A4323">
              <w:rPr>
                <w:sz w:val="22"/>
                <w:szCs w:val="22"/>
              </w:rPr>
              <w:t>18,1323</w:t>
            </w:r>
          </w:p>
        </w:tc>
        <w:tc>
          <w:tcPr>
            <w:tcW w:w="640" w:type="dxa"/>
            <w:tcBorders>
              <w:top w:val="nil"/>
              <w:left w:val="nil"/>
              <w:bottom w:val="single" w:sz="4" w:space="0" w:color="auto"/>
              <w:right w:val="single" w:sz="4" w:space="0" w:color="auto"/>
            </w:tcBorders>
            <w:shd w:val="clear" w:color="auto" w:fill="auto"/>
            <w:vAlign w:val="center"/>
            <w:hideMark/>
          </w:tcPr>
          <w:p w14:paraId="67FCD648" w14:textId="77777777" w:rsidR="00063078" w:rsidRPr="003A4323" w:rsidRDefault="00063078" w:rsidP="00063078">
            <w:pPr>
              <w:jc w:val="center"/>
              <w:rPr>
                <w:sz w:val="22"/>
                <w:szCs w:val="22"/>
              </w:rPr>
            </w:pPr>
            <w:r w:rsidRPr="003A4323">
              <w:rPr>
                <w:sz w:val="22"/>
                <w:szCs w:val="22"/>
              </w:rPr>
              <w:t>1,1</w:t>
            </w:r>
          </w:p>
        </w:tc>
        <w:tc>
          <w:tcPr>
            <w:tcW w:w="700" w:type="dxa"/>
            <w:tcBorders>
              <w:top w:val="nil"/>
              <w:left w:val="nil"/>
              <w:bottom w:val="single" w:sz="4" w:space="0" w:color="auto"/>
              <w:right w:val="single" w:sz="4" w:space="0" w:color="auto"/>
            </w:tcBorders>
            <w:shd w:val="clear" w:color="auto" w:fill="auto"/>
            <w:vAlign w:val="center"/>
            <w:hideMark/>
          </w:tcPr>
          <w:p w14:paraId="69B58941" w14:textId="77777777" w:rsidR="00063078" w:rsidRPr="003A4323" w:rsidRDefault="00063078" w:rsidP="00063078">
            <w:pPr>
              <w:jc w:val="center"/>
              <w:rPr>
                <w:sz w:val="22"/>
                <w:szCs w:val="22"/>
              </w:rPr>
            </w:pPr>
            <w:r w:rsidRPr="003A4323">
              <w:rPr>
                <w:sz w:val="22"/>
                <w:szCs w:val="22"/>
              </w:rPr>
              <w:t> </w:t>
            </w:r>
          </w:p>
        </w:tc>
        <w:tc>
          <w:tcPr>
            <w:tcW w:w="974" w:type="dxa"/>
            <w:tcBorders>
              <w:top w:val="nil"/>
              <w:left w:val="nil"/>
              <w:bottom w:val="single" w:sz="4" w:space="0" w:color="auto"/>
              <w:right w:val="single" w:sz="4" w:space="0" w:color="auto"/>
            </w:tcBorders>
            <w:shd w:val="clear" w:color="auto" w:fill="auto"/>
            <w:vAlign w:val="center"/>
            <w:hideMark/>
          </w:tcPr>
          <w:p w14:paraId="745F818A" w14:textId="77777777" w:rsidR="00063078" w:rsidRPr="003A4323" w:rsidRDefault="00063078" w:rsidP="00063078">
            <w:pPr>
              <w:jc w:val="center"/>
              <w:rPr>
                <w:sz w:val="22"/>
                <w:szCs w:val="22"/>
              </w:rPr>
            </w:pPr>
            <w:r w:rsidRPr="003A4323">
              <w:rPr>
                <w:sz w:val="22"/>
                <w:szCs w:val="22"/>
              </w:rPr>
              <w:t>1,1</w:t>
            </w:r>
          </w:p>
        </w:tc>
        <w:tc>
          <w:tcPr>
            <w:tcW w:w="726" w:type="dxa"/>
            <w:tcBorders>
              <w:top w:val="nil"/>
              <w:left w:val="nil"/>
              <w:bottom w:val="single" w:sz="4" w:space="0" w:color="auto"/>
              <w:right w:val="single" w:sz="4" w:space="0" w:color="auto"/>
            </w:tcBorders>
            <w:shd w:val="clear" w:color="auto" w:fill="auto"/>
            <w:vAlign w:val="center"/>
            <w:hideMark/>
          </w:tcPr>
          <w:p w14:paraId="0EF97FCD" w14:textId="77777777" w:rsidR="00063078" w:rsidRPr="003A4323" w:rsidRDefault="00063078" w:rsidP="00063078">
            <w:pPr>
              <w:jc w:val="center"/>
              <w:rPr>
                <w:sz w:val="22"/>
                <w:szCs w:val="22"/>
              </w:rPr>
            </w:pPr>
            <w:r w:rsidRPr="003A4323">
              <w:rPr>
                <w:sz w:val="22"/>
                <w:szCs w:val="22"/>
              </w:rPr>
              <w:t>1,1</w:t>
            </w:r>
          </w:p>
        </w:tc>
      </w:tr>
      <w:tr w:rsidR="00063078" w:rsidRPr="003A4323" w14:paraId="51EEB5D4" w14:textId="77777777" w:rsidTr="00846F87">
        <w:trPr>
          <w:trHeight w:val="600"/>
        </w:trPr>
        <w:tc>
          <w:tcPr>
            <w:tcW w:w="2490" w:type="dxa"/>
            <w:tcBorders>
              <w:top w:val="nil"/>
              <w:left w:val="single" w:sz="4" w:space="0" w:color="auto"/>
              <w:bottom w:val="single" w:sz="4" w:space="0" w:color="auto"/>
              <w:right w:val="single" w:sz="4" w:space="0" w:color="auto"/>
            </w:tcBorders>
            <w:shd w:val="clear" w:color="auto" w:fill="auto"/>
            <w:vAlign w:val="center"/>
            <w:hideMark/>
          </w:tcPr>
          <w:p w14:paraId="20729E1C" w14:textId="77777777" w:rsidR="00063078" w:rsidRPr="003A4323" w:rsidRDefault="00063078" w:rsidP="00063078">
            <w:pPr>
              <w:rPr>
                <w:sz w:val="22"/>
                <w:szCs w:val="22"/>
              </w:rPr>
            </w:pPr>
            <w:r w:rsidRPr="003A4323">
              <w:rPr>
                <w:sz w:val="22"/>
                <w:szCs w:val="22"/>
              </w:rPr>
              <w:t>Bakony utca 15.</w:t>
            </w:r>
          </w:p>
        </w:tc>
        <w:tc>
          <w:tcPr>
            <w:tcW w:w="1031" w:type="dxa"/>
            <w:tcBorders>
              <w:top w:val="nil"/>
              <w:left w:val="nil"/>
              <w:bottom w:val="single" w:sz="4" w:space="0" w:color="auto"/>
              <w:right w:val="single" w:sz="4" w:space="0" w:color="auto"/>
            </w:tcBorders>
            <w:shd w:val="clear" w:color="auto" w:fill="auto"/>
            <w:vAlign w:val="center"/>
            <w:hideMark/>
          </w:tcPr>
          <w:p w14:paraId="68284EF1" w14:textId="77777777" w:rsidR="00063078" w:rsidRPr="003A4323" w:rsidRDefault="00063078" w:rsidP="00063078">
            <w:pPr>
              <w:jc w:val="center"/>
              <w:rPr>
                <w:sz w:val="22"/>
                <w:szCs w:val="22"/>
              </w:rPr>
            </w:pPr>
            <w:r w:rsidRPr="003A4323">
              <w:rPr>
                <w:sz w:val="22"/>
                <w:szCs w:val="22"/>
              </w:rPr>
              <w:t>488_9</w:t>
            </w:r>
          </w:p>
        </w:tc>
        <w:tc>
          <w:tcPr>
            <w:tcW w:w="1000" w:type="dxa"/>
            <w:tcBorders>
              <w:top w:val="nil"/>
              <w:left w:val="nil"/>
              <w:bottom w:val="single" w:sz="4" w:space="0" w:color="auto"/>
              <w:right w:val="single" w:sz="4" w:space="0" w:color="auto"/>
            </w:tcBorders>
            <w:shd w:val="clear" w:color="auto" w:fill="auto"/>
            <w:vAlign w:val="center"/>
            <w:hideMark/>
          </w:tcPr>
          <w:p w14:paraId="6D696B49" w14:textId="77777777" w:rsidR="00063078" w:rsidRPr="003A4323" w:rsidRDefault="00063078" w:rsidP="00063078">
            <w:pPr>
              <w:jc w:val="center"/>
              <w:rPr>
                <w:sz w:val="22"/>
                <w:szCs w:val="22"/>
              </w:rPr>
            </w:pPr>
            <w:r w:rsidRPr="003A4323">
              <w:rPr>
                <w:sz w:val="22"/>
                <w:szCs w:val="22"/>
              </w:rPr>
              <w:t>47,20238</w:t>
            </w:r>
          </w:p>
        </w:tc>
        <w:tc>
          <w:tcPr>
            <w:tcW w:w="1063" w:type="dxa"/>
            <w:tcBorders>
              <w:top w:val="nil"/>
              <w:left w:val="nil"/>
              <w:bottom w:val="single" w:sz="4" w:space="0" w:color="auto"/>
              <w:right w:val="single" w:sz="4" w:space="0" w:color="auto"/>
            </w:tcBorders>
            <w:shd w:val="clear" w:color="auto" w:fill="auto"/>
            <w:vAlign w:val="center"/>
            <w:hideMark/>
          </w:tcPr>
          <w:p w14:paraId="0045B367" w14:textId="77777777" w:rsidR="00063078" w:rsidRPr="003A4323" w:rsidRDefault="00063078" w:rsidP="00063078">
            <w:pPr>
              <w:jc w:val="center"/>
              <w:rPr>
                <w:sz w:val="22"/>
                <w:szCs w:val="22"/>
              </w:rPr>
            </w:pPr>
            <w:r w:rsidRPr="003A4323">
              <w:rPr>
                <w:sz w:val="22"/>
                <w:szCs w:val="22"/>
              </w:rPr>
              <w:t>18,13135</w:t>
            </w:r>
          </w:p>
        </w:tc>
        <w:tc>
          <w:tcPr>
            <w:tcW w:w="640" w:type="dxa"/>
            <w:tcBorders>
              <w:top w:val="nil"/>
              <w:left w:val="nil"/>
              <w:bottom w:val="single" w:sz="4" w:space="0" w:color="auto"/>
              <w:right w:val="single" w:sz="4" w:space="0" w:color="auto"/>
            </w:tcBorders>
            <w:shd w:val="clear" w:color="auto" w:fill="auto"/>
            <w:vAlign w:val="center"/>
            <w:hideMark/>
          </w:tcPr>
          <w:p w14:paraId="0D002ED8" w14:textId="77777777" w:rsidR="00063078" w:rsidRPr="003A4323" w:rsidRDefault="00063078" w:rsidP="00063078">
            <w:pPr>
              <w:jc w:val="center"/>
              <w:rPr>
                <w:sz w:val="22"/>
                <w:szCs w:val="22"/>
              </w:rPr>
            </w:pPr>
            <w:r w:rsidRPr="003A4323">
              <w:rPr>
                <w:sz w:val="22"/>
                <w:szCs w:val="22"/>
              </w:rPr>
              <w:t>1,1</w:t>
            </w:r>
          </w:p>
        </w:tc>
        <w:tc>
          <w:tcPr>
            <w:tcW w:w="700" w:type="dxa"/>
            <w:tcBorders>
              <w:top w:val="nil"/>
              <w:left w:val="nil"/>
              <w:bottom w:val="single" w:sz="4" w:space="0" w:color="auto"/>
              <w:right w:val="single" w:sz="4" w:space="0" w:color="auto"/>
            </w:tcBorders>
            <w:shd w:val="clear" w:color="auto" w:fill="auto"/>
            <w:vAlign w:val="center"/>
            <w:hideMark/>
          </w:tcPr>
          <w:p w14:paraId="5B11BF54" w14:textId="77777777" w:rsidR="00063078" w:rsidRPr="003A4323" w:rsidRDefault="00063078" w:rsidP="00063078">
            <w:pPr>
              <w:jc w:val="center"/>
              <w:rPr>
                <w:sz w:val="22"/>
                <w:szCs w:val="22"/>
              </w:rPr>
            </w:pPr>
            <w:r w:rsidRPr="003A4323">
              <w:rPr>
                <w:sz w:val="22"/>
                <w:szCs w:val="22"/>
              </w:rPr>
              <w:t>1,1</w:t>
            </w:r>
          </w:p>
        </w:tc>
        <w:tc>
          <w:tcPr>
            <w:tcW w:w="974" w:type="dxa"/>
            <w:tcBorders>
              <w:top w:val="nil"/>
              <w:left w:val="nil"/>
              <w:bottom w:val="single" w:sz="4" w:space="0" w:color="auto"/>
              <w:right w:val="single" w:sz="4" w:space="0" w:color="auto"/>
            </w:tcBorders>
            <w:shd w:val="clear" w:color="auto" w:fill="auto"/>
            <w:vAlign w:val="center"/>
            <w:hideMark/>
          </w:tcPr>
          <w:p w14:paraId="52E5DDD6" w14:textId="77777777" w:rsidR="00063078" w:rsidRPr="003A4323" w:rsidRDefault="00063078" w:rsidP="00063078">
            <w:pPr>
              <w:jc w:val="center"/>
              <w:rPr>
                <w:sz w:val="22"/>
                <w:szCs w:val="22"/>
              </w:rPr>
            </w:pPr>
            <w:r w:rsidRPr="003A4323">
              <w:rPr>
                <w:sz w:val="22"/>
                <w:szCs w:val="22"/>
              </w:rPr>
              <w:t>1,1</w:t>
            </w:r>
          </w:p>
        </w:tc>
        <w:tc>
          <w:tcPr>
            <w:tcW w:w="726" w:type="dxa"/>
            <w:tcBorders>
              <w:top w:val="nil"/>
              <w:left w:val="nil"/>
              <w:bottom w:val="single" w:sz="4" w:space="0" w:color="auto"/>
              <w:right w:val="single" w:sz="4" w:space="0" w:color="auto"/>
            </w:tcBorders>
            <w:shd w:val="clear" w:color="auto" w:fill="auto"/>
            <w:vAlign w:val="center"/>
            <w:hideMark/>
          </w:tcPr>
          <w:p w14:paraId="577C2D9D" w14:textId="77777777" w:rsidR="00063078" w:rsidRPr="003A4323" w:rsidRDefault="00063078" w:rsidP="00063078">
            <w:pPr>
              <w:jc w:val="center"/>
              <w:rPr>
                <w:sz w:val="22"/>
                <w:szCs w:val="22"/>
              </w:rPr>
            </w:pPr>
            <w:r w:rsidRPr="003A4323">
              <w:rPr>
                <w:sz w:val="22"/>
                <w:szCs w:val="22"/>
              </w:rPr>
              <w:t>1,1</w:t>
            </w:r>
          </w:p>
        </w:tc>
      </w:tr>
      <w:tr w:rsidR="00063078" w:rsidRPr="003A4323" w14:paraId="28EFCCC0" w14:textId="77777777" w:rsidTr="00846F87">
        <w:trPr>
          <w:trHeight w:val="600"/>
        </w:trPr>
        <w:tc>
          <w:tcPr>
            <w:tcW w:w="2490" w:type="dxa"/>
            <w:tcBorders>
              <w:top w:val="nil"/>
              <w:left w:val="single" w:sz="4" w:space="0" w:color="auto"/>
              <w:bottom w:val="single" w:sz="4" w:space="0" w:color="auto"/>
              <w:right w:val="single" w:sz="4" w:space="0" w:color="auto"/>
            </w:tcBorders>
            <w:shd w:val="clear" w:color="auto" w:fill="auto"/>
            <w:vAlign w:val="center"/>
            <w:hideMark/>
          </w:tcPr>
          <w:p w14:paraId="4DC25F08" w14:textId="77777777" w:rsidR="00063078" w:rsidRPr="003A4323" w:rsidRDefault="00063078" w:rsidP="00063078">
            <w:pPr>
              <w:rPr>
                <w:sz w:val="22"/>
                <w:szCs w:val="22"/>
              </w:rPr>
            </w:pPr>
            <w:r w:rsidRPr="003A4323">
              <w:rPr>
                <w:sz w:val="22"/>
                <w:szCs w:val="22"/>
              </w:rPr>
              <w:t>Tábormező utca 26.</w:t>
            </w:r>
          </w:p>
        </w:tc>
        <w:tc>
          <w:tcPr>
            <w:tcW w:w="1031" w:type="dxa"/>
            <w:tcBorders>
              <w:top w:val="nil"/>
              <w:left w:val="nil"/>
              <w:bottom w:val="single" w:sz="4" w:space="0" w:color="auto"/>
              <w:right w:val="single" w:sz="4" w:space="0" w:color="auto"/>
            </w:tcBorders>
            <w:shd w:val="clear" w:color="auto" w:fill="auto"/>
            <w:vAlign w:val="center"/>
            <w:hideMark/>
          </w:tcPr>
          <w:p w14:paraId="34C487A7" w14:textId="77777777" w:rsidR="00063078" w:rsidRPr="003A4323" w:rsidRDefault="00063078" w:rsidP="00063078">
            <w:pPr>
              <w:jc w:val="center"/>
              <w:rPr>
                <w:sz w:val="22"/>
                <w:szCs w:val="22"/>
              </w:rPr>
            </w:pPr>
            <w:r w:rsidRPr="003A4323">
              <w:rPr>
                <w:sz w:val="22"/>
                <w:szCs w:val="22"/>
              </w:rPr>
              <w:t>466_6</w:t>
            </w:r>
          </w:p>
        </w:tc>
        <w:tc>
          <w:tcPr>
            <w:tcW w:w="1000" w:type="dxa"/>
            <w:tcBorders>
              <w:top w:val="nil"/>
              <w:left w:val="nil"/>
              <w:bottom w:val="single" w:sz="4" w:space="0" w:color="auto"/>
              <w:right w:val="single" w:sz="4" w:space="0" w:color="auto"/>
            </w:tcBorders>
            <w:shd w:val="clear" w:color="auto" w:fill="auto"/>
            <w:vAlign w:val="center"/>
            <w:hideMark/>
          </w:tcPr>
          <w:p w14:paraId="7294F206" w14:textId="77777777" w:rsidR="00063078" w:rsidRPr="003A4323" w:rsidRDefault="00063078" w:rsidP="00063078">
            <w:pPr>
              <w:jc w:val="center"/>
              <w:rPr>
                <w:sz w:val="22"/>
                <w:szCs w:val="22"/>
              </w:rPr>
            </w:pPr>
            <w:r w:rsidRPr="003A4323">
              <w:rPr>
                <w:sz w:val="22"/>
                <w:szCs w:val="22"/>
              </w:rPr>
              <w:t>47,20125</w:t>
            </w:r>
          </w:p>
        </w:tc>
        <w:tc>
          <w:tcPr>
            <w:tcW w:w="1063" w:type="dxa"/>
            <w:tcBorders>
              <w:top w:val="nil"/>
              <w:left w:val="nil"/>
              <w:bottom w:val="single" w:sz="4" w:space="0" w:color="auto"/>
              <w:right w:val="single" w:sz="4" w:space="0" w:color="auto"/>
            </w:tcBorders>
            <w:shd w:val="clear" w:color="auto" w:fill="auto"/>
            <w:vAlign w:val="center"/>
            <w:hideMark/>
          </w:tcPr>
          <w:p w14:paraId="5715C0A5" w14:textId="77777777" w:rsidR="00063078" w:rsidRPr="003A4323" w:rsidRDefault="00063078" w:rsidP="00063078">
            <w:pPr>
              <w:jc w:val="center"/>
              <w:rPr>
                <w:sz w:val="22"/>
                <w:szCs w:val="22"/>
              </w:rPr>
            </w:pPr>
            <w:r w:rsidRPr="003A4323">
              <w:rPr>
                <w:sz w:val="22"/>
                <w:szCs w:val="22"/>
              </w:rPr>
              <w:t>18,12935</w:t>
            </w:r>
          </w:p>
        </w:tc>
        <w:tc>
          <w:tcPr>
            <w:tcW w:w="640" w:type="dxa"/>
            <w:tcBorders>
              <w:top w:val="nil"/>
              <w:left w:val="nil"/>
              <w:bottom w:val="single" w:sz="4" w:space="0" w:color="auto"/>
              <w:right w:val="single" w:sz="4" w:space="0" w:color="auto"/>
            </w:tcBorders>
            <w:shd w:val="clear" w:color="auto" w:fill="auto"/>
            <w:vAlign w:val="center"/>
            <w:hideMark/>
          </w:tcPr>
          <w:p w14:paraId="788C6C81" w14:textId="77777777" w:rsidR="00063078" w:rsidRPr="003A4323" w:rsidRDefault="00063078" w:rsidP="00063078">
            <w:pPr>
              <w:jc w:val="center"/>
              <w:rPr>
                <w:sz w:val="22"/>
                <w:szCs w:val="22"/>
              </w:rPr>
            </w:pPr>
            <w:r w:rsidRPr="003A4323">
              <w:rPr>
                <w:sz w:val="22"/>
                <w:szCs w:val="22"/>
              </w:rPr>
              <w:t>1,1</w:t>
            </w:r>
          </w:p>
        </w:tc>
        <w:tc>
          <w:tcPr>
            <w:tcW w:w="700" w:type="dxa"/>
            <w:tcBorders>
              <w:top w:val="nil"/>
              <w:left w:val="nil"/>
              <w:bottom w:val="single" w:sz="4" w:space="0" w:color="auto"/>
              <w:right w:val="single" w:sz="4" w:space="0" w:color="auto"/>
            </w:tcBorders>
            <w:shd w:val="clear" w:color="auto" w:fill="auto"/>
            <w:vAlign w:val="center"/>
            <w:hideMark/>
          </w:tcPr>
          <w:p w14:paraId="3E2B86A7" w14:textId="77777777" w:rsidR="00063078" w:rsidRPr="003A4323" w:rsidRDefault="00063078" w:rsidP="00063078">
            <w:pPr>
              <w:jc w:val="center"/>
              <w:rPr>
                <w:sz w:val="22"/>
                <w:szCs w:val="22"/>
              </w:rPr>
            </w:pPr>
            <w:r w:rsidRPr="003A4323">
              <w:rPr>
                <w:sz w:val="22"/>
                <w:szCs w:val="22"/>
              </w:rPr>
              <w:t> </w:t>
            </w:r>
          </w:p>
        </w:tc>
        <w:tc>
          <w:tcPr>
            <w:tcW w:w="974" w:type="dxa"/>
            <w:tcBorders>
              <w:top w:val="nil"/>
              <w:left w:val="nil"/>
              <w:bottom w:val="single" w:sz="4" w:space="0" w:color="auto"/>
              <w:right w:val="single" w:sz="4" w:space="0" w:color="auto"/>
            </w:tcBorders>
            <w:shd w:val="clear" w:color="auto" w:fill="auto"/>
            <w:vAlign w:val="center"/>
            <w:hideMark/>
          </w:tcPr>
          <w:p w14:paraId="26D97CD3" w14:textId="77777777" w:rsidR="00063078" w:rsidRPr="003A4323" w:rsidRDefault="00063078" w:rsidP="00063078">
            <w:pPr>
              <w:jc w:val="center"/>
              <w:rPr>
                <w:sz w:val="22"/>
                <w:szCs w:val="22"/>
              </w:rPr>
            </w:pPr>
            <w:r w:rsidRPr="003A4323">
              <w:rPr>
                <w:sz w:val="22"/>
                <w:szCs w:val="22"/>
              </w:rPr>
              <w:t>1,1</w:t>
            </w:r>
          </w:p>
        </w:tc>
        <w:tc>
          <w:tcPr>
            <w:tcW w:w="726" w:type="dxa"/>
            <w:tcBorders>
              <w:top w:val="nil"/>
              <w:left w:val="nil"/>
              <w:bottom w:val="single" w:sz="4" w:space="0" w:color="auto"/>
              <w:right w:val="single" w:sz="4" w:space="0" w:color="auto"/>
            </w:tcBorders>
            <w:shd w:val="clear" w:color="auto" w:fill="auto"/>
            <w:vAlign w:val="center"/>
            <w:hideMark/>
          </w:tcPr>
          <w:p w14:paraId="0096816C" w14:textId="77777777" w:rsidR="00063078" w:rsidRPr="003A4323" w:rsidRDefault="00063078" w:rsidP="00063078">
            <w:pPr>
              <w:jc w:val="center"/>
              <w:rPr>
                <w:sz w:val="22"/>
                <w:szCs w:val="22"/>
              </w:rPr>
            </w:pPr>
            <w:r w:rsidRPr="003A4323">
              <w:rPr>
                <w:sz w:val="22"/>
                <w:szCs w:val="22"/>
              </w:rPr>
              <w:t>1,1</w:t>
            </w:r>
          </w:p>
        </w:tc>
      </w:tr>
      <w:tr w:rsidR="00063078" w:rsidRPr="003A4323" w14:paraId="34F096A5" w14:textId="77777777" w:rsidTr="00846F87">
        <w:trPr>
          <w:trHeight w:val="600"/>
        </w:trPr>
        <w:tc>
          <w:tcPr>
            <w:tcW w:w="2490" w:type="dxa"/>
            <w:tcBorders>
              <w:top w:val="nil"/>
              <w:left w:val="single" w:sz="4" w:space="0" w:color="auto"/>
              <w:bottom w:val="single" w:sz="4" w:space="0" w:color="auto"/>
              <w:right w:val="single" w:sz="4" w:space="0" w:color="auto"/>
            </w:tcBorders>
            <w:shd w:val="clear" w:color="auto" w:fill="auto"/>
            <w:vAlign w:val="center"/>
            <w:hideMark/>
          </w:tcPr>
          <w:p w14:paraId="128EA44A" w14:textId="77777777" w:rsidR="00063078" w:rsidRPr="003A4323" w:rsidRDefault="00063078" w:rsidP="00063078">
            <w:pPr>
              <w:rPr>
                <w:sz w:val="22"/>
                <w:szCs w:val="22"/>
              </w:rPr>
            </w:pPr>
            <w:r w:rsidRPr="003A4323">
              <w:rPr>
                <w:sz w:val="22"/>
                <w:szCs w:val="22"/>
              </w:rPr>
              <w:t>Erdődy Pálffy Tamás utca 19.</w:t>
            </w:r>
          </w:p>
        </w:tc>
        <w:tc>
          <w:tcPr>
            <w:tcW w:w="1031" w:type="dxa"/>
            <w:tcBorders>
              <w:top w:val="nil"/>
              <w:left w:val="nil"/>
              <w:bottom w:val="single" w:sz="4" w:space="0" w:color="auto"/>
              <w:right w:val="single" w:sz="4" w:space="0" w:color="auto"/>
            </w:tcBorders>
            <w:shd w:val="clear" w:color="auto" w:fill="auto"/>
            <w:vAlign w:val="center"/>
            <w:hideMark/>
          </w:tcPr>
          <w:p w14:paraId="05417541" w14:textId="77777777" w:rsidR="00063078" w:rsidRPr="003A4323" w:rsidRDefault="00063078" w:rsidP="00063078">
            <w:pPr>
              <w:jc w:val="center"/>
              <w:rPr>
                <w:sz w:val="22"/>
                <w:szCs w:val="22"/>
              </w:rPr>
            </w:pPr>
            <w:r w:rsidRPr="003A4323">
              <w:rPr>
                <w:sz w:val="22"/>
                <w:szCs w:val="22"/>
              </w:rPr>
              <w:t>440</w:t>
            </w:r>
          </w:p>
        </w:tc>
        <w:tc>
          <w:tcPr>
            <w:tcW w:w="1000" w:type="dxa"/>
            <w:tcBorders>
              <w:top w:val="nil"/>
              <w:left w:val="nil"/>
              <w:bottom w:val="single" w:sz="4" w:space="0" w:color="auto"/>
              <w:right w:val="single" w:sz="4" w:space="0" w:color="auto"/>
            </w:tcBorders>
            <w:shd w:val="clear" w:color="auto" w:fill="auto"/>
            <w:vAlign w:val="center"/>
            <w:hideMark/>
          </w:tcPr>
          <w:p w14:paraId="3B3BE996" w14:textId="77777777" w:rsidR="00063078" w:rsidRPr="003A4323" w:rsidRDefault="00063078" w:rsidP="00063078">
            <w:pPr>
              <w:jc w:val="center"/>
              <w:rPr>
                <w:sz w:val="22"/>
                <w:szCs w:val="22"/>
              </w:rPr>
            </w:pPr>
            <w:r w:rsidRPr="003A4323">
              <w:rPr>
                <w:sz w:val="22"/>
                <w:szCs w:val="22"/>
              </w:rPr>
              <w:t>47,19898</w:t>
            </w:r>
          </w:p>
        </w:tc>
        <w:tc>
          <w:tcPr>
            <w:tcW w:w="1063" w:type="dxa"/>
            <w:tcBorders>
              <w:top w:val="nil"/>
              <w:left w:val="nil"/>
              <w:bottom w:val="single" w:sz="4" w:space="0" w:color="auto"/>
              <w:right w:val="single" w:sz="4" w:space="0" w:color="auto"/>
            </w:tcBorders>
            <w:shd w:val="clear" w:color="auto" w:fill="auto"/>
            <w:vAlign w:val="center"/>
            <w:hideMark/>
          </w:tcPr>
          <w:p w14:paraId="047CECB6" w14:textId="77777777" w:rsidR="00063078" w:rsidRPr="003A4323" w:rsidRDefault="00063078" w:rsidP="00063078">
            <w:pPr>
              <w:jc w:val="center"/>
              <w:rPr>
                <w:sz w:val="22"/>
                <w:szCs w:val="22"/>
              </w:rPr>
            </w:pPr>
            <w:r w:rsidRPr="003A4323">
              <w:rPr>
                <w:sz w:val="22"/>
                <w:szCs w:val="22"/>
              </w:rPr>
              <w:t>18,12982</w:t>
            </w:r>
          </w:p>
        </w:tc>
        <w:tc>
          <w:tcPr>
            <w:tcW w:w="640" w:type="dxa"/>
            <w:tcBorders>
              <w:top w:val="nil"/>
              <w:left w:val="nil"/>
              <w:bottom w:val="single" w:sz="4" w:space="0" w:color="auto"/>
              <w:right w:val="single" w:sz="4" w:space="0" w:color="auto"/>
            </w:tcBorders>
            <w:shd w:val="clear" w:color="auto" w:fill="auto"/>
            <w:vAlign w:val="center"/>
            <w:hideMark/>
          </w:tcPr>
          <w:p w14:paraId="4791A961" w14:textId="77777777" w:rsidR="00063078" w:rsidRPr="003A4323" w:rsidRDefault="00063078" w:rsidP="00063078">
            <w:pPr>
              <w:jc w:val="center"/>
              <w:rPr>
                <w:sz w:val="22"/>
                <w:szCs w:val="22"/>
              </w:rPr>
            </w:pPr>
            <w:r w:rsidRPr="003A4323">
              <w:rPr>
                <w:sz w:val="22"/>
                <w:szCs w:val="22"/>
              </w:rPr>
              <w:t>1,1</w:t>
            </w:r>
          </w:p>
        </w:tc>
        <w:tc>
          <w:tcPr>
            <w:tcW w:w="700" w:type="dxa"/>
            <w:tcBorders>
              <w:top w:val="nil"/>
              <w:left w:val="nil"/>
              <w:bottom w:val="single" w:sz="4" w:space="0" w:color="auto"/>
              <w:right w:val="single" w:sz="4" w:space="0" w:color="auto"/>
            </w:tcBorders>
            <w:shd w:val="clear" w:color="auto" w:fill="auto"/>
            <w:vAlign w:val="center"/>
            <w:hideMark/>
          </w:tcPr>
          <w:p w14:paraId="3A1BCEF9" w14:textId="77777777" w:rsidR="00063078" w:rsidRPr="003A4323" w:rsidRDefault="00063078" w:rsidP="00063078">
            <w:pPr>
              <w:jc w:val="center"/>
              <w:rPr>
                <w:sz w:val="22"/>
                <w:szCs w:val="22"/>
              </w:rPr>
            </w:pPr>
            <w:r w:rsidRPr="003A4323">
              <w:rPr>
                <w:sz w:val="22"/>
                <w:szCs w:val="22"/>
              </w:rPr>
              <w:t>1,1</w:t>
            </w:r>
          </w:p>
        </w:tc>
        <w:tc>
          <w:tcPr>
            <w:tcW w:w="974" w:type="dxa"/>
            <w:tcBorders>
              <w:top w:val="nil"/>
              <w:left w:val="nil"/>
              <w:bottom w:val="single" w:sz="4" w:space="0" w:color="auto"/>
              <w:right w:val="single" w:sz="4" w:space="0" w:color="auto"/>
            </w:tcBorders>
            <w:shd w:val="clear" w:color="auto" w:fill="auto"/>
            <w:vAlign w:val="center"/>
            <w:hideMark/>
          </w:tcPr>
          <w:p w14:paraId="57DFED0A" w14:textId="77777777" w:rsidR="00063078" w:rsidRPr="003A4323" w:rsidRDefault="00063078" w:rsidP="00063078">
            <w:pPr>
              <w:jc w:val="center"/>
              <w:rPr>
                <w:sz w:val="22"/>
                <w:szCs w:val="22"/>
              </w:rPr>
            </w:pPr>
            <w:r w:rsidRPr="003A4323">
              <w:rPr>
                <w:sz w:val="22"/>
                <w:szCs w:val="22"/>
              </w:rPr>
              <w:t>1,1</w:t>
            </w:r>
          </w:p>
        </w:tc>
        <w:tc>
          <w:tcPr>
            <w:tcW w:w="726" w:type="dxa"/>
            <w:tcBorders>
              <w:top w:val="nil"/>
              <w:left w:val="nil"/>
              <w:bottom w:val="single" w:sz="4" w:space="0" w:color="auto"/>
              <w:right w:val="single" w:sz="4" w:space="0" w:color="auto"/>
            </w:tcBorders>
            <w:shd w:val="clear" w:color="auto" w:fill="auto"/>
            <w:vAlign w:val="center"/>
            <w:hideMark/>
          </w:tcPr>
          <w:p w14:paraId="44957685" w14:textId="77777777" w:rsidR="00063078" w:rsidRPr="003A4323" w:rsidRDefault="00063078" w:rsidP="00063078">
            <w:pPr>
              <w:jc w:val="center"/>
              <w:rPr>
                <w:sz w:val="22"/>
                <w:szCs w:val="22"/>
              </w:rPr>
            </w:pPr>
            <w:r w:rsidRPr="003A4323">
              <w:rPr>
                <w:sz w:val="22"/>
                <w:szCs w:val="22"/>
              </w:rPr>
              <w:t>1,1</w:t>
            </w:r>
          </w:p>
        </w:tc>
      </w:tr>
      <w:tr w:rsidR="00063078" w:rsidRPr="003A4323" w14:paraId="1544DFCD" w14:textId="77777777" w:rsidTr="00846F87">
        <w:trPr>
          <w:trHeight w:val="900"/>
        </w:trPr>
        <w:tc>
          <w:tcPr>
            <w:tcW w:w="2490" w:type="dxa"/>
            <w:tcBorders>
              <w:top w:val="nil"/>
              <w:left w:val="single" w:sz="4" w:space="0" w:color="auto"/>
              <w:bottom w:val="single" w:sz="4" w:space="0" w:color="auto"/>
              <w:right w:val="single" w:sz="4" w:space="0" w:color="auto"/>
            </w:tcBorders>
            <w:shd w:val="clear" w:color="auto" w:fill="auto"/>
            <w:vAlign w:val="center"/>
            <w:hideMark/>
          </w:tcPr>
          <w:p w14:paraId="0CD018FA" w14:textId="77777777" w:rsidR="00063078" w:rsidRPr="003A4323" w:rsidRDefault="00063078" w:rsidP="00063078">
            <w:pPr>
              <w:rPr>
                <w:sz w:val="22"/>
                <w:szCs w:val="22"/>
              </w:rPr>
            </w:pPr>
            <w:r w:rsidRPr="003A4323">
              <w:rPr>
                <w:sz w:val="22"/>
                <w:szCs w:val="22"/>
              </w:rPr>
              <w:t>Mészáros Lőrinc utca 49-51.</w:t>
            </w:r>
          </w:p>
        </w:tc>
        <w:tc>
          <w:tcPr>
            <w:tcW w:w="1031" w:type="dxa"/>
            <w:tcBorders>
              <w:top w:val="nil"/>
              <w:left w:val="nil"/>
              <w:bottom w:val="single" w:sz="4" w:space="0" w:color="auto"/>
              <w:right w:val="single" w:sz="4" w:space="0" w:color="auto"/>
            </w:tcBorders>
            <w:shd w:val="clear" w:color="auto" w:fill="auto"/>
            <w:vAlign w:val="center"/>
            <w:hideMark/>
          </w:tcPr>
          <w:p w14:paraId="265AEAEA" w14:textId="77777777" w:rsidR="00063078" w:rsidRPr="003A4323" w:rsidRDefault="00063078" w:rsidP="00063078">
            <w:pPr>
              <w:jc w:val="center"/>
              <w:rPr>
                <w:sz w:val="22"/>
                <w:szCs w:val="22"/>
              </w:rPr>
            </w:pPr>
            <w:r w:rsidRPr="003A4323">
              <w:rPr>
                <w:sz w:val="22"/>
                <w:szCs w:val="22"/>
              </w:rPr>
              <w:t>3000</w:t>
            </w:r>
          </w:p>
        </w:tc>
        <w:tc>
          <w:tcPr>
            <w:tcW w:w="1000" w:type="dxa"/>
            <w:tcBorders>
              <w:top w:val="nil"/>
              <w:left w:val="nil"/>
              <w:bottom w:val="single" w:sz="4" w:space="0" w:color="auto"/>
              <w:right w:val="single" w:sz="4" w:space="0" w:color="auto"/>
            </w:tcBorders>
            <w:shd w:val="clear" w:color="auto" w:fill="auto"/>
            <w:vAlign w:val="center"/>
            <w:hideMark/>
          </w:tcPr>
          <w:p w14:paraId="08F2E06A" w14:textId="77777777" w:rsidR="00063078" w:rsidRPr="003A4323" w:rsidRDefault="00063078" w:rsidP="00063078">
            <w:pPr>
              <w:jc w:val="center"/>
              <w:rPr>
                <w:sz w:val="22"/>
                <w:szCs w:val="22"/>
              </w:rPr>
            </w:pPr>
            <w:r w:rsidRPr="003A4323">
              <w:rPr>
                <w:sz w:val="22"/>
                <w:szCs w:val="22"/>
              </w:rPr>
              <w:t>47,19284</w:t>
            </w:r>
          </w:p>
        </w:tc>
        <w:tc>
          <w:tcPr>
            <w:tcW w:w="1063" w:type="dxa"/>
            <w:tcBorders>
              <w:top w:val="nil"/>
              <w:left w:val="nil"/>
              <w:bottom w:val="single" w:sz="4" w:space="0" w:color="auto"/>
              <w:right w:val="single" w:sz="4" w:space="0" w:color="auto"/>
            </w:tcBorders>
            <w:shd w:val="clear" w:color="auto" w:fill="auto"/>
            <w:vAlign w:val="center"/>
            <w:hideMark/>
          </w:tcPr>
          <w:p w14:paraId="6897E7F8" w14:textId="77777777" w:rsidR="00063078" w:rsidRPr="003A4323" w:rsidRDefault="00063078" w:rsidP="00063078">
            <w:pPr>
              <w:jc w:val="center"/>
              <w:rPr>
                <w:sz w:val="22"/>
                <w:szCs w:val="22"/>
              </w:rPr>
            </w:pPr>
            <w:r w:rsidRPr="003A4323">
              <w:rPr>
                <w:sz w:val="22"/>
                <w:szCs w:val="22"/>
              </w:rPr>
              <w:t>18,14297</w:t>
            </w:r>
          </w:p>
        </w:tc>
        <w:tc>
          <w:tcPr>
            <w:tcW w:w="640" w:type="dxa"/>
            <w:tcBorders>
              <w:top w:val="nil"/>
              <w:left w:val="nil"/>
              <w:bottom w:val="single" w:sz="4" w:space="0" w:color="auto"/>
              <w:right w:val="single" w:sz="4" w:space="0" w:color="auto"/>
            </w:tcBorders>
            <w:shd w:val="clear" w:color="auto" w:fill="auto"/>
            <w:vAlign w:val="center"/>
            <w:hideMark/>
          </w:tcPr>
          <w:p w14:paraId="26AB0E68" w14:textId="77777777" w:rsidR="00063078" w:rsidRPr="003A4323" w:rsidRDefault="00063078" w:rsidP="00063078">
            <w:pPr>
              <w:jc w:val="center"/>
              <w:rPr>
                <w:sz w:val="22"/>
                <w:szCs w:val="22"/>
              </w:rPr>
            </w:pPr>
            <w:r w:rsidRPr="003A4323">
              <w:rPr>
                <w:sz w:val="22"/>
                <w:szCs w:val="22"/>
              </w:rPr>
              <w:t>1,1</w:t>
            </w:r>
          </w:p>
        </w:tc>
        <w:tc>
          <w:tcPr>
            <w:tcW w:w="700" w:type="dxa"/>
            <w:tcBorders>
              <w:top w:val="nil"/>
              <w:left w:val="nil"/>
              <w:bottom w:val="single" w:sz="4" w:space="0" w:color="auto"/>
              <w:right w:val="single" w:sz="4" w:space="0" w:color="auto"/>
            </w:tcBorders>
            <w:shd w:val="clear" w:color="auto" w:fill="auto"/>
            <w:vAlign w:val="center"/>
            <w:hideMark/>
          </w:tcPr>
          <w:p w14:paraId="0B54622F" w14:textId="77777777" w:rsidR="00063078" w:rsidRPr="003A4323" w:rsidRDefault="00063078" w:rsidP="00063078">
            <w:pPr>
              <w:jc w:val="center"/>
              <w:rPr>
                <w:sz w:val="22"/>
                <w:szCs w:val="22"/>
              </w:rPr>
            </w:pPr>
            <w:r w:rsidRPr="003A4323">
              <w:rPr>
                <w:sz w:val="22"/>
                <w:szCs w:val="22"/>
              </w:rPr>
              <w:t> </w:t>
            </w:r>
          </w:p>
        </w:tc>
        <w:tc>
          <w:tcPr>
            <w:tcW w:w="974" w:type="dxa"/>
            <w:tcBorders>
              <w:top w:val="nil"/>
              <w:left w:val="nil"/>
              <w:bottom w:val="single" w:sz="4" w:space="0" w:color="auto"/>
              <w:right w:val="single" w:sz="4" w:space="0" w:color="auto"/>
            </w:tcBorders>
            <w:shd w:val="clear" w:color="auto" w:fill="auto"/>
            <w:vAlign w:val="center"/>
            <w:hideMark/>
          </w:tcPr>
          <w:p w14:paraId="3F47539B" w14:textId="77777777" w:rsidR="00063078" w:rsidRPr="003A4323" w:rsidRDefault="00063078" w:rsidP="00063078">
            <w:pPr>
              <w:jc w:val="center"/>
              <w:rPr>
                <w:sz w:val="22"/>
                <w:szCs w:val="22"/>
              </w:rPr>
            </w:pPr>
            <w:r w:rsidRPr="003A4323">
              <w:rPr>
                <w:sz w:val="22"/>
                <w:szCs w:val="22"/>
              </w:rPr>
              <w:t>1,1</w:t>
            </w:r>
          </w:p>
        </w:tc>
        <w:tc>
          <w:tcPr>
            <w:tcW w:w="726" w:type="dxa"/>
            <w:tcBorders>
              <w:top w:val="nil"/>
              <w:left w:val="nil"/>
              <w:bottom w:val="single" w:sz="4" w:space="0" w:color="auto"/>
              <w:right w:val="single" w:sz="4" w:space="0" w:color="auto"/>
            </w:tcBorders>
            <w:shd w:val="clear" w:color="auto" w:fill="auto"/>
            <w:vAlign w:val="center"/>
            <w:hideMark/>
          </w:tcPr>
          <w:p w14:paraId="2E5F336E" w14:textId="77777777" w:rsidR="00063078" w:rsidRPr="003A4323" w:rsidRDefault="00063078" w:rsidP="00063078">
            <w:pPr>
              <w:jc w:val="center"/>
              <w:rPr>
                <w:sz w:val="22"/>
                <w:szCs w:val="22"/>
              </w:rPr>
            </w:pPr>
            <w:r w:rsidRPr="003A4323">
              <w:rPr>
                <w:sz w:val="22"/>
                <w:szCs w:val="22"/>
              </w:rPr>
              <w:t> </w:t>
            </w:r>
          </w:p>
        </w:tc>
      </w:tr>
      <w:tr w:rsidR="00063078" w:rsidRPr="003A4323" w14:paraId="50577BA9" w14:textId="77777777" w:rsidTr="00846F87">
        <w:trPr>
          <w:trHeight w:val="300"/>
        </w:trPr>
        <w:tc>
          <w:tcPr>
            <w:tcW w:w="2490" w:type="dxa"/>
            <w:tcBorders>
              <w:top w:val="nil"/>
              <w:left w:val="single" w:sz="4" w:space="0" w:color="auto"/>
              <w:bottom w:val="single" w:sz="4" w:space="0" w:color="auto"/>
              <w:right w:val="single" w:sz="4" w:space="0" w:color="auto"/>
            </w:tcBorders>
            <w:shd w:val="clear" w:color="auto" w:fill="auto"/>
            <w:vAlign w:val="center"/>
            <w:hideMark/>
          </w:tcPr>
          <w:p w14:paraId="0E4A70FA" w14:textId="77777777" w:rsidR="00063078" w:rsidRPr="003A4323" w:rsidRDefault="00063078" w:rsidP="00063078">
            <w:pPr>
              <w:rPr>
                <w:sz w:val="22"/>
                <w:szCs w:val="22"/>
              </w:rPr>
            </w:pPr>
            <w:r w:rsidRPr="003A4323">
              <w:rPr>
                <w:sz w:val="22"/>
                <w:szCs w:val="22"/>
              </w:rPr>
              <w:t>Péti út 16.</w:t>
            </w:r>
          </w:p>
        </w:tc>
        <w:tc>
          <w:tcPr>
            <w:tcW w:w="1031" w:type="dxa"/>
            <w:tcBorders>
              <w:top w:val="nil"/>
              <w:left w:val="nil"/>
              <w:bottom w:val="single" w:sz="4" w:space="0" w:color="auto"/>
              <w:right w:val="single" w:sz="4" w:space="0" w:color="auto"/>
            </w:tcBorders>
            <w:shd w:val="clear" w:color="auto" w:fill="auto"/>
            <w:vAlign w:val="center"/>
            <w:hideMark/>
          </w:tcPr>
          <w:p w14:paraId="58DCCE75" w14:textId="77777777" w:rsidR="00063078" w:rsidRPr="003A4323" w:rsidRDefault="00063078" w:rsidP="00063078">
            <w:pPr>
              <w:jc w:val="center"/>
              <w:rPr>
                <w:sz w:val="22"/>
                <w:szCs w:val="22"/>
              </w:rPr>
            </w:pPr>
            <w:r w:rsidRPr="003A4323">
              <w:rPr>
                <w:sz w:val="22"/>
                <w:szCs w:val="22"/>
              </w:rPr>
              <w:t>2786</w:t>
            </w:r>
          </w:p>
        </w:tc>
        <w:tc>
          <w:tcPr>
            <w:tcW w:w="1000" w:type="dxa"/>
            <w:tcBorders>
              <w:top w:val="nil"/>
              <w:left w:val="nil"/>
              <w:bottom w:val="single" w:sz="4" w:space="0" w:color="auto"/>
              <w:right w:val="single" w:sz="4" w:space="0" w:color="auto"/>
            </w:tcBorders>
            <w:shd w:val="clear" w:color="auto" w:fill="auto"/>
            <w:vAlign w:val="center"/>
            <w:hideMark/>
          </w:tcPr>
          <w:p w14:paraId="29E93BB7" w14:textId="77777777" w:rsidR="00063078" w:rsidRPr="003A4323" w:rsidRDefault="00063078" w:rsidP="00063078">
            <w:pPr>
              <w:jc w:val="center"/>
              <w:rPr>
                <w:sz w:val="22"/>
                <w:szCs w:val="22"/>
              </w:rPr>
            </w:pPr>
            <w:r w:rsidRPr="003A4323">
              <w:rPr>
                <w:sz w:val="22"/>
                <w:szCs w:val="22"/>
              </w:rPr>
              <w:t>47,19285</w:t>
            </w:r>
          </w:p>
        </w:tc>
        <w:tc>
          <w:tcPr>
            <w:tcW w:w="1063" w:type="dxa"/>
            <w:tcBorders>
              <w:top w:val="nil"/>
              <w:left w:val="nil"/>
              <w:bottom w:val="single" w:sz="4" w:space="0" w:color="auto"/>
              <w:right w:val="single" w:sz="4" w:space="0" w:color="auto"/>
            </w:tcBorders>
            <w:shd w:val="clear" w:color="auto" w:fill="auto"/>
            <w:vAlign w:val="center"/>
            <w:hideMark/>
          </w:tcPr>
          <w:p w14:paraId="73A4B3D1" w14:textId="77777777" w:rsidR="00063078" w:rsidRPr="003A4323" w:rsidRDefault="00063078" w:rsidP="00063078">
            <w:pPr>
              <w:jc w:val="center"/>
              <w:rPr>
                <w:sz w:val="22"/>
                <w:szCs w:val="22"/>
              </w:rPr>
            </w:pPr>
            <w:r w:rsidRPr="003A4323">
              <w:rPr>
                <w:sz w:val="22"/>
                <w:szCs w:val="22"/>
              </w:rPr>
              <w:t>18,13635</w:t>
            </w:r>
          </w:p>
        </w:tc>
        <w:tc>
          <w:tcPr>
            <w:tcW w:w="640" w:type="dxa"/>
            <w:tcBorders>
              <w:top w:val="nil"/>
              <w:left w:val="nil"/>
              <w:bottom w:val="single" w:sz="4" w:space="0" w:color="auto"/>
              <w:right w:val="single" w:sz="4" w:space="0" w:color="auto"/>
            </w:tcBorders>
            <w:shd w:val="clear" w:color="auto" w:fill="auto"/>
            <w:vAlign w:val="center"/>
            <w:hideMark/>
          </w:tcPr>
          <w:p w14:paraId="10935F0D" w14:textId="77777777" w:rsidR="00063078" w:rsidRPr="003A4323" w:rsidRDefault="00063078" w:rsidP="00063078">
            <w:pPr>
              <w:jc w:val="center"/>
              <w:rPr>
                <w:sz w:val="22"/>
                <w:szCs w:val="22"/>
              </w:rPr>
            </w:pPr>
            <w:r w:rsidRPr="003A4323">
              <w:rPr>
                <w:sz w:val="22"/>
                <w:szCs w:val="22"/>
              </w:rPr>
              <w:t>1,1</w:t>
            </w:r>
          </w:p>
        </w:tc>
        <w:tc>
          <w:tcPr>
            <w:tcW w:w="700" w:type="dxa"/>
            <w:tcBorders>
              <w:top w:val="nil"/>
              <w:left w:val="nil"/>
              <w:bottom w:val="single" w:sz="4" w:space="0" w:color="auto"/>
              <w:right w:val="single" w:sz="4" w:space="0" w:color="auto"/>
            </w:tcBorders>
            <w:shd w:val="clear" w:color="auto" w:fill="auto"/>
            <w:vAlign w:val="center"/>
            <w:hideMark/>
          </w:tcPr>
          <w:p w14:paraId="00B22E99" w14:textId="77777777" w:rsidR="00063078" w:rsidRPr="003A4323" w:rsidRDefault="00063078" w:rsidP="00063078">
            <w:pPr>
              <w:jc w:val="center"/>
              <w:rPr>
                <w:sz w:val="22"/>
                <w:szCs w:val="22"/>
              </w:rPr>
            </w:pPr>
            <w:r w:rsidRPr="003A4323">
              <w:rPr>
                <w:sz w:val="22"/>
                <w:szCs w:val="22"/>
              </w:rPr>
              <w:t>1,1</w:t>
            </w:r>
          </w:p>
        </w:tc>
        <w:tc>
          <w:tcPr>
            <w:tcW w:w="974" w:type="dxa"/>
            <w:tcBorders>
              <w:top w:val="nil"/>
              <w:left w:val="nil"/>
              <w:bottom w:val="single" w:sz="4" w:space="0" w:color="auto"/>
              <w:right w:val="single" w:sz="4" w:space="0" w:color="auto"/>
            </w:tcBorders>
            <w:shd w:val="clear" w:color="auto" w:fill="auto"/>
            <w:vAlign w:val="center"/>
            <w:hideMark/>
          </w:tcPr>
          <w:p w14:paraId="4EB251E3" w14:textId="77777777" w:rsidR="00063078" w:rsidRPr="003A4323" w:rsidRDefault="00063078" w:rsidP="00063078">
            <w:pPr>
              <w:jc w:val="center"/>
              <w:rPr>
                <w:sz w:val="22"/>
                <w:szCs w:val="22"/>
              </w:rPr>
            </w:pPr>
            <w:r w:rsidRPr="003A4323">
              <w:rPr>
                <w:sz w:val="22"/>
                <w:szCs w:val="22"/>
              </w:rPr>
              <w:t>1,1</w:t>
            </w:r>
          </w:p>
        </w:tc>
        <w:tc>
          <w:tcPr>
            <w:tcW w:w="726" w:type="dxa"/>
            <w:tcBorders>
              <w:top w:val="nil"/>
              <w:left w:val="nil"/>
              <w:bottom w:val="single" w:sz="4" w:space="0" w:color="auto"/>
              <w:right w:val="single" w:sz="4" w:space="0" w:color="auto"/>
            </w:tcBorders>
            <w:shd w:val="clear" w:color="auto" w:fill="auto"/>
            <w:vAlign w:val="center"/>
            <w:hideMark/>
          </w:tcPr>
          <w:p w14:paraId="29FC550C" w14:textId="77777777" w:rsidR="00063078" w:rsidRPr="003A4323" w:rsidRDefault="00063078" w:rsidP="00063078">
            <w:pPr>
              <w:jc w:val="center"/>
              <w:rPr>
                <w:sz w:val="22"/>
                <w:szCs w:val="22"/>
              </w:rPr>
            </w:pPr>
            <w:r w:rsidRPr="003A4323">
              <w:rPr>
                <w:sz w:val="22"/>
                <w:szCs w:val="22"/>
              </w:rPr>
              <w:t> </w:t>
            </w:r>
          </w:p>
        </w:tc>
      </w:tr>
      <w:tr w:rsidR="00063078" w:rsidRPr="003A4323" w14:paraId="5F5F5F1B" w14:textId="77777777" w:rsidTr="00846F87">
        <w:trPr>
          <w:trHeight w:val="900"/>
        </w:trPr>
        <w:tc>
          <w:tcPr>
            <w:tcW w:w="2490" w:type="dxa"/>
            <w:tcBorders>
              <w:top w:val="nil"/>
              <w:left w:val="single" w:sz="4" w:space="0" w:color="auto"/>
              <w:bottom w:val="single" w:sz="4" w:space="0" w:color="auto"/>
              <w:right w:val="single" w:sz="4" w:space="0" w:color="auto"/>
            </w:tcBorders>
            <w:shd w:val="clear" w:color="auto" w:fill="auto"/>
            <w:vAlign w:val="center"/>
            <w:hideMark/>
          </w:tcPr>
          <w:p w14:paraId="472FD51E" w14:textId="77777777" w:rsidR="00063078" w:rsidRPr="003A4323" w:rsidRDefault="00063078" w:rsidP="00063078">
            <w:pPr>
              <w:rPr>
                <w:sz w:val="22"/>
                <w:szCs w:val="22"/>
              </w:rPr>
            </w:pPr>
            <w:r w:rsidRPr="003A4323">
              <w:rPr>
                <w:sz w:val="22"/>
                <w:szCs w:val="22"/>
              </w:rPr>
              <w:t>Dankó utca 16. (Petőfi Étterem)</w:t>
            </w:r>
          </w:p>
        </w:tc>
        <w:tc>
          <w:tcPr>
            <w:tcW w:w="1031" w:type="dxa"/>
            <w:tcBorders>
              <w:top w:val="nil"/>
              <w:left w:val="nil"/>
              <w:bottom w:val="single" w:sz="4" w:space="0" w:color="auto"/>
              <w:right w:val="single" w:sz="4" w:space="0" w:color="auto"/>
            </w:tcBorders>
            <w:shd w:val="clear" w:color="auto" w:fill="auto"/>
            <w:vAlign w:val="center"/>
            <w:hideMark/>
          </w:tcPr>
          <w:p w14:paraId="110FA7C2" w14:textId="77777777" w:rsidR="00063078" w:rsidRPr="003A4323" w:rsidRDefault="00063078" w:rsidP="00063078">
            <w:pPr>
              <w:jc w:val="center"/>
              <w:rPr>
                <w:sz w:val="22"/>
                <w:szCs w:val="22"/>
              </w:rPr>
            </w:pPr>
            <w:r w:rsidRPr="003A4323">
              <w:rPr>
                <w:sz w:val="22"/>
                <w:szCs w:val="22"/>
              </w:rPr>
              <w:t>2413_3</w:t>
            </w:r>
          </w:p>
        </w:tc>
        <w:tc>
          <w:tcPr>
            <w:tcW w:w="1000" w:type="dxa"/>
            <w:tcBorders>
              <w:top w:val="nil"/>
              <w:left w:val="nil"/>
              <w:bottom w:val="single" w:sz="4" w:space="0" w:color="auto"/>
              <w:right w:val="single" w:sz="4" w:space="0" w:color="auto"/>
            </w:tcBorders>
            <w:shd w:val="clear" w:color="auto" w:fill="auto"/>
            <w:vAlign w:val="center"/>
            <w:hideMark/>
          </w:tcPr>
          <w:p w14:paraId="20A3785F" w14:textId="77777777" w:rsidR="00063078" w:rsidRPr="003A4323" w:rsidRDefault="00063078" w:rsidP="00063078">
            <w:pPr>
              <w:jc w:val="center"/>
              <w:rPr>
                <w:sz w:val="22"/>
                <w:szCs w:val="22"/>
              </w:rPr>
            </w:pPr>
            <w:r w:rsidRPr="003A4323">
              <w:rPr>
                <w:sz w:val="22"/>
                <w:szCs w:val="22"/>
              </w:rPr>
              <w:t>47,19085</w:t>
            </w:r>
          </w:p>
        </w:tc>
        <w:tc>
          <w:tcPr>
            <w:tcW w:w="1063" w:type="dxa"/>
            <w:tcBorders>
              <w:top w:val="nil"/>
              <w:left w:val="nil"/>
              <w:bottom w:val="single" w:sz="4" w:space="0" w:color="auto"/>
              <w:right w:val="single" w:sz="4" w:space="0" w:color="auto"/>
            </w:tcBorders>
            <w:shd w:val="clear" w:color="auto" w:fill="auto"/>
            <w:vAlign w:val="center"/>
            <w:hideMark/>
          </w:tcPr>
          <w:p w14:paraId="3A4DA583" w14:textId="77777777" w:rsidR="00063078" w:rsidRPr="003A4323" w:rsidRDefault="00063078" w:rsidP="00063078">
            <w:pPr>
              <w:jc w:val="center"/>
              <w:rPr>
                <w:sz w:val="22"/>
                <w:szCs w:val="22"/>
              </w:rPr>
            </w:pPr>
            <w:r w:rsidRPr="003A4323">
              <w:rPr>
                <w:sz w:val="22"/>
                <w:szCs w:val="22"/>
              </w:rPr>
              <w:t>18,1402</w:t>
            </w:r>
          </w:p>
        </w:tc>
        <w:tc>
          <w:tcPr>
            <w:tcW w:w="640" w:type="dxa"/>
            <w:tcBorders>
              <w:top w:val="nil"/>
              <w:left w:val="nil"/>
              <w:bottom w:val="single" w:sz="4" w:space="0" w:color="auto"/>
              <w:right w:val="single" w:sz="4" w:space="0" w:color="auto"/>
            </w:tcBorders>
            <w:shd w:val="clear" w:color="auto" w:fill="auto"/>
            <w:vAlign w:val="center"/>
            <w:hideMark/>
          </w:tcPr>
          <w:p w14:paraId="4FD353A1" w14:textId="77777777" w:rsidR="00063078" w:rsidRPr="003A4323" w:rsidRDefault="00063078" w:rsidP="00063078">
            <w:pPr>
              <w:jc w:val="center"/>
              <w:rPr>
                <w:sz w:val="22"/>
                <w:szCs w:val="22"/>
              </w:rPr>
            </w:pPr>
            <w:r w:rsidRPr="003A4323">
              <w:rPr>
                <w:sz w:val="22"/>
                <w:szCs w:val="22"/>
              </w:rPr>
              <w:t>1,1</w:t>
            </w:r>
          </w:p>
        </w:tc>
        <w:tc>
          <w:tcPr>
            <w:tcW w:w="700" w:type="dxa"/>
            <w:tcBorders>
              <w:top w:val="nil"/>
              <w:left w:val="nil"/>
              <w:bottom w:val="single" w:sz="4" w:space="0" w:color="auto"/>
              <w:right w:val="single" w:sz="4" w:space="0" w:color="auto"/>
            </w:tcBorders>
            <w:shd w:val="clear" w:color="auto" w:fill="auto"/>
            <w:vAlign w:val="center"/>
            <w:hideMark/>
          </w:tcPr>
          <w:p w14:paraId="793C1470" w14:textId="77777777" w:rsidR="00063078" w:rsidRPr="003A4323" w:rsidRDefault="00063078" w:rsidP="00063078">
            <w:pPr>
              <w:jc w:val="center"/>
              <w:rPr>
                <w:sz w:val="22"/>
                <w:szCs w:val="22"/>
              </w:rPr>
            </w:pPr>
            <w:r w:rsidRPr="003A4323">
              <w:rPr>
                <w:sz w:val="22"/>
                <w:szCs w:val="22"/>
              </w:rPr>
              <w:t> </w:t>
            </w:r>
          </w:p>
        </w:tc>
        <w:tc>
          <w:tcPr>
            <w:tcW w:w="974" w:type="dxa"/>
            <w:tcBorders>
              <w:top w:val="nil"/>
              <w:left w:val="nil"/>
              <w:bottom w:val="single" w:sz="4" w:space="0" w:color="auto"/>
              <w:right w:val="single" w:sz="4" w:space="0" w:color="auto"/>
            </w:tcBorders>
            <w:shd w:val="clear" w:color="auto" w:fill="auto"/>
            <w:vAlign w:val="center"/>
            <w:hideMark/>
          </w:tcPr>
          <w:p w14:paraId="10E8FB6F" w14:textId="77777777" w:rsidR="00063078" w:rsidRPr="003A4323" w:rsidRDefault="00063078" w:rsidP="00063078">
            <w:pPr>
              <w:jc w:val="center"/>
              <w:rPr>
                <w:sz w:val="22"/>
                <w:szCs w:val="22"/>
              </w:rPr>
            </w:pPr>
            <w:r w:rsidRPr="003A4323">
              <w:rPr>
                <w:sz w:val="22"/>
                <w:szCs w:val="22"/>
              </w:rPr>
              <w:t>1,1</w:t>
            </w:r>
          </w:p>
        </w:tc>
        <w:tc>
          <w:tcPr>
            <w:tcW w:w="726" w:type="dxa"/>
            <w:tcBorders>
              <w:top w:val="nil"/>
              <w:left w:val="nil"/>
              <w:bottom w:val="single" w:sz="4" w:space="0" w:color="auto"/>
              <w:right w:val="single" w:sz="4" w:space="0" w:color="auto"/>
            </w:tcBorders>
            <w:shd w:val="clear" w:color="auto" w:fill="auto"/>
            <w:vAlign w:val="center"/>
            <w:hideMark/>
          </w:tcPr>
          <w:p w14:paraId="550296C8" w14:textId="77777777" w:rsidR="00063078" w:rsidRPr="003A4323" w:rsidRDefault="00063078" w:rsidP="00063078">
            <w:pPr>
              <w:jc w:val="center"/>
              <w:rPr>
                <w:sz w:val="22"/>
                <w:szCs w:val="22"/>
              </w:rPr>
            </w:pPr>
            <w:r w:rsidRPr="003A4323">
              <w:rPr>
                <w:sz w:val="22"/>
                <w:szCs w:val="22"/>
              </w:rPr>
              <w:t> </w:t>
            </w:r>
          </w:p>
        </w:tc>
      </w:tr>
      <w:tr w:rsidR="00063078" w:rsidRPr="003A4323" w14:paraId="50D77A21" w14:textId="77777777" w:rsidTr="00846F87">
        <w:trPr>
          <w:trHeight w:val="600"/>
        </w:trPr>
        <w:tc>
          <w:tcPr>
            <w:tcW w:w="2490" w:type="dxa"/>
            <w:tcBorders>
              <w:top w:val="nil"/>
              <w:left w:val="single" w:sz="4" w:space="0" w:color="auto"/>
              <w:bottom w:val="single" w:sz="4" w:space="0" w:color="auto"/>
              <w:right w:val="single" w:sz="4" w:space="0" w:color="auto"/>
            </w:tcBorders>
            <w:shd w:val="clear" w:color="auto" w:fill="auto"/>
            <w:vAlign w:val="center"/>
            <w:hideMark/>
          </w:tcPr>
          <w:p w14:paraId="68D07096" w14:textId="77777777" w:rsidR="00063078" w:rsidRPr="003A4323" w:rsidRDefault="00063078" w:rsidP="00063078">
            <w:pPr>
              <w:rPr>
                <w:sz w:val="22"/>
                <w:szCs w:val="22"/>
              </w:rPr>
            </w:pPr>
            <w:r w:rsidRPr="003A4323">
              <w:rPr>
                <w:sz w:val="22"/>
                <w:szCs w:val="22"/>
              </w:rPr>
              <w:t>Bartók Béla út 11.</w:t>
            </w:r>
          </w:p>
        </w:tc>
        <w:tc>
          <w:tcPr>
            <w:tcW w:w="1031" w:type="dxa"/>
            <w:tcBorders>
              <w:top w:val="nil"/>
              <w:left w:val="nil"/>
              <w:bottom w:val="single" w:sz="4" w:space="0" w:color="auto"/>
              <w:right w:val="single" w:sz="4" w:space="0" w:color="auto"/>
            </w:tcBorders>
            <w:shd w:val="clear" w:color="auto" w:fill="auto"/>
            <w:vAlign w:val="center"/>
            <w:hideMark/>
          </w:tcPr>
          <w:p w14:paraId="1F7C2C45" w14:textId="77777777" w:rsidR="00063078" w:rsidRPr="003A4323" w:rsidRDefault="00063078" w:rsidP="00063078">
            <w:pPr>
              <w:jc w:val="center"/>
              <w:rPr>
                <w:sz w:val="22"/>
                <w:szCs w:val="22"/>
              </w:rPr>
            </w:pPr>
            <w:r w:rsidRPr="003A4323">
              <w:rPr>
                <w:sz w:val="22"/>
                <w:szCs w:val="22"/>
              </w:rPr>
              <w:t>2668_3</w:t>
            </w:r>
          </w:p>
        </w:tc>
        <w:tc>
          <w:tcPr>
            <w:tcW w:w="1000" w:type="dxa"/>
            <w:tcBorders>
              <w:top w:val="nil"/>
              <w:left w:val="nil"/>
              <w:bottom w:val="single" w:sz="4" w:space="0" w:color="auto"/>
              <w:right w:val="single" w:sz="4" w:space="0" w:color="auto"/>
            </w:tcBorders>
            <w:shd w:val="clear" w:color="auto" w:fill="auto"/>
            <w:vAlign w:val="center"/>
            <w:hideMark/>
          </w:tcPr>
          <w:p w14:paraId="79BB1D9E" w14:textId="77777777" w:rsidR="00063078" w:rsidRPr="003A4323" w:rsidRDefault="00063078" w:rsidP="00063078">
            <w:pPr>
              <w:jc w:val="center"/>
              <w:rPr>
                <w:sz w:val="22"/>
                <w:szCs w:val="22"/>
              </w:rPr>
            </w:pPr>
            <w:r w:rsidRPr="003A4323">
              <w:rPr>
                <w:sz w:val="22"/>
                <w:szCs w:val="22"/>
              </w:rPr>
              <w:t>47,19321</w:t>
            </w:r>
          </w:p>
        </w:tc>
        <w:tc>
          <w:tcPr>
            <w:tcW w:w="1063" w:type="dxa"/>
            <w:tcBorders>
              <w:top w:val="nil"/>
              <w:left w:val="nil"/>
              <w:bottom w:val="single" w:sz="4" w:space="0" w:color="auto"/>
              <w:right w:val="single" w:sz="4" w:space="0" w:color="auto"/>
            </w:tcBorders>
            <w:shd w:val="clear" w:color="auto" w:fill="auto"/>
            <w:vAlign w:val="center"/>
            <w:hideMark/>
          </w:tcPr>
          <w:p w14:paraId="1A6C2C57" w14:textId="77777777" w:rsidR="00063078" w:rsidRPr="003A4323" w:rsidRDefault="00063078" w:rsidP="00063078">
            <w:pPr>
              <w:jc w:val="center"/>
              <w:rPr>
                <w:sz w:val="22"/>
                <w:szCs w:val="22"/>
              </w:rPr>
            </w:pPr>
            <w:r w:rsidRPr="003A4323">
              <w:rPr>
                <w:sz w:val="22"/>
                <w:szCs w:val="22"/>
              </w:rPr>
              <w:t>18,13256</w:t>
            </w:r>
          </w:p>
        </w:tc>
        <w:tc>
          <w:tcPr>
            <w:tcW w:w="640" w:type="dxa"/>
            <w:tcBorders>
              <w:top w:val="nil"/>
              <w:left w:val="nil"/>
              <w:bottom w:val="single" w:sz="4" w:space="0" w:color="auto"/>
              <w:right w:val="single" w:sz="4" w:space="0" w:color="auto"/>
            </w:tcBorders>
            <w:shd w:val="clear" w:color="auto" w:fill="auto"/>
            <w:vAlign w:val="center"/>
            <w:hideMark/>
          </w:tcPr>
          <w:p w14:paraId="42EDB57C" w14:textId="77777777" w:rsidR="00063078" w:rsidRPr="003A4323" w:rsidRDefault="00063078" w:rsidP="00063078">
            <w:pPr>
              <w:jc w:val="center"/>
              <w:rPr>
                <w:sz w:val="22"/>
                <w:szCs w:val="22"/>
              </w:rPr>
            </w:pPr>
            <w:r w:rsidRPr="003A4323">
              <w:rPr>
                <w:sz w:val="22"/>
                <w:szCs w:val="22"/>
              </w:rPr>
              <w:t>1,1</w:t>
            </w:r>
          </w:p>
        </w:tc>
        <w:tc>
          <w:tcPr>
            <w:tcW w:w="700" w:type="dxa"/>
            <w:tcBorders>
              <w:top w:val="nil"/>
              <w:left w:val="nil"/>
              <w:bottom w:val="single" w:sz="4" w:space="0" w:color="auto"/>
              <w:right w:val="single" w:sz="4" w:space="0" w:color="auto"/>
            </w:tcBorders>
            <w:shd w:val="clear" w:color="auto" w:fill="auto"/>
            <w:vAlign w:val="center"/>
            <w:hideMark/>
          </w:tcPr>
          <w:p w14:paraId="34583282" w14:textId="77777777" w:rsidR="00063078" w:rsidRPr="003A4323" w:rsidRDefault="00063078" w:rsidP="00063078">
            <w:pPr>
              <w:jc w:val="center"/>
              <w:rPr>
                <w:sz w:val="22"/>
                <w:szCs w:val="22"/>
              </w:rPr>
            </w:pPr>
            <w:r w:rsidRPr="003A4323">
              <w:rPr>
                <w:sz w:val="22"/>
                <w:szCs w:val="22"/>
              </w:rPr>
              <w:t>1,1</w:t>
            </w:r>
          </w:p>
        </w:tc>
        <w:tc>
          <w:tcPr>
            <w:tcW w:w="974" w:type="dxa"/>
            <w:tcBorders>
              <w:top w:val="nil"/>
              <w:left w:val="nil"/>
              <w:bottom w:val="single" w:sz="4" w:space="0" w:color="auto"/>
              <w:right w:val="single" w:sz="4" w:space="0" w:color="auto"/>
            </w:tcBorders>
            <w:shd w:val="clear" w:color="auto" w:fill="auto"/>
            <w:vAlign w:val="center"/>
            <w:hideMark/>
          </w:tcPr>
          <w:p w14:paraId="3696849C" w14:textId="77777777" w:rsidR="00063078" w:rsidRPr="003A4323" w:rsidRDefault="00063078" w:rsidP="00063078">
            <w:pPr>
              <w:jc w:val="center"/>
              <w:rPr>
                <w:sz w:val="22"/>
                <w:szCs w:val="22"/>
              </w:rPr>
            </w:pPr>
            <w:r w:rsidRPr="003A4323">
              <w:rPr>
                <w:sz w:val="22"/>
                <w:szCs w:val="22"/>
              </w:rPr>
              <w:t>1,1</w:t>
            </w:r>
          </w:p>
        </w:tc>
        <w:tc>
          <w:tcPr>
            <w:tcW w:w="726" w:type="dxa"/>
            <w:tcBorders>
              <w:top w:val="nil"/>
              <w:left w:val="nil"/>
              <w:bottom w:val="single" w:sz="4" w:space="0" w:color="auto"/>
              <w:right w:val="single" w:sz="4" w:space="0" w:color="auto"/>
            </w:tcBorders>
            <w:shd w:val="clear" w:color="auto" w:fill="auto"/>
            <w:vAlign w:val="center"/>
            <w:hideMark/>
          </w:tcPr>
          <w:p w14:paraId="476A3747" w14:textId="77777777" w:rsidR="00063078" w:rsidRPr="003A4323" w:rsidRDefault="00063078" w:rsidP="00063078">
            <w:pPr>
              <w:jc w:val="center"/>
              <w:rPr>
                <w:sz w:val="22"/>
                <w:szCs w:val="22"/>
              </w:rPr>
            </w:pPr>
            <w:r w:rsidRPr="003A4323">
              <w:rPr>
                <w:sz w:val="22"/>
                <w:szCs w:val="22"/>
              </w:rPr>
              <w:t>1,1</w:t>
            </w:r>
          </w:p>
        </w:tc>
      </w:tr>
      <w:tr w:rsidR="00063078" w:rsidRPr="003A4323" w14:paraId="1CF775A5" w14:textId="77777777" w:rsidTr="00846F87">
        <w:trPr>
          <w:trHeight w:val="600"/>
        </w:trPr>
        <w:tc>
          <w:tcPr>
            <w:tcW w:w="2490" w:type="dxa"/>
            <w:tcBorders>
              <w:top w:val="nil"/>
              <w:left w:val="single" w:sz="4" w:space="0" w:color="auto"/>
              <w:bottom w:val="single" w:sz="4" w:space="0" w:color="auto"/>
              <w:right w:val="single" w:sz="4" w:space="0" w:color="auto"/>
            </w:tcBorders>
            <w:shd w:val="clear" w:color="auto" w:fill="auto"/>
            <w:vAlign w:val="center"/>
            <w:hideMark/>
          </w:tcPr>
          <w:p w14:paraId="75752DEF" w14:textId="77777777" w:rsidR="00063078" w:rsidRPr="003A4323" w:rsidRDefault="00063078" w:rsidP="00063078">
            <w:pPr>
              <w:rPr>
                <w:sz w:val="22"/>
                <w:szCs w:val="22"/>
              </w:rPr>
            </w:pPr>
            <w:r w:rsidRPr="003A4323">
              <w:rPr>
                <w:sz w:val="22"/>
                <w:szCs w:val="22"/>
              </w:rPr>
              <w:t>Szent Borbála utca 14. E.</w:t>
            </w:r>
          </w:p>
        </w:tc>
        <w:tc>
          <w:tcPr>
            <w:tcW w:w="1031" w:type="dxa"/>
            <w:tcBorders>
              <w:top w:val="nil"/>
              <w:left w:val="nil"/>
              <w:bottom w:val="single" w:sz="4" w:space="0" w:color="auto"/>
              <w:right w:val="single" w:sz="4" w:space="0" w:color="auto"/>
            </w:tcBorders>
            <w:shd w:val="clear" w:color="auto" w:fill="auto"/>
            <w:vAlign w:val="center"/>
            <w:hideMark/>
          </w:tcPr>
          <w:p w14:paraId="2B7023E2" w14:textId="77777777" w:rsidR="00063078" w:rsidRPr="003A4323" w:rsidRDefault="00063078" w:rsidP="00063078">
            <w:pPr>
              <w:jc w:val="center"/>
              <w:rPr>
                <w:sz w:val="22"/>
                <w:szCs w:val="22"/>
              </w:rPr>
            </w:pPr>
            <w:r w:rsidRPr="003A4323">
              <w:rPr>
                <w:sz w:val="22"/>
                <w:szCs w:val="22"/>
              </w:rPr>
              <w:t>2556_1</w:t>
            </w:r>
          </w:p>
        </w:tc>
        <w:tc>
          <w:tcPr>
            <w:tcW w:w="1000" w:type="dxa"/>
            <w:tcBorders>
              <w:top w:val="nil"/>
              <w:left w:val="nil"/>
              <w:bottom w:val="single" w:sz="4" w:space="0" w:color="auto"/>
              <w:right w:val="single" w:sz="4" w:space="0" w:color="auto"/>
            </w:tcBorders>
            <w:shd w:val="clear" w:color="auto" w:fill="auto"/>
            <w:vAlign w:val="center"/>
            <w:hideMark/>
          </w:tcPr>
          <w:p w14:paraId="081D6AE6" w14:textId="77777777" w:rsidR="00063078" w:rsidRPr="003A4323" w:rsidRDefault="00063078" w:rsidP="00063078">
            <w:pPr>
              <w:jc w:val="center"/>
              <w:rPr>
                <w:sz w:val="22"/>
                <w:szCs w:val="22"/>
              </w:rPr>
            </w:pPr>
            <w:r w:rsidRPr="003A4323">
              <w:rPr>
                <w:sz w:val="22"/>
                <w:szCs w:val="22"/>
              </w:rPr>
              <w:t>47,1912</w:t>
            </w:r>
          </w:p>
        </w:tc>
        <w:tc>
          <w:tcPr>
            <w:tcW w:w="1063" w:type="dxa"/>
            <w:tcBorders>
              <w:top w:val="nil"/>
              <w:left w:val="nil"/>
              <w:bottom w:val="single" w:sz="4" w:space="0" w:color="auto"/>
              <w:right w:val="single" w:sz="4" w:space="0" w:color="auto"/>
            </w:tcBorders>
            <w:shd w:val="clear" w:color="auto" w:fill="auto"/>
            <w:vAlign w:val="center"/>
            <w:hideMark/>
          </w:tcPr>
          <w:p w14:paraId="6B9AAC34" w14:textId="77777777" w:rsidR="00063078" w:rsidRPr="003A4323" w:rsidRDefault="00063078" w:rsidP="00063078">
            <w:pPr>
              <w:jc w:val="center"/>
              <w:rPr>
                <w:sz w:val="22"/>
                <w:szCs w:val="22"/>
              </w:rPr>
            </w:pPr>
            <w:r w:rsidRPr="003A4323">
              <w:rPr>
                <w:sz w:val="22"/>
                <w:szCs w:val="22"/>
              </w:rPr>
              <w:t>18,13089</w:t>
            </w:r>
          </w:p>
        </w:tc>
        <w:tc>
          <w:tcPr>
            <w:tcW w:w="640" w:type="dxa"/>
            <w:tcBorders>
              <w:top w:val="nil"/>
              <w:left w:val="nil"/>
              <w:bottom w:val="single" w:sz="4" w:space="0" w:color="auto"/>
              <w:right w:val="single" w:sz="4" w:space="0" w:color="auto"/>
            </w:tcBorders>
            <w:shd w:val="clear" w:color="auto" w:fill="auto"/>
            <w:vAlign w:val="center"/>
            <w:hideMark/>
          </w:tcPr>
          <w:p w14:paraId="27CD3F01" w14:textId="77777777" w:rsidR="00063078" w:rsidRPr="003A4323" w:rsidRDefault="00063078" w:rsidP="00063078">
            <w:pPr>
              <w:jc w:val="center"/>
              <w:rPr>
                <w:sz w:val="22"/>
                <w:szCs w:val="22"/>
              </w:rPr>
            </w:pPr>
            <w:r w:rsidRPr="003A4323">
              <w:rPr>
                <w:sz w:val="22"/>
                <w:szCs w:val="22"/>
              </w:rPr>
              <w:t>1,1</w:t>
            </w:r>
          </w:p>
        </w:tc>
        <w:tc>
          <w:tcPr>
            <w:tcW w:w="700" w:type="dxa"/>
            <w:tcBorders>
              <w:top w:val="nil"/>
              <w:left w:val="nil"/>
              <w:bottom w:val="single" w:sz="4" w:space="0" w:color="auto"/>
              <w:right w:val="single" w:sz="4" w:space="0" w:color="auto"/>
            </w:tcBorders>
            <w:shd w:val="clear" w:color="auto" w:fill="auto"/>
            <w:vAlign w:val="center"/>
            <w:hideMark/>
          </w:tcPr>
          <w:p w14:paraId="07F6C370" w14:textId="77777777" w:rsidR="00063078" w:rsidRPr="003A4323" w:rsidRDefault="00063078" w:rsidP="00063078">
            <w:pPr>
              <w:jc w:val="center"/>
              <w:rPr>
                <w:sz w:val="22"/>
                <w:szCs w:val="22"/>
              </w:rPr>
            </w:pPr>
            <w:r w:rsidRPr="003A4323">
              <w:rPr>
                <w:sz w:val="22"/>
                <w:szCs w:val="22"/>
              </w:rPr>
              <w:t>1,1</w:t>
            </w:r>
          </w:p>
        </w:tc>
        <w:tc>
          <w:tcPr>
            <w:tcW w:w="974" w:type="dxa"/>
            <w:tcBorders>
              <w:top w:val="nil"/>
              <w:left w:val="nil"/>
              <w:bottom w:val="single" w:sz="4" w:space="0" w:color="auto"/>
              <w:right w:val="single" w:sz="4" w:space="0" w:color="auto"/>
            </w:tcBorders>
            <w:shd w:val="clear" w:color="auto" w:fill="auto"/>
            <w:vAlign w:val="center"/>
            <w:hideMark/>
          </w:tcPr>
          <w:p w14:paraId="20B44A66" w14:textId="77777777" w:rsidR="00063078" w:rsidRPr="003A4323" w:rsidRDefault="00063078" w:rsidP="00063078">
            <w:pPr>
              <w:jc w:val="center"/>
              <w:rPr>
                <w:sz w:val="22"/>
                <w:szCs w:val="22"/>
              </w:rPr>
            </w:pPr>
            <w:r w:rsidRPr="003A4323">
              <w:rPr>
                <w:sz w:val="22"/>
                <w:szCs w:val="22"/>
              </w:rPr>
              <w:t> </w:t>
            </w:r>
          </w:p>
        </w:tc>
        <w:tc>
          <w:tcPr>
            <w:tcW w:w="726" w:type="dxa"/>
            <w:tcBorders>
              <w:top w:val="nil"/>
              <w:left w:val="nil"/>
              <w:bottom w:val="single" w:sz="4" w:space="0" w:color="auto"/>
              <w:right w:val="single" w:sz="4" w:space="0" w:color="auto"/>
            </w:tcBorders>
            <w:shd w:val="clear" w:color="auto" w:fill="auto"/>
            <w:vAlign w:val="center"/>
            <w:hideMark/>
          </w:tcPr>
          <w:p w14:paraId="3F96F310" w14:textId="77777777" w:rsidR="00063078" w:rsidRPr="003A4323" w:rsidRDefault="00063078" w:rsidP="00063078">
            <w:pPr>
              <w:jc w:val="center"/>
              <w:rPr>
                <w:sz w:val="22"/>
                <w:szCs w:val="22"/>
              </w:rPr>
            </w:pPr>
            <w:r w:rsidRPr="003A4323">
              <w:rPr>
                <w:sz w:val="22"/>
                <w:szCs w:val="22"/>
              </w:rPr>
              <w:t> </w:t>
            </w:r>
          </w:p>
        </w:tc>
      </w:tr>
      <w:tr w:rsidR="00063078" w:rsidRPr="003A4323" w14:paraId="7475034D" w14:textId="77777777" w:rsidTr="00846F87">
        <w:trPr>
          <w:trHeight w:val="600"/>
        </w:trPr>
        <w:tc>
          <w:tcPr>
            <w:tcW w:w="2490" w:type="dxa"/>
            <w:tcBorders>
              <w:top w:val="nil"/>
              <w:left w:val="single" w:sz="4" w:space="0" w:color="auto"/>
              <w:bottom w:val="single" w:sz="4" w:space="0" w:color="auto"/>
              <w:right w:val="single" w:sz="4" w:space="0" w:color="auto"/>
            </w:tcBorders>
            <w:shd w:val="clear" w:color="auto" w:fill="auto"/>
            <w:vAlign w:val="center"/>
            <w:hideMark/>
          </w:tcPr>
          <w:p w14:paraId="5C6903B2" w14:textId="77777777" w:rsidR="00063078" w:rsidRPr="003A4323" w:rsidRDefault="00063078" w:rsidP="00063078">
            <w:pPr>
              <w:rPr>
                <w:sz w:val="22"/>
                <w:szCs w:val="22"/>
              </w:rPr>
            </w:pPr>
            <w:r w:rsidRPr="003A4323">
              <w:rPr>
                <w:sz w:val="22"/>
                <w:szCs w:val="22"/>
              </w:rPr>
              <w:t>Erdődy Pálffy Tamás utca 10.</w:t>
            </w:r>
          </w:p>
        </w:tc>
        <w:tc>
          <w:tcPr>
            <w:tcW w:w="1031" w:type="dxa"/>
            <w:tcBorders>
              <w:top w:val="nil"/>
              <w:left w:val="nil"/>
              <w:bottom w:val="single" w:sz="4" w:space="0" w:color="auto"/>
              <w:right w:val="single" w:sz="4" w:space="0" w:color="auto"/>
            </w:tcBorders>
            <w:shd w:val="clear" w:color="auto" w:fill="auto"/>
            <w:vAlign w:val="center"/>
            <w:hideMark/>
          </w:tcPr>
          <w:p w14:paraId="43BFABD1" w14:textId="77777777" w:rsidR="00063078" w:rsidRPr="003A4323" w:rsidRDefault="00063078" w:rsidP="00063078">
            <w:pPr>
              <w:jc w:val="center"/>
              <w:rPr>
                <w:sz w:val="22"/>
                <w:szCs w:val="22"/>
              </w:rPr>
            </w:pPr>
            <w:r w:rsidRPr="003A4323">
              <w:rPr>
                <w:sz w:val="22"/>
                <w:szCs w:val="22"/>
              </w:rPr>
              <w:t>507</w:t>
            </w:r>
          </w:p>
        </w:tc>
        <w:tc>
          <w:tcPr>
            <w:tcW w:w="1000" w:type="dxa"/>
            <w:tcBorders>
              <w:top w:val="nil"/>
              <w:left w:val="nil"/>
              <w:bottom w:val="single" w:sz="4" w:space="0" w:color="auto"/>
              <w:right w:val="single" w:sz="4" w:space="0" w:color="auto"/>
            </w:tcBorders>
            <w:shd w:val="clear" w:color="auto" w:fill="auto"/>
            <w:vAlign w:val="center"/>
            <w:hideMark/>
          </w:tcPr>
          <w:p w14:paraId="2B2F36D6" w14:textId="77777777" w:rsidR="00063078" w:rsidRPr="003A4323" w:rsidRDefault="00063078" w:rsidP="00063078">
            <w:pPr>
              <w:jc w:val="center"/>
              <w:rPr>
                <w:sz w:val="22"/>
                <w:szCs w:val="22"/>
              </w:rPr>
            </w:pPr>
            <w:r w:rsidRPr="003A4323">
              <w:rPr>
                <w:sz w:val="22"/>
                <w:szCs w:val="22"/>
              </w:rPr>
              <w:t>47,20076</w:t>
            </w:r>
          </w:p>
        </w:tc>
        <w:tc>
          <w:tcPr>
            <w:tcW w:w="1063" w:type="dxa"/>
            <w:tcBorders>
              <w:top w:val="nil"/>
              <w:left w:val="nil"/>
              <w:bottom w:val="single" w:sz="4" w:space="0" w:color="auto"/>
              <w:right w:val="single" w:sz="4" w:space="0" w:color="auto"/>
            </w:tcBorders>
            <w:shd w:val="clear" w:color="auto" w:fill="auto"/>
            <w:vAlign w:val="center"/>
            <w:hideMark/>
          </w:tcPr>
          <w:p w14:paraId="4D577546" w14:textId="77777777" w:rsidR="00063078" w:rsidRPr="003A4323" w:rsidRDefault="00063078" w:rsidP="00063078">
            <w:pPr>
              <w:jc w:val="center"/>
              <w:rPr>
                <w:sz w:val="22"/>
                <w:szCs w:val="22"/>
              </w:rPr>
            </w:pPr>
            <w:r w:rsidRPr="003A4323">
              <w:rPr>
                <w:sz w:val="22"/>
                <w:szCs w:val="22"/>
              </w:rPr>
              <w:t>18,13363</w:t>
            </w:r>
          </w:p>
        </w:tc>
        <w:tc>
          <w:tcPr>
            <w:tcW w:w="640" w:type="dxa"/>
            <w:tcBorders>
              <w:top w:val="nil"/>
              <w:left w:val="nil"/>
              <w:bottom w:val="single" w:sz="4" w:space="0" w:color="auto"/>
              <w:right w:val="single" w:sz="4" w:space="0" w:color="auto"/>
            </w:tcBorders>
            <w:shd w:val="clear" w:color="auto" w:fill="auto"/>
            <w:vAlign w:val="center"/>
            <w:hideMark/>
          </w:tcPr>
          <w:p w14:paraId="2F3AEDD9" w14:textId="77777777" w:rsidR="00063078" w:rsidRPr="003A4323" w:rsidRDefault="00063078" w:rsidP="00063078">
            <w:pPr>
              <w:jc w:val="center"/>
              <w:rPr>
                <w:sz w:val="22"/>
                <w:szCs w:val="22"/>
              </w:rPr>
            </w:pPr>
            <w:r w:rsidRPr="003A4323">
              <w:rPr>
                <w:sz w:val="22"/>
                <w:szCs w:val="22"/>
              </w:rPr>
              <w:t>1,1</w:t>
            </w:r>
          </w:p>
        </w:tc>
        <w:tc>
          <w:tcPr>
            <w:tcW w:w="700" w:type="dxa"/>
            <w:tcBorders>
              <w:top w:val="nil"/>
              <w:left w:val="nil"/>
              <w:bottom w:val="single" w:sz="4" w:space="0" w:color="auto"/>
              <w:right w:val="single" w:sz="4" w:space="0" w:color="auto"/>
            </w:tcBorders>
            <w:shd w:val="clear" w:color="auto" w:fill="auto"/>
            <w:vAlign w:val="center"/>
            <w:hideMark/>
          </w:tcPr>
          <w:p w14:paraId="02C37B7F" w14:textId="77777777" w:rsidR="00063078" w:rsidRPr="003A4323" w:rsidRDefault="00063078" w:rsidP="00063078">
            <w:pPr>
              <w:jc w:val="center"/>
              <w:rPr>
                <w:sz w:val="22"/>
                <w:szCs w:val="22"/>
              </w:rPr>
            </w:pPr>
            <w:r w:rsidRPr="003A4323">
              <w:rPr>
                <w:sz w:val="22"/>
                <w:szCs w:val="22"/>
              </w:rPr>
              <w:t>1,1</w:t>
            </w:r>
          </w:p>
        </w:tc>
        <w:tc>
          <w:tcPr>
            <w:tcW w:w="974" w:type="dxa"/>
            <w:tcBorders>
              <w:top w:val="nil"/>
              <w:left w:val="nil"/>
              <w:bottom w:val="single" w:sz="4" w:space="0" w:color="auto"/>
              <w:right w:val="single" w:sz="4" w:space="0" w:color="auto"/>
            </w:tcBorders>
            <w:shd w:val="clear" w:color="auto" w:fill="auto"/>
            <w:vAlign w:val="center"/>
            <w:hideMark/>
          </w:tcPr>
          <w:p w14:paraId="20656C90" w14:textId="77777777" w:rsidR="00063078" w:rsidRPr="003A4323" w:rsidRDefault="00063078" w:rsidP="00063078">
            <w:pPr>
              <w:jc w:val="center"/>
              <w:rPr>
                <w:sz w:val="22"/>
                <w:szCs w:val="22"/>
              </w:rPr>
            </w:pPr>
            <w:r w:rsidRPr="003A4323">
              <w:rPr>
                <w:sz w:val="22"/>
                <w:szCs w:val="22"/>
              </w:rPr>
              <w:t>1,1</w:t>
            </w:r>
          </w:p>
        </w:tc>
        <w:tc>
          <w:tcPr>
            <w:tcW w:w="726" w:type="dxa"/>
            <w:tcBorders>
              <w:top w:val="nil"/>
              <w:left w:val="nil"/>
              <w:bottom w:val="single" w:sz="4" w:space="0" w:color="auto"/>
              <w:right w:val="single" w:sz="4" w:space="0" w:color="auto"/>
            </w:tcBorders>
            <w:shd w:val="clear" w:color="auto" w:fill="auto"/>
            <w:vAlign w:val="center"/>
            <w:hideMark/>
          </w:tcPr>
          <w:p w14:paraId="6E029758" w14:textId="77777777" w:rsidR="00063078" w:rsidRPr="003A4323" w:rsidRDefault="00063078" w:rsidP="00063078">
            <w:pPr>
              <w:jc w:val="center"/>
              <w:rPr>
                <w:sz w:val="22"/>
                <w:szCs w:val="22"/>
              </w:rPr>
            </w:pPr>
            <w:r w:rsidRPr="003A4323">
              <w:rPr>
                <w:sz w:val="22"/>
                <w:szCs w:val="22"/>
              </w:rPr>
              <w:t>1,1</w:t>
            </w:r>
          </w:p>
        </w:tc>
      </w:tr>
    </w:tbl>
    <w:p w14:paraId="110706CD" w14:textId="0BE5329A" w:rsidR="00063078" w:rsidRPr="003A4323" w:rsidRDefault="00063078" w:rsidP="00063078">
      <w:pPr>
        <w:rPr>
          <w:b/>
          <w:sz w:val="28"/>
          <w:szCs w:val="28"/>
        </w:rPr>
      </w:pPr>
    </w:p>
    <w:p w14:paraId="72D30772" w14:textId="61FB314B" w:rsidR="00063078" w:rsidRPr="003A4323" w:rsidRDefault="00063078" w:rsidP="00063078">
      <w:pPr>
        <w:rPr>
          <w:b/>
          <w:sz w:val="28"/>
          <w:szCs w:val="28"/>
        </w:rPr>
      </w:pPr>
      <w:r w:rsidRPr="003A4323">
        <w:t>A szolgáltatást az Országos Hulladékgazdálkodási Közszolgáltatási Tervben foglaltaknak megfelelően kell ellátni.</w:t>
      </w:r>
    </w:p>
    <w:p w14:paraId="7CF1D1C5" w14:textId="17810688" w:rsidR="00063078" w:rsidRPr="003A4323" w:rsidRDefault="00063078" w:rsidP="003E6D6D">
      <w:pPr>
        <w:rPr>
          <w:b/>
          <w:sz w:val="28"/>
          <w:szCs w:val="28"/>
        </w:rPr>
      </w:pPr>
    </w:p>
    <w:p w14:paraId="502568E4" w14:textId="0F53E938" w:rsidR="00063078" w:rsidRPr="003A4323" w:rsidRDefault="00063078" w:rsidP="003E6D6D">
      <w:pPr>
        <w:rPr>
          <w:b/>
          <w:sz w:val="28"/>
          <w:szCs w:val="28"/>
        </w:rPr>
      </w:pPr>
    </w:p>
    <w:p w14:paraId="6786E5EB" w14:textId="61F069A2" w:rsidR="00063078" w:rsidRPr="003A4323" w:rsidRDefault="00063078" w:rsidP="003E6D6D">
      <w:pPr>
        <w:rPr>
          <w:b/>
          <w:sz w:val="28"/>
          <w:szCs w:val="28"/>
        </w:rPr>
      </w:pPr>
    </w:p>
    <w:p w14:paraId="3759A418" w14:textId="335E097F" w:rsidR="00063078" w:rsidRPr="003A4323" w:rsidRDefault="00063078" w:rsidP="003E6D6D">
      <w:pPr>
        <w:rPr>
          <w:b/>
          <w:sz w:val="28"/>
          <w:szCs w:val="28"/>
        </w:rPr>
      </w:pPr>
    </w:p>
    <w:p w14:paraId="7721420C" w14:textId="77777777" w:rsidR="00063078" w:rsidRPr="003A4323" w:rsidRDefault="00063078" w:rsidP="003E6D6D">
      <w:pPr>
        <w:pStyle w:val="llb"/>
      </w:pPr>
    </w:p>
    <w:p w14:paraId="69CE1137" w14:textId="77777777" w:rsidR="00063078" w:rsidRPr="003A4323" w:rsidRDefault="00063078" w:rsidP="003E6D6D">
      <w:pPr>
        <w:pStyle w:val="llb"/>
      </w:pPr>
    </w:p>
    <w:p w14:paraId="3F7F9ABF" w14:textId="77777777" w:rsidR="00063078" w:rsidRPr="003A4323" w:rsidRDefault="00063078" w:rsidP="003E6D6D">
      <w:pPr>
        <w:pStyle w:val="llb"/>
        <w:rPr>
          <w:sz w:val="48"/>
          <w:szCs w:val="48"/>
        </w:rPr>
      </w:pPr>
    </w:p>
    <w:p w14:paraId="5145F58D" w14:textId="77777777" w:rsidR="00575D21" w:rsidRPr="003A4323" w:rsidRDefault="00575D21" w:rsidP="00063078">
      <w:pPr>
        <w:pStyle w:val="llb"/>
        <w:jc w:val="center"/>
        <w:rPr>
          <w:sz w:val="48"/>
          <w:szCs w:val="48"/>
        </w:rPr>
      </w:pPr>
    </w:p>
    <w:p w14:paraId="73C9889B" w14:textId="77777777" w:rsidR="00575D21" w:rsidRPr="003A4323" w:rsidRDefault="00575D21" w:rsidP="00063078">
      <w:pPr>
        <w:pStyle w:val="llb"/>
        <w:jc w:val="center"/>
        <w:rPr>
          <w:sz w:val="48"/>
          <w:szCs w:val="48"/>
        </w:rPr>
      </w:pPr>
    </w:p>
    <w:p w14:paraId="46DD5AF1" w14:textId="77777777" w:rsidR="00575D21" w:rsidRPr="003A4323" w:rsidRDefault="00575D21" w:rsidP="00063078">
      <w:pPr>
        <w:pStyle w:val="llb"/>
        <w:jc w:val="center"/>
        <w:rPr>
          <w:sz w:val="48"/>
          <w:szCs w:val="48"/>
        </w:rPr>
      </w:pPr>
    </w:p>
    <w:p w14:paraId="506E76DB" w14:textId="5DB36959" w:rsidR="00063078" w:rsidRPr="003A4323" w:rsidRDefault="00063078" w:rsidP="00063078">
      <w:pPr>
        <w:pStyle w:val="llb"/>
        <w:jc w:val="center"/>
        <w:rPr>
          <w:sz w:val="48"/>
          <w:szCs w:val="48"/>
        </w:rPr>
      </w:pPr>
      <w:r w:rsidRPr="003A4323">
        <w:rPr>
          <w:sz w:val="48"/>
          <w:szCs w:val="48"/>
        </w:rPr>
        <w:t>III. Fejezet: Iratjegyzék, iratminták, mellékletek, kitöltendő űrlapok</w:t>
      </w:r>
    </w:p>
    <w:p w14:paraId="30DABE23" w14:textId="77777777" w:rsidR="00063078" w:rsidRPr="003A4323" w:rsidRDefault="00063078" w:rsidP="00063078">
      <w:pPr>
        <w:pStyle w:val="llb"/>
        <w:jc w:val="center"/>
      </w:pPr>
    </w:p>
    <w:p w14:paraId="5CE60E71" w14:textId="77777777" w:rsidR="00063078" w:rsidRPr="003A4323" w:rsidRDefault="00063078" w:rsidP="003E6D6D">
      <w:pPr>
        <w:pStyle w:val="llb"/>
      </w:pPr>
    </w:p>
    <w:p w14:paraId="2873EE37" w14:textId="77777777" w:rsidR="00063078" w:rsidRPr="003A4323" w:rsidRDefault="00063078" w:rsidP="003E6D6D">
      <w:pPr>
        <w:pStyle w:val="llb"/>
      </w:pPr>
    </w:p>
    <w:p w14:paraId="59F494EE" w14:textId="77777777" w:rsidR="00063078" w:rsidRPr="003A4323" w:rsidRDefault="00063078" w:rsidP="003E6D6D">
      <w:pPr>
        <w:pStyle w:val="llb"/>
      </w:pPr>
    </w:p>
    <w:p w14:paraId="607A227C" w14:textId="77777777" w:rsidR="00063078" w:rsidRPr="003A4323" w:rsidRDefault="00063078" w:rsidP="003E6D6D">
      <w:pPr>
        <w:pStyle w:val="llb"/>
      </w:pPr>
    </w:p>
    <w:p w14:paraId="6E948F60" w14:textId="77777777" w:rsidR="00063078" w:rsidRPr="003A4323" w:rsidRDefault="00063078" w:rsidP="003E6D6D">
      <w:pPr>
        <w:pStyle w:val="llb"/>
      </w:pPr>
    </w:p>
    <w:p w14:paraId="362ECB5E" w14:textId="77777777" w:rsidR="00063078" w:rsidRPr="003A4323" w:rsidRDefault="00063078" w:rsidP="003E6D6D">
      <w:pPr>
        <w:pStyle w:val="llb"/>
      </w:pPr>
    </w:p>
    <w:p w14:paraId="358A2A4F" w14:textId="77777777" w:rsidR="00063078" w:rsidRPr="003A4323" w:rsidRDefault="00063078" w:rsidP="003E6D6D">
      <w:pPr>
        <w:pStyle w:val="llb"/>
      </w:pPr>
    </w:p>
    <w:p w14:paraId="55AC666B" w14:textId="77777777" w:rsidR="00063078" w:rsidRPr="003A4323" w:rsidRDefault="00063078" w:rsidP="003E6D6D">
      <w:pPr>
        <w:pStyle w:val="llb"/>
      </w:pPr>
    </w:p>
    <w:p w14:paraId="4A3015E4" w14:textId="77777777" w:rsidR="00063078" w:rsidRPr="003A4323" w:rsidRDefault="00063078" w:rsidP="003E6D6D">
      <w:pPr>
        <w:pStyle w:val="llb"/>
      </w:pPr>
    </w:p>
    <w:p w14:paraId="24E02A0B" w14:textId="77777777" w:rsidR="00063078" w:rsidRPr="003A4323" w:rsidRDefault="00063078" w:rsidP="003E6D6D">
      <w:pPr>
        <w:pStyle w:val="llb"/>
      </w:pPr>
    </w:p>
    <w:p w14:paraId="63DD06D5" w14:textId="77777777" w:rsidR="00063078" w:rsidRPr="003A4323" w:rsidRDefault="00063078" w:rsidP="003E6D6D">
      <w:pPr>
        <w:pStyle w:val="llb"/>
      </w:pPr>
    </w:p>
    <w:p w14:paraId="7DB1F51D" w14:textId="77777777" w:rsidR="00063078" w:rsidRPr="003A4323" w:rsidRDefault="00063078" w:rsidP="003E6D6D">
      <w:pPr>
        <w:pStyle w:val="llb"/>
      </w:pPr>
    </w:p>
    <w:p w14:paraId="2EAC646D" w14:textId="77777777" w:rsidR="00063078" w:rsidRPr="003A4323" w:rsidRDefault="00063078" w:rsidP="003E6D6D">
      <w:pPr>
        <w:pStyle w:val="llb"/>
      </w:pPr>
    </w:p>
    <w:p w14:paraId="1D14498A" w14:textId="77777777" w:rsidR="00063078" w:rsidRPr="003A4323" w:rsidRDefault="00063078" w:rsidP="003E6D6D">
      <w:pPr>
        <w:pStyle w:val="llb"/>
      </w:pPr>
    </w:p>
    <w:p w14:paraId="0B7DEC6B" w14:textId="77777777" w:rsidR="00063078" w:rsidRPr="003A4323" w:rsidRDefault="00063078" w:rsidP="003E6D6D">
      <w:pPr>
        <w:pStyle w:val="llb"/>
      </w:pPr>
    </w:p>
    <w:p w14:paraId="35BB9B7E" w14:textId="77777777" w:rsidR="00063078" w:rsidRPr="003A4323" w:rsidRDefault="00063078" w:rsidP="003E6D6D">
      <w:pPr>
        <w:pStyle w:val="llb"/>
      </w:pPr>
    </w:p>
    <w:p w14:paraId="5A8E981E" w14:textId="77777777" w:rsidR="00063078" w:rsidRPr="003A4323" w:rsidRDefault="00063078" w:rsidP="003E6D6D">
      <w:pPr>
        <w:pStyle w:val="llb"/>
      </w:pPr>
    </w:p>
    <w:p w14:paraId="634F42A5" w14:textId="77777777" w:rsidR="00063078" w:rsidRPr="003A4323" w:rsidRDefault="00063078" w:rsidP="003E6D6D">
      <w:pPr>
        <w:pStyle w:val="llb"/>
      </w:pPr>
    </w:p>
    <w:p w14:paraId="01A3921A" w14:textId="77777777" w:rsidR="00063078" w:rsidRPr="003A4323" w:rsidRDefault="00063078" w:rsidP="003E6D6D">
      <w:pPr>
        <w:pStyle w:val="llb"/>
      </w:pPr>
    </w:p>
    <w:p w14:paraId="69A4DB73" w14:textId="77777777" w:rsidR="00063078" w:rsidRPr="003A4323" w:rsidRDefault="00063078" w:rsidP="003E6D6D">
      <w:pPr>
        <w:pStyle w:val="llb"/>
      </w:pPr>
    </w:p>
    <w:p w14:paraId="3D23840D" w14:textId="77777777" w:rsidR="00063078" w:rsidRPr="003A4323" w:rsidRDefault="00063078" w:rsidP="003E6D6D">
      <w:pPr>
        <w:pStyle w:val="llb"/>
      </w:pPr>
    </w:p>
    <w:p w14:paraId="0F06B94A" w14:textId="77777777" w:rsidR="00063078" w:rsidRPr="003A4323" w:rsidRDefault="00063078" w:rsidP="003E6D6D">
      <w:pPr>
        <w:pStyle w:val="llb"/>
      </w:pPr>
    </w:p>
    <w:p w14:paraId="5DC0CF8F" w14:textId="77777777" w:rsidR="00063078" w:rsidRPr="003A4323" w:rsidRDefault="00063078" w:rsidP="003E6D6D">
      <w:pPr>
        <w:pStyle w:val="llb"/>
      </w:pPr>
    </w:p>
    <w:p w14:paraId="0D747D12" w14:textId="77777777" w:rsidR="00063078" w:rsidRPr="003A4323" w:rsidRDefault="00063078" w:rsidP="003E6D6D">
      <w:pPr>
        <w:pStyle w:val="llb"/>
      </w:pPr>
    </w:p>
    <w:p w14:paraId="5B779AA9" w14:textId="77777777" w:rsidR="00063078" w:rsidRPr="003A4323" w:rsidRDefault="00063078" w:rsidP="003E6D6D">
      <w:pPr>
        <w:pStyle w:val="llb"/>
      </w:pPr>
    </w:p>
    <w:p w14:paraId="2F37C331" w14:textId="77777777" w:rsidR="00063078" w:rsidRPr="003A4323" w:rsidRDefault="00063078" w:rsidP="003E6D6D">
      <w:pPr>
        <w:pStyle w:val="llb"/>
      </w:pPr>
    </w:p>
    <w:p w14:paraId="5FED5BD8" w14:textId="77777777" w:rsidR="00063078" w:rsidRPr="003A4323" w:rsidRDefault="00063078" w:rsidP="003E6D6D">
      <w:pPr>
        <w:pStyle w:val="llb"/>
      </w:pPr>
    </w:p>
    <w:p w14:paraId="0EF42855" w14:textId="77777777" w:rsidR="00063078" w:rsidRPr="003A4323" w:rsidRDefault="00063078" w:rsidP="003E6D6D">
      <w:pPr>
        <w:pStyle w:val="llb"/>
      </w:pPr>
    </w:p>
    <w:p w14:paraId="130834EE" w14:textId="77777777" w:rsidR="00063078" w:rsidRPr="003A4323" w:rsidRDefault="00063078" w:rsidP="003E6D6D">
      <w:pPr>
        <w:pStyle w:val="llb"/>
      </w:pPr>
    </w:p>
    <w:p w14:paraId="24660BA0" w14:textId="77777777" w:rsidR="00063078" w:rsidRPr="003A4323" w:rsidRDefault="00063078" w:rsidP="003E6D6D">
      <w:pPr>
        <w:pStyle w:val="llb"/>
      </w:pPr>
    </w:p>
    <w:p w14:paraId="20FB4AD9" w14:textId="77777777" w:rsidR="00063078" w:rsidRPr="003A4323" w:rsidRDefault="00063078" w:rsidP="003E6D6D">
      <w:pPr>
        <w:pStyle w:val="llb"/>
      </w:pPr>
    </w:p>
    <w:p w14:paraId="2F3BE2FE" w14:textId="77777777" w:rsidR="00063078" w:rsidRPr="003A4323" w:rsidRDefault="00063078" w:rsidP="003E6D6D">
      <w:pPr>
        <w:pStyle w:val="llb"/>
      </w:pPr>
    </w:p>
    <w:p w14:paraId="423E9B57" w14:textId="77777777" w:rsidR="00063078" w:rsidRPr="003A4323" w:rsidRDefault="00063078" w:rsidP="003E6D6D">
      <w:pPr>
        <w:pStyle w:val="llb"/>
      </w:pPr>
    </w:p>
    <w:p w14:paraId="7A7E2832" w14:textId="77777777" w:rsidR="00063078" w:rsidRPr="003A4323" w:rsidRDefault="00063078" w:rsidP="003E6D6D">
      <w:pPr>
        <w:pStyle w:val="llb"/>
      </w:pPr>
    </w:p>
    <w:p w14:paraId="3713F154" w14:textId="77777777" w:rsidR="00063078" w:rsidRPr="003A4323" w:rsidRDefault="00063078" w:rsidP="003E6D6D">
      <w:pPr>
        <w:pStyle w:val="llb"/>
      </w:pPr>
    </w:p>
    <w:p w14:paraId="6C5D70B0" w14:textId="77777777" w:rsidR="00063078" w:rsidRPr="003A4323" w:rsidRDefault="00063078" w:rsidP="003E6D6D">
      <w:pPr>
        <w:pStyle w:val="llb"/>
      </w:pPr>
    </w:p>
    <w:p w14:paraId="35FC279D" w14:textId="77777777" w:rsidR="00063078" w:rsidRPr="003A4323" w:rsidRDefault="00063078" w:rsidP="003E6D6D">
      <w:pPr>
        <w:pStyle w:val="llb"/>
      </w:pPr>
    </w:p>
    <w:p w14:paraId="56E39993" w14:textId="77777777" w:rsidR="00063078" w:rsidRPr="003A4323" w:rsidRDefault="00063078" w:rsidP="003E6D6D">
      <w:pPr>
        <w:pStyle w:val="llb"/>
      </w:pPr>
    </w:p>
    <w:p w14:paraId="2C5E9C0F" w14:textId="77777777" w:rsidR="00063078" w:rsidRPr="003A4323" w:rsidRDefault="00063078" w:rsidP="003E6D6D">
      <w:pPr>
        <w:pStyle w:val="llb"/>
      </w:pPr>
    </w:p>
    <w:p w14:paraId="267E4728" w14:textId="77777777" w:rsidR="00063078" w:rsidRPr="003A4323" w:rsidRDefault="00063078" w:rsidP="003E6D6D">
      <w:pPr>
        <w:pStyle w:val="llb"/>
      </w:pPr>
    </w:p>
    <w:p w14:paraId="74EBB17B" w14:textId="33AD9D74" w:rsidR="003E6D6D" w:rsidRPr="003A4323" w:rsidRDefault="003E6D6D" w:rsidP="003E6D6D">
      <w:pPr>
        <w:pStyle w:val="llb"/>
      </w:pPr>
      <w:r w:rsidRPr="003A4323">
        <w:t>1. számú melléklet</w:t>
      </w:r>
    </w:p>
    <w:p w14:paraId="1104B3F2" w14:textId="77777777" w:rsidR="003E6D6D" w:rsidRPr="003A4323" w:rsidRDefault="003E6D6D" w:rsidP="003E6D6D">
      <w:pPr>
        <w:pStyle w:val="llb"/>
        <w:jc w:val="center"/>
        <w:rPr>
          <w:b/>
          <w:sz w:val="28"/>
          <w:szCs w:val="28"/>
        </w:rPr>
      </w:pPr>
    </w:p>
    <w:p w14:paraId="7C7812EB" w14:textId="77777777" w:rsidR="003E6D6D" w:rsidRPr="003A4323" w:rsidRDefault="003E6D6D" w:rsidP="003E6D6D">
      <w:pPr>
        <w:spacing w:line="360" w:lineRule="atLeast"/>
        <w:jc w:val="center"/>
        <w:rPr>
          <w:b/>
          <w:smallCaps/>
          <w:color w:val="000000"/>
          <w:sz w:val="32"/>
          <w:szCs w:val="32"/>
          <w14:shadow w14:blurRad="50800" w14:dist="38100" w14:dir="2700000" w14:sx="100000" w14:sy="100000" w14:kx="0" w14:ky="0" w14:algn="tl">
            <w14:srgbClr w14:val="000000">
              <w14:alpha w14:val="60000"/>
            </w14:srgbClr>
          </w14:shadow>
        </w:rPr>
      </w:pPr>
    </w:p>
    <w:p w14:paraId="257AB091" w14:textId="77777777" w:rsidR="003E6D6D" w:rsidRPr="003A4323" w:rsidRDefault="003E6D6D" w:rsidP="003E6D6D">
      <w:pPr>
        <w:pStyle w:val="llb"/>
        <w:jc w:val="center"/>
        <w:rPr>
          <w:b/>
          <w:sz w:val="28"/>
          <w:szCs w:val="28"/>
        </w:rPr>
      </w:pPr>
      <w:r w:rsidRPr="003A4323">
        <w:rPr>
          <w:b/>
          <w:sz w:val="28"/>
          <w:szCs w:val="28"/>
        </w:rPr>
        <w:t>Ajánlati nyilatkozat</w:t>
      </w:r>
    </w:p>
    <w:p w14:paraId="6ED4736E" w14:textId="77777777" w:rsidR="003E6D6D" w:rsidRPr="003A4323" w:rsidRDefault="003E6D6D" w:rsidP="003E6D6D">
      <w:pPr>
        <w:tabs>
          <w:tab w:val="left" w:pos="4678"/>
        </w:tabs>
        <w:rPr>
          <w:color w:val="000000"/>
        </w:rPr>
      </w:pPr>
    </w:p>
    <w:p w14:paraId="675D2B1C" w14:textId="77777777" w:rsidR="003E6D6D" w:rsidRPr="003A4323" w:rsidRDefault="003E6D6D" w:rsidP="003E6D6D">
      <w:pPr>
        <w:tabs>
          <w:tab w:val="left" w:pos="4678"/>
        </w:tabs>
        <w:rPr>
          <w:color w:val="000000"/>
        </w:rPr>
      </w:pPr>
    </w:p>
    <w:p w14:paraId="7C4BBD97" w14:textId="77777777" w:rsidR="003E6D6D" w:rsidRPr="003A4323" w:rsidRDefault="003E6D6D" w:rsidP="003E6D6D">
      <w:pPr>
        <w:tabs>
          <w:tab w:val="left" w:pos="4678"/>
        </w:tabs>
        <w:jc w:val="both"/>
        <w:rPr>
          <w:color w:val="000000"/>
        </w:rPr>
      </w:pPr>
      <w:r w:rsidRPr="003A4323">
        <w:rPr>
          <w:color w:val="000000"/>
        </w:rPr>
        <w:t>Tisztelt Ajánlatkérő!</w:t>
      </w:r>
    </w:p>
    <w:p w14:paraId="00B543B1" w14:textId="77777777" w:rsidR="003E6D6D" w:rsidRPr="003A4323" w:rsidRDefault="003E6D6D" w:rsidP="003E6D6D">
      <w:pPr>
        <w:tabs>
          <w:tab w:val="left" w:pos="4678"/>
        </w:tabs>
        <w:jc w:val="both"/>
        <w:rPr>
          <w:color w:val="000000"/>
        </w:rPr>
      </w:pPr>
    </w:p>
    <w:p w14:paraId="44F29E43" w14:textId="3834642F" w:rsidR="003E6D6D" w:rsidRPr="003A4323" w:rsidRDefault="003E6D6D" w:rsidP="00F95350">
      <w:pPr>
        <w:pStyle w:val="alfejezetcm0"/>
      </w:pPr>
      <w:r w:rsidRPr="003A4323">
        <w:t xml:space="preserve">Miután az Önök ajánlati felhívásának és dokumentációjának feltételeit a mellékletekkel együtt megvizsgáltuk – amelynek kézhezvételét és elfogadását ezennel igazoljuk – ajánlatot teszünk </w:t>
      </w:r>
      <w:r w:rsidR="00F95350" w:rsidRPr="003A4323">
        <w:t>„Közszolgáltatási szerződés keretében Várpalota közigazgatási területén keletkező települési szilárd hulladék rendszeres begyűjtése, elszállítása és kezelése” tárgyú közbeszerzési eljáráshoz</w:t>
      </w:r>
      <w:r w:rsidR="00A36E6E" w:rsidRPr="003A4323">
        <w:t xml:space="preserve">” tárgyú közbeszerzési eljárás keretében </w:t>
      </w:r>
      <w:r w:rsidRPr="003A4323">
        <w:t>a közbeszerzési dokumentumban meghatározottaknak megfelelően, az ajánlatban feltüntetett összegért.</w:t>
      </w:r>
    </w:p>
    <w:p w14:paraId="2AAE5CB0" w14:textId="77777777" w:rsidR="003E6D6D" w:rsidRPr="003A4323" w:rsidRDefault="003E6D6D" w:rsidP="003E6D6D">
      <w:pPr>
        <w:tabs>
          <w:tab w:val="left" w:pos="4678"/>
        </w:tabs>
        <w:jc w:val="both"/>
        <w:rPr>
          <w:color w:val="000000"/>
        </w:rPr>
      </w:pPr>
    </w:p>
    <w:p w14:paraId="7E26A3E6" w14:textId="0E8C6FAE" w:rsidR="003E6D6D" w:rsidRPr="003A4323" w:rsidRDefault="003E6D6D" w:rsidP="003E6D6D">
      <w:pPr>
        <w:tabs>
          <w:tab w:val="left" w:pos="360"/>
          <w:tab w:val="left" w:pos="1080"/>
        </w:tabs>
        <w:jc w:val="both"/>
      </w:pPr>
      <w:r w:rsidRPr="003A4323">
        <w:rPr>
          <w:bCs/>
        </w:rPr>
        <w:t>A feladat teljesítését az ajánlatunkban szereplő feltételek mellett elvállaljuk. Vállaljuk továbbá, hogy nyertességünk esetén a szerződést megkötjük, valamint a műszaki leírásban megfogalmazott feladatot az Ajánlatkérő elvárásainak és a szerződ</w:t>
      </w:r>
      <w:r w:rsidR="00731AE9" w:rsidRPr="003A4323">
        <w:rPr>
          <w:bCs/>
        </w:rPr>
        <w:t>ésben foglaltaknak megfelelően</w:t>
      </w:r>
      <w:r w:rsidRPr="003A4323">
        <w:rPr>
          <w:bCs/>
        </w:rPr>
        <w:t>.</w:t>
      </w:r>
    </w:p>
    <w:p w14:paraId="2B6AB833" w14:textId="77777777" w:rsidR="003E6D6D" w:rsidRPr="003A4323" w:rsidRDefault="003E6D6D" w:rsidP="003E6D6D">
      <w:pPr>
        <w:jc w:val="both"/>
      </w:pPr>
    </w:p>
    <w:p w14:paraId="382949EE" w14:textId="77777777" w:rsidR="003E6D6D" w:rsidRPr="003A4323" w:rsidRDefault="003E6D6D" w:rsidP="003E6D6D">
      <w:pPr>
        <w:pStyle w:val="Szvegtrzsbehzssal3"/>
        <w:ind w:left="0"/>
        <w:rPr>
          <w:sz w:val="24"/>
          <w:szCs w:val="24"/>
        </w:rPr>
      </w:pPr>
      <w:r w:rsidRPr="003A4323">
        <w:rPr>
          <w:sz w:val="24"/>
          <w:szCs w:val="24"/>
        </w:rPr>
        <w:t xml:space="preserve">Nyilatkozunk továbbá, hogy cégünk a kis- és középvállalkozásokról, fejlődésük támogatásáról szóló 2004. évi XXXIV. törvény szerint </w:t>
      </w:r>
    </w:p>
    <w:p w14:paraId="2305FB4A" w14:textId="77777777" w:rsidR="003E6D6D" w:rsidRPr="003A4323" w:rsidRDefault="003E6D6D" w:rsidP="003E6D6D">
      <w:pPr>
        <w:pStyle w:val="Szvegtrzsbehzssal3"/>
        <w:ind w:left="0"/>
        <w:rPr>
          <w:sz w:val="24"/>
          <w:szCs w:val="24"/>
        </w:rPr>
      </w:pPr>
    </w:p>
    <w:p w14:paraId="378618D4" w14:textId="77777777" w:rsidR="003E6D6D" w:rsidRPr="003A4323" w:rsidRDefault="003E6D6D" w:rsidP="003E6D6D">
      <w:pPr>
        <w:pStyle w:val="Szvegtrzsbehzssal3"/>
        <w:ind w:left="0"/>
        <w:rPr>
          <w:sz w:val="24"/>
          <w:szCs w:val="24"/>
        </w:rPr>
      </w:pPr>
      <w:r w:rsidRPr="003A4323">
        <w:rPr>
          <w:sz w:val="24"/>
          <w:szCs w:val="24"/>
        </w:rPr>
        <w:t xml:space="preserve">*mikrovállalkozásnak minősül </w:t>
      </w:r>
    </w:p>
    <w:p w14:paraId="2E7359C7" w14:textId="77777777" w:rsidR="003E6D6D" w:rsidRPr="003A4323" w:rsidRDefault="003E6D6D" w:rsidP="003E6D6D">
      <w:pPr>
        <w:pStyle w:val="Szvegtrzsbehzssal3"/>
        <w:ind w:left="0"/>
        <w:rPr>
          <w:sz w:val="24"/>
          <w:szCs w:val="24"/>
        </w:rPr>
      </w:pPr>
    </w:p>
    <w:p w14:paraId="1A47FC30" w14:textId="77777777" w:rsidR="003E6D6D" w:rsidRPr="003A4323" w:rsidRDefault="003E6D6D" w:rsidP="003E6D6D">
      <w:pPr>
        <w:pStyle w:val="Szvegtrzsbehzssal3"/>
        <w:ind w:left="0"/>
        <w:rPr>
          <w:sz w:val="24"/>
          <w:szCs w:val="24"/>
        </w:rPr>
      </w:pPr>
      <w:r w:rsidRPr="003A4323">
        <w:rPr>
          <w:sz w:val="24"/>
          <w:szCs w:val="24"/>
        </w:rPr>
        <w:t xml:space="preserve">*kisvállalkozásnak minősül </w:t>
      </w:r>
    </w:p>
    <w:p w14:paraId="56A28F8F" w14:textId="77777777" w:rsidR="003E6D6D" w:rsidRPr="003A4323" w:rsidRDefault="003E6D6D" w:rsidP="003E6D6D">
      <w:pPr>
        <w:pStyle w:val="Szvegtrzsbehzssal3"/>
        <w:ind w:left="0"/>
        <w:rPr>
          <w:sz w:val="24"/>
          <w:szCs w:val="24"/>
        </w:rPr>
      </w:pPr>
    </w:p>
    <w:p w14:paraId="356A3DC9" w14:textId="77777777" w:rsidR="003E6D6D" w:rsidRPr="003A4323" w:rsidRDefault="003E6D6D" w:rsidP="003E6D6D">
      <w:pPr>
        <w:pStyle w:val="Szvegtrzsbehzssal3"/>
        <w:ind w:left="0"/>
        <w:rPr>
          <w:sz w:val="24"/>
          <w:szCs w:val="24"/>
        </w:rPr>
      </w:pPr>
      <w:r w:rsidRPr="003A4323">
        <w:rPr>
          <w:sz w:val="24"/>
          <w:szCs w:val="24"/>
        </w:rPr>
        <w:t xml:space="preserve">*középvállalkozásnak minősül </w:t>
      </w:r>
    </w:p>
    <w:p w14:paraId="47D123E2" w14:textId="77777777" w:rsidR="003E6D6D" w:rsidRPr="003A4323" w:rsidRDefault="003E6D6D" w:rsidP="003E6D6D">
      <w:pPr>
        <w:pStyle w:val="Szvegtrzsbehzssal3"/>
        <w:ind w:left="0"/>
        <w:rPr>
          <w:sz w:val="24"/>
          <w:szCs w:val="24"/>
        </w:rPr>
      </w:pPr>
    </w:p>
    <w:p w14:paraId="3D5A631A" w14:textId="77777777" w:rsidR="003E6D6D" w:rsidRPr="003A4323" w:rsidRDefault="003E6D6D" w:rsidP="003E6D6D">
      <w:pPr>
        <w:pStyle w:val="Szvegtrzsbehzssal3"/>
        <w:ind w:left="0"/>
        <w:rPr>
          <w:sz w:val="24"/>
          <w:szCs w:val="24"/>
        </w:rPr>
      </w:pPr>
      <w:r w:rsidRPr="003A4323">
        <w:rPr>
          <w:sz w:val="24"/>
          <w:szCs w:val="24"/>
        </w:rPr>
        <w:t xml:space="preserve">*nem tartozunk a törvény hatálya alá </w:t>
      </w:r>
    </w:p>
    <w:p w14:paraId="4F98B9A8" w14:textId="77777777" w:rsidR="003E6D6D" w:rsidRPr="003A4323" w:rsidRDefault="003E6D6D" w:rsidP="003E6D6D">
      <w:pPr>
        <w:jc w:val="both"/>
      </w:pPr>
    </w:p>
    <w:p w14:paraId="31173A5F" w14:textId="77777777" w:rsidR="003E6D6D" w:rsidRPr="003A4323" w:rsidRDefault="003E6D6D" w:rsidP="003E6D6D">
      <w:pPr>
        <w:jc w:val="both"/>
      </w:pPr>
      <w:r w:rsidRPr="003A4323">
        <w:t>Vállaljuk, hogy az ajánlattételi határidő lejártát követő 30 napig terjedő időszakra tartjuk az ajánlatunkat és az addig ránk nézve kötelező érvényű, valamint ezen időszak lejárta előtt bármikor elfogadható.</w:t>
      </w:r>
    </w:p>
    <w:p w14:paraId="63272E45" w14:textId="77777777" w:rsidR="003E6D6D" w:rsidRPr="003A4323" w:rsidRDefault="003E6D6D" w:rsidP="003E6D6D">
      <w:pPr>
        <w:tabs>
          <w:tab w:val="left" w:pos="4678"/>
        </w:tabs>
        <w:jc w:val="both"/>
      </w:pPr>
    </w:p>
    <w:p w14:paraId="7126EC26" w14:textId="2794A70E" w:rsidR="003E6D6D" w:rsidRPr="003A4323" w:rsidRDefault="003E6D6D" w:rsidP="003E6D6D">
      <w:pPr>
        <w:tabs>
          <w:tab w:val="left" w:pos="4678"/>
        </w:tabs>
        <w:jc w:val="both"/>
      </w:pPr>
      <w:r w:rsidRPr="003A4323">
        <w:t>…………………, 201</w:t>
      </w:r>
      <w:r w:rsidR="00731AE9" w:rsidRPr="003A4323">
        <w:t>7</w:t>
      </w:r>
      <w:r w:rsidRPr="003A4323">
        <w:t>….……………. …</w:t>
      </w:r>
    </w:p>
    <w:p w14:paraId="7D3E5AE6" w14:textId="77777777" w:rsidR="003E6D6D" w:rsidRPr="003A4323" w:rsidRDefault="003E6D6D" w:rsidP="003E6D6D">
      <w:pPr>
        <w:tabs>
          <w:tab w:val="left" w:pos="4678"/>
        </w:tabs>
        <w:jc w:val="both"/>
      </w:pPr>
    </w:p>
    <w:p w14:paraId="5C321560" w14:textId="77777777" w:rsidR="003E6D6D" w:rsidRPr="003A4323" w:rsidRDefault="003E6D6D" w:rsidP="003E6D6D">
      <w:pPr>
        <w:tabs>
          <w:tab w:val="left" w:pos="4678"/>
        </w:tabs>
        <w:jc w:val="both"/>
        <w:rPr>
          <w:color w:val="000000"/>
        </w:rPr>
      </w:pPr>
    </w:p>
    <w:p w14:paraId="086AEC67" w14:textId="77777777" w:rsidR="003E6D6D" w:rsidRPr="003A4323" w:rsidRDefault="003E6D6D" w:rsidP="003E6D6D">
      <w:pPr>
        <w:tabs>
          <w:tab w:val="center" w:pos="6521"/>
        </w:tabs>
        <w:jc w:val="both"/>
        <w:rPr>
          <w:color w:val="000000"/>
        </w:rPr>
      </w:pPr>
    </w:p>
    <w:p w14:paraId="08FBEDCF" w14:textId="77777777" w:rsidR="003E6D6D" w:rsidRPr="003A4323" w:rsidRDefault="003E6D6D" w:rsidP="003E6D6D">
      <w:pPr>
        <w:tabs>
          <w:tab w:val="center" w:pos="6521"/>
        </w:tabs>
        <w:jc w:val="both"/>
        <w:rPr>
          <w:color w:val="000000"/>
        </w:rPr>
      </w:pPr>
      <w:r w:rsidRPr="003A4323">
        <w:rPr>
          <w:color w:val="000000"/>
        </w:rPr>
        <w:tab/>
        <w:t>................................................</w:t>
      </w:r>
    </w:p>
    <w:p w14:paraId="43DECF21" w14:textId="77777777" w:rsidR="003E6D6D" w:rsidRPr="003A4323" w:rsidRDefault="003E6D6D" w:rsidP="003E6D6D">
      <w:pPr>
        <w:tabs>
          <w:tab w:val="center" w:pos="6521"/>
        </w:tabs>
        <w:jc w:val="both"/>
        <w:rPr>
          <w:color w:val="000000"/>
        </w:rPr>
      </w:pPr>
      <w:r w:rsidRPr="003A4323">
        <w:rPr>
          <w:color w:val="000000"/>
        </w:rPr>
        <w:tab/>
        <w:t>cégszerű aláírás</w:t>
      </w:r>
    </w:p>
    <w:p w14:paraId="55BCEFEA" w14:textId="77777777" w:rsidR="003E6D6D" w:rsidRPr="003A4323" w:rsidRDefault="003E6D6D" w:rsidP="003E6D6D">
      <w:pPr>
        <w:tabs>
          <w:tab w:val="center" w:pos="6521"/>
        </w:tabs>
        <w:jc w:val="both"/>
      </w:pPr>
    </w:p>
    <w:p w14:paraId="4C4CD66C" w14:textId="77777777" w:rsidR="003E6D6D" w:rsidRPr="003A4323" w:rsidRDefault="003E6D6D" w:rsidP="003E6D6D">
      <w:pPr>
        <w:tabs>
          <w:tab w:val="center" w:pos="6521"/>
        </w:tabs>
        <w:sectPr w:rsidR="003E6D6D" w:rsidRPr="003A4323" w:rsidSect="003E6D6D">
          <w:headerReference w:type="default" r:id="rId7"/>
          <w:footerReference w:type="even" r:id="rId8"/>
          <w:footerReference w:type="default" r:id="rId9"/>
          <w:pgSz w:w="11900" w:h="16820"/>
          <w:pgMar w:top="1134" w:right="1134" w:bottom="1134" w:left="1701" w:header="709" w:footer="709" w:gutter="0"/>
          <w:cols w:space="708"/>
          <w:titlePg/>
          <w:docGrid w:linePitch="360"/>
        </w:sectPr>
      </w:pPr>
      <w:r w:rsidRPr="003A4323">
        <w:t>* a megfelelő szöveg aláhúzandó</w:t>
      </w:r>
    </w:p>
    <w:p w14:paraId="3ACAD516" w14:textId="77777777" w:rsidR="003E6D6D" w:rsidRPr="003A4323" w:rsidRDefault="003E6D6D" w:rsidP="003E6D6D">
      <w:pPr>
        <w:pStyle w:val="llb"/>
      </w:pPr>
      <w:r w:rsidRPr="003A4323">
        <w:t>2. számú melléklet</w:t>
      </w:r>
    </w:p>
    <w:p w14:paraId="125D7D65" w14:textId="77777777" w:rsidR="003E6D6D" w:rsidRPr="003A4323" w:rsidRDefault="003E6D6D" w:rsidP="003E6D6D">
      <w:pPr>
        <w:pStyle w:val="Cmsor5"/>
        <w:spacing w:line="320" w:lineRule="exact"/>
        <w:rPr>
          <w:b/>
          <w:i/>
          <w:smallCaps/>
          <w14:shadow w14:blurRad="50800" w14:dist="38100" w14:dir="2700000" w14:sx="100000" w14:sy="100000" w14:kx="0" w14:ky="0" w14:algn="tl">
            <w14:srgbClr w14:val="000000">
              <w14:alpha w14:val="60000"/>
            </w14:srgbClr>
          </w14:shadow>
        </w:rPr>
      </w:pPr>
    </w:p>
    <w:p w14:paraId="27A03B59" w14:textId="77777777" w:rsidR="003E6D6D" w:rsidRPr="003A4323" w:rsidRDefault="003E6D6D" w:rsidP="003E6D6D">
      <w:pPr>
        <w:pStyle w:val="Listaszerbekezds"/>
        <w:numPr>
          <w:ilvl w:val="0"/>
          <w:numId w:val="30"/>
        </w:numPr>
        <w:tabs>
          <w:tab w:val="left" w:pos="360"/>
        </w:tabs>
        <w:spacing w:line="360" w:lineRule="auto"/>
        <w:jc w:val="both"/>
        <w:rPr>
          <w:b/>
          <w:bCs/>
          <w:sz w:val="24"/>
          <w:szCs w:val="24"/>
          <w:lang w:eastAsia="ar-SA"/>
        </w:rPr>
      </w:pPr>
      <w:r w:rsidRPr="003A4323">
        <w:rPr>
          <w:b/>
          <w:bCs/>
          <w:sz w:val="24"/>
          <w:szCs w:val="24"/>
          <w:lang w:eastAsia="ar-SA"/>
        </w:rPr>
        <w:t>Ajánlattevő</w:t>
      </w:r>
    </w:p>
    <w:tbl>
      <w:tblPr>
        <w:tblStyle w:val="Rcsostblzat"/>
        <w:tblW w:w="0" w:type="auto"/>
        <w:tblLook w:val="04A0" w:firstRow="1" w:lastRow="0" w:firstColumn="1" w:lastColumn="0" w:noHBand="0" w:noVBand="1"/>
      </w:tblPr>
      <w:tblGrid>
        <w:gridCol w:w="2503"/>
        <w:gridCol w:w="6777"/>
      </w:tblGrid>
      <w:tr w:rsidR="003E6D6D" w:rsidRPr="003A4323" w14:paraId="39E51519" w14:textId="77777777" w:rsidTr="003E6D6D">
        <w:tc>
          <w:tcPr>
            <w:tcW w:w="2518" w:type="dxa"/>
          </w:tcPr>
          <w:p w14:paraId="49118CE3" w14:textId="77777777" w:rsidR="003E6D6D" w:rsidRPr="003A4323" w:rsidRDefault="003E6D6D" w:rsidP="003E6D6D">
            <w:pPr>
              <w:tabs>
                <w:tab w:val="left" w:pos="360"/>
              </w:tabs>
              <w:suppressAutoHyphens/>
              <w:spacing w:line="360" w:lineRule="auto"/>
              <w:jc w:val="both"/>
              <w:rPr>
                <w:b/>
                <w:bCs/>
                <w:sz w:val="24"/>
                <w:szCs w:val="24"/>
                <w:lang w:eastAsia="ar-SA"/>
              </w:rPr>
            </w:pPr>
            <w:r w:rsidRPr="003A4323">
              <w:rPr>
                <w:b/>
                <w:bCs/>
                <w:sz w:val="24"/>
                <w:szCs w:val="24"/>
                <w:lang w:eastAsia="ar-SA"/>
              </w:rPr>
              <w:t>Neve:</w:t>
            </w:r>
          </w:p>
        </w:tc>
        <w:tc>
          <w:tcPr>
            <w:tcW w:w="7028" w:type="dxa"/>
          </w:tcPr>
          <w:p w14:paraId="4156CC36" w14:textId="77777777" w:rsidR="003E6D6D" w:rsidRPr="003A4323" w:rsidRDefault="003E6D6D" w:rsidP="003E6D6D">
            <w:pPr>
              <w:tabs>
                <w:tab w:val="left" w:pos="360"/>
              </w:tabs>
              <w:suppressAutoHyphens/>
              <w:spacing w:line="360" w:lineRule="auto"/>
              <w:jc w:val="both"/>
              <w:rPr>
                <w:b/>
                <w:bCs/>
                <w:sz w:val="24"/>
                <w:szCs w:val="24"/>
                <w:lang w:eastAsia="ar-SA"/>
              </w:rPr>
            </w:pPr>
          </w:p>
        </w:tc>
      </w:tr>
      <w:tr w:rsidR="003E6D6D" w:rsidRPr="003A4323" w14:paraId="4E00DB91" w14:textId="77777777" w:rsidTr="003E6D6D">
        <w:tc>
          <w:tcPr>
            <w:tcW w:w="2518" w:type="dxa"/>
          </w:tcPr>
          <w:p w14:paraId="246745FD" w14:textId="77777777" w:rsidR="003E6D6D" w:rsidRPr="003A4323" w:rsidRDefault="003E6D6D" w:rsidP="003E6D6D">
            <w:pPr>
              <w:tabs>
                <w:tab w:val="left" w:pos="360"/>
              </w:tabs>
              <w:suppressAutoHyphens/>
              <w:spacing w:line="360" w:lineRule="auto"/>
              <w:jc w:val="both"/>
              <w:rPr>
                <w:b/>
                <w:bCs/>
                <w:sz w:val="24"/>
                <w:szCs w:val="24"/>
                <w:lang w:eastAsia="ar-SA"/>
              </w:rPr>
            </w:pPr>
            <w:r w:rsidRPr="003A4323">
              <w:rPr>
                <w:b/>
                <w:bCs/>
                <w:sz w:val="24"/>
                <w:szCs w:val="24"/>
                <w:lang w:eastAsia="ar-SA"/>
              </w:rPr>
              <w:t>Székhelyének címe:</w:t>
            </w:r>
          </w:p>
        </w:tc>
        <w:tc>
          <w:tcPr>
            <w:tcW w:w="7028" w:type="dxa"/>
          </w:tcPr>
          <w:p w14:paraId="28F4AF96" w14:textId="77777777" w:rsidR="003E6D6D" w:rsidRPr="003A4323" w:rsidRDefault="003E6D6D" w:rsidP="003E6D6D">
            <w:pPr>
              <w:tabs>
                <w:tab w:val="left" w:pos="360"/>
              </w:tabs>
              <w:suppressAutoHyphens/>
              <w:spacing w:line="360" w:lineRule="auto"/>
              <w:jc w:val="both"/>
              <w:rPr>
                <w:b/>
                <w:bCs/>
                <w:sz w:val="24"/>
                <w:szCs w:val="24"/>
                <w:lang w:eastAsia="ar-SA"/>
              </w:rPr>
            </w:pPr>
          </w:p>
        </w:tc>
      </w:tr>
      <w:tr w:rsidR="003E6D6D" w:rsidRPr="003A4323" w14:paraId="322DF86D" w14:textId="77777777" w:rsidTr="003E6D6D">
        <w:tc>
          <w:tcPr>
            <w:tcW w:w="2518" w:type="dxa"/>
          </w:tcPr>
          <w:p w14:paraId="11F42DDC" w14:textId="77777777" w:rsidR="003E6D6D" w:rsidRPr="003A4323" w:rsidRDefault="003E6D6D" w:rsidP="003E6D6D">
            <w:pPr>
              <w:tabs>
                <w:tab w:val="left" w:pos="360"/>
              </w:tabs>
              <w:suppressAutoHyphens/>
              <w:spacing w:line="360" w:lineRule="auto"/>
              <w:jc w:val="both"/>
              <w:rPr>
                <w:b/>
                <w:bCs/>
                <w:sz w:val="24"/>
                <w:szCs w:val="24"/>
                <w:lang w:eastAsia="ar-SA"/>
              </w:rPr>
            </w:pPr>
            <w:r w:rsidRPr="003A4323">
              <w:rPr>
                <w:b/>
                <w:bCs/>
                <w:sz w:val="24"/>
                <w:szCs w:val="24"/>
                <w:lang w:eastAsia="ar-SA"/>
              </w:rPr>
              <w:t>Cégjegyzékszáma:</w:t>
            </w:r>
          </w:p>
        </w:tc>
        <w:tc>
          <w:tcPr>
            <w:tcW w:w="7028" w:type="dxa"/>
          </w:tcPr>
          <w:p w14:paraId="5F8FFEC7" w14:textId="77777777" w:rsidR="003E6D6D" w:rsidRPr="003A4323" w:rsidRDefault="003E6D6D" w:rsidP="003E6D6D">
            <w:pPr>
              <w:tabs>
                <w:tab w:val="left" w:pos="360"/>
              </w:tabs>
              <w:suppressAutoHyphens/>
              <w:spacing w:line="360" w:lineRule="auto"/>
              <w:jc w:val="both"/>
              <w:rPr>
                <w:b/>
                <w:bCs/>
                <w:sz w:val="24"/>
                <w:szCs w:val="24"/>
                <w:lang w:eastAsia="ar-SA"/>
              </w:rPr>
            </w:pPr>
          </w:p>
        </w:tc>
      </w:tr>
      <w:tr w:rsidR="003E6D6D" w:rsidRPr="003A4323" w14:paraId="754DD74B" w14:textId="77777777" w:rsidTr="003E6D6D">
        <w:tc>
          <w:tcPr>
            <w:tcW w:w="2518" w:type="dxa"/>
          </w:tcPr>
          <w:p w14:paraId="28A04929" w14:textId="77777777" w:rsidR="003E6D6D" w:rsidRPr="003A4323" w:rsidRDefault="003E6D6D" w:rsidP="003E6D6D">
            <w:pPr>
              <w:tabs>
                <w:tab w:val="left" w:pos="360"/>
              </w:tabs>
              <w:suppressAutoHyphens/>
              <w:spacing w:line="360" w:lineRule="auto"/>
              <w:jc w:val="both"/>
              <w:rPr>
                <w:b/>
                <w:bCs/>
                <w:sz w:val="24"/>
                <w:szCs w:val="24"/>
                <w:lang w:eastAsia="ar-SA"/>
              </w:rPr>
            </w:pPr>
            <w:r w:rsidRPr="003A4323">
              <w:rPr>
                <w:b/>
                <w:bCs/>
                <w:sz w:val="24"/>
                <w:szCs w:val="24"/>
                <w:lang w:eastAsia="ar-SA"/>
              </w:rPr>
              <w:t>Adószáma:</w:t>
            </w:r>
          </w:p>
        </w:tc>
        <w:tc>
          <w:tcPr>
            <w:tcW w:w="7028" w:type="dxa"/>
          </w:tcPr>
          <w:p w14:paraId="28238263" w14:textId="77777777" w:rsidR="003E6D6D" w:rsidRPr="003A4323" w:rsidRDefault="003E6D6D" w:rsidP="003E6D6D">
            <w:pPr>
              <w:tabs>
                <w:tab w:val="left" w:pos="360"/>
              </w:tabs>
              <w:suppressAutoHyphens/>
              <w:spacing w:line="360" w:lineRule="auto"/>
              <w:jc w:val="both"/>
              <w:rPr>
                <w:b/>
                <w:bCs/>
                <w:sz w:val="24"/>
                <w:szCs w:val="24"/>
                <w:lang w:eastAsia="ar-SA"/>
              </w:rPr>
            </w:pPr>
          </w:p>
        </w:tc>
      </w:tr>
      <w:tr w:rsidR="003E6D6D" w:rsidRPr="003A4323" w14:paraId="2D873A6A" w14:textId="77777777" w:rsidTr="003E6D6D">
        <w:tc>
          <w:tcPr>
            <w:tcW w:w="2518" w:type="dxa"/>
          </w:tcPr>
          <w:p w14:paraId="46495574" w14:textId="77777777" w:rsidR="003E6D6D" w:rsidRPr="003A4323" w:rsidRDefault="003E6D6D" w:rsidP="003E6D6D">
            <w:pPr>
              <w:tabs>
                <w:tab w:val="left" w:pos="360"/>
              </w:tabs>
              <w:suppressAutoHyphens/>
              <w:spacing w:line="360" w:lineRule="auto"/>
              <w:jc w:val="both"/>
              <w:rPr>
                <w:b/>
                <w:bCs/>
                <w:sz w:val="24"/>
                <w:szCs w:val="24"/>
                <w:lang w:eastAsia="ar-SA"/>
              </w:rPr>
            </w:pPr>
            <w:r w:rsidRPr="003A4323">
              <w:rPr>
                <w:b/>
                <w:bCs/>
                <w:sz w:val="24"/>
                <w:szCs w:val="24"/>
                <w:lang w:eastAsia="ar-SA"/>
              </w:rPr>
              <w:t>Kapcsolattartó neve:</w:t>
            </w:r>
          </w:p>
        </w:tc>
        <w:tc>
          <w:tcPr>
            <w:tcW w:w="7028" w:type="dxa"/>
          </w:tcPr>
          <w:p w14:paraId="06600AB3" w14:textId="77777777" w:rsidR="003E6D6D" w:rsidRPr="003A4323" w:rsidRDefault="003E6D6D" w:rsidP="003E6D6D">
            <w:pPr>
              <w:tabs>
                <w:tab w:val="left" w:pos="360"/>
              </w:tabs>
              <w:suppressAutoHyphens/>
              <w:spacing w:line="360" w:lineRule="auto"/>
              <w:jc w:val="both"/>
              <w:rPr>
                <w:b/>
                <w:bCs/>
                <w:sz w:val="24"/>
                <w:szCs w:val="24"/>
                <w:lang w:eastAsia="ar-SA"/>
              </w:rPr>
            </w:pPr>
          </w:p>
        </w:tc>
      </w:tr>
      <w:tr w:rsidR="003E6D6D" w:rsidRPr="003A4323" w14:paraId="5407AE94" w14:textId="77777777" w:rsidTr="003E6D6D">
        <w:tc>
          <w:tcPr>
            <w:tcW w:w="2518" w:type="dxa"/>
          </w:tcPr>
          <w:p w14:paraId="37D8AFA1" w14:textId="77777777" w:rsidR="003E6D6D" w:rsidRPr="003A4323" w:rsidRDefault="003E6D6D" w:rsidP="003E6D6D">
            <w:pPr>
              <w:tabs>
                <w:tab w:val="left" w:pos="360"/>
              </w:tabs>
              <w:suppressAutoHyphens/>
              <w:spacing w:line="360" w:lineRule="auto"/>
              <w:jc w:val="both"/>
              <w:rPr>
                <w:b/>
                <w:bCs/>
                <w:sz w:val="24"/>
                <w:szCs w:val="24"/>
                <w:lang w:eastAsia="ar-SA"/>
              </w:rPr>
            </w:pPr>
            <w:r w:rsidRPr="003A4323">
              <w:rPr>
                <w:b/>
                <w:bCs/>
                <w:sz w:val="24"/>
                <w:szCs w:val="24"/>
                <w:lang w:eastAsia="ar-SA"/>
              </w:rPr>
              <w:t>Telefon:</w:t>
            </w:r>
          </w:p>
        </w:tc>
        <w:tc>
          <w:tcPr>
            <w:tcW w:w="7028" w:type="dxa"/>
          </w:tcPr>
          <w:p w14:paraId="0ED67308" w14:textId="77777777" w:rsidR="003E6D6D" w:rsidRPr="003A4323" w:rsidRDefault="003E6D6D" w:rsidP="003E6D6D">
            <w:pPr>
              <w:tabs>
                <w:tab w:val="left" w:pos="360"/>
              </w:tabs>
              <w:suppressAutoHyphens/>
              <w:spacing w:line="360" w:lineRule="auto"/>
              <w:jc w:val="both"/>
              <w:rPr>
                <w:b/>
                <w:bCs/>
                <w:sz w:val="24"/>
                <w:szCs w:val="24"/>
                <w:lang w:eastAsia="ar-SA"/>
              </w:rPr>
            </w:pPr>
          </w:p>
        </w:tc>
      </w:tr>
      <w:tr w:rsidR="003E6D6D" w:rsidRPr="003A4323" w14:paraId="2E5331C3" w14:textId="77777777" w:rsidTr="003E6D6D">
        <w:tc>
          <w:tcPr>
            <w:tcW w:w="2518" w:type="dxa"/>
          </w:tcPr>
          <w:p w14:paraId="45C15834" w14:textId="77777777" w:rsidR="003E6D6D" w:rsidRPr="003A4323" w:rsidRDefault="003E6D6D" w:rsidP="003E6D6D">
            <w:pPr>
              <w:tabs>
                <w:tab w:val="left" w:pos="360"/>
              </w:tabs>
              <w:suppressAutoHyphens/>
              <w:spacing w:line="360" w:lineRule="auto"/>
              <w:jc w:val="both"/>
              <w:rPr>
                <w:b/>
                <w:bCs/>
                <w:sz w:val="24"/>
                <w:szCs w:val="24"/>
                <w:lang w:eastAsia="ar-SA"/>
              </w:rPr>
            </w:pPr>
            <w:r w:rsidRPr="003A4323">
              <w:rPr>
                <w:b/>
                <w:bCs/>
                <w:sz w:val="24"/>
                <w:szCs w:val="24"/>
                <w:lang w:eastAsia="ar-SA"/>
              </w:rPr>
              <w:t>Telefax:</w:t>
            </w:r>
          </w:p>
        </w:tc>
        <w:tc>
          <w:tcPr>
            <w:tcW w:w="7028" w:type="dxa"/>
          </w:tcPr>
          <w:p w14:paraId="2561A712" w14:textId="77777777" w:rsidR="003E6D6D" w:rsidRPr="003A4323" w:rsidRDefault="003E6D6D" w:rsidP="003E6D6D">
            <w:pPr>
              <w:tabs>
                <w:tab w:val="left" w:pos="360"/>
              </w:tabs>
              <w:suppressAutoHyphens/>
              <w:spacing w:line="360" w:lineRule="auto"/>
              <w:jc w:val="both"/>
              <w:rPr>
                <w:b/>
                <w:bCs/>
                <w:sz w:val="24"/>
                <w:szCs w:val="24"/>
                <w:lang w:eastAsia="ar-SA"/>
              </w:rPr>
            </w:pPr>
          </w:p>
        </w:tc>
      </w:tr>
      <w:tr w:rsidR="003E6D6D" w:rsidRPr="003A4323" w14:paraId="7AA89949" w14:textId="77777777" w:rsidTr="003E6D6D">
        <w:tc>
          <w:tcPr>
            <w:tcW w:w="2518" w:type="dxa"/>
          </w:tcPr>
          <w:p w14:paraId="48A8BF9C" w14:textId="77777777" w:rsidR="003E6D6D" w:rsidRPr="003A4323" w:rsidRDefault="003E6D6D" w:rsidP="003E6D6D">
            <w:pPr>
              <w:tabs>
                <w:tab w:val="left" w:pos="360"/>
              </w:tabs>
              <w:suppressAutoHyphens/>
              <w:spacing w:line="360" w:lineRule="auto"/>
              <w:jc w:val="both"/>
              <w:rPr>
                <w:b/>
                <w:bCs/>
                <w:sz w:val="24"/>
                <w:szCs w:val="24"/>
                <w:lang w:eastAsia="ar-SA"/>
              </w:rPr>
            </w:pPr>
            <w:r w:rsidRPr="003A4323">
              <w:rPr>
                <w:b/>
                <w:bCs/>
                <w:sz w:val="24"/>
                <w:szCs w:val="24"/>
                <w:lang w:eastAsia="ar-SA"/>
              </w:rPr>
              <w:t>E-mail cím:</w:t>
            </w:r>
          </w:p>
        </w:tc>
        <w:tc>
          <w:tcPr>
            <w:tcW w:w="7028" w:type="dxa"/>
          </w:tcPr>
          <w:p w14:paraId="0CCB9F3D" w14:textId="77777777" w:rsidR="003E6D6D" w:rsidRPr="003A4323" w:rsidRDefault="003E6D6D" w:rsidP="003E6D6D">
            <w:pPr>
              <w:tabs>
                <w:tab w:val="left" w:pos="360"/>
              </w:tabs>
              <w:suppressAutoHyphens/>
              <w:spacing w:line="360" w:lineRule="auto"/>
              <w:jc w:val="both"/>
              <w:rPr>
                <w:b/>
                <w:bCs/>
                <w:sz w:val="24"/>
                <w:szCs w:val="24"/>
                <w:lang w:eastAsia="ar-SA"/>
              </w:rPr>
            </w:pPr>
          </w:p>
        </w:tc>
      </w:tr>
    </w:tbl>
    <w:p w14:paraId="310D7337" w14:textId="77777777" w:rsidR="003E6D6D" w:rsidRPr="003A4323" w:rsidRDefault="003E6D6D" w:rsidP="003E6D6D">
      <w:pPr>
        <w:suppressAutoHyphens/>
        <w:spacing w:after="120" w:line="320" w:lineRule="exact"/>
        <w:rPr>
          <w:lang w:eastAsia="ar-SA"/>
        </w:rPr>
      </w:pPr>
    </w:p>
    <w:p w14:paraId="6C09DBD2" w14:textId="05A3A074" w:rsidR="003E6D6D" w:rsidRPr="003A4323" w:rsidRDefault="003E6D6D" w:rsidP="00F95350">
      <w:pPr>
        <w:suppressAutoHyphens/>
        <w:ind w:left="2835" w:hanging="2835"/>
        <w:jc w:val="both"/>
        <w:rPr>
          <w:lang w:eastAsia="ar-SA"/>
        </w:rPr>
      </w:pPr>
      <w:r w:rsidRPr="003A4323">
        <w:rPr>
          <w:b/>
          <w:lang w:eastAsia="ar-SA"/>
        </w:rPr>
        <w:t>2. Az ajánlat tárgya:</w:t>
      </w:r>
      <w:r w:rsidRPr="003A4323">
        <w:rPr>
          <w:lang w:eastAsia="ar-SA"/>
        </w:rPr>
        <w:t xml:space="preserve"> </w:t>
      </w:r>
      <w:r w:rsidRPr="003A4323">
        <w:rPr>
          <w:lang w:eastAsia="ar-SA"/>
        </w:rPr>
        <w:tab/>
      </w:r>
      <w:r w:rsidR="00F95350" w:rsidRPr="003A4323">
        <w:t>„Közszolgáltatási szerződés keretében Várpalota közigazgatási területén keletkező települési szilárd hulladék rendszeres begyűjtése, elszállítása és kezelése” tárgyú közbeszerzési eljáráshoz</w:t>
      </w:r>
      <w:r w:rsidR="005E6C72" w:rsidRPr="003A4323">
        <w:t>.</w:t>
      </w:r>
    </w:p>
    <w:p w14:paraId="5142F522" w14:textId="77777777" w:rsidR="003E6D6D" w:rsidRPr="003A4323" w:rsidRDefault="003E6D6D" w:rsidP="003E6D6D">
      <w:pPr>
        <w:suppressAutoHyphens/>
        <w:rPr>
          <w:b/>
          <w:bCs/>
          <w:color w:val="000000"/>
          <w:lang w:eastAsia="ar-SA"/>
        </w:rPr>
      </w:pPr>
    </w:p>
    <w:p w14:paraId="23A1DD56" w14:textId="77777777" w:rsidR="003E6D6D" w:rsidRPr="003A4323" w:rsidRDefault="003E6D6D" w:rsidP="003E6D6D">
      <w:pPr>
        <w:suppressAutoHyphens/>
        <w:rPr>
          <w:lang w:eastAsia="ar-SA"/>
        </w:rPr>
      </w:pPr>
      <w:r w:rsidRPr="003A4323">
        <w:rPr>
          <w:b/>
          <w:lang w:eastAsia="ar-SA"/>
        </w:rPr>
        <w:t>3. Értékelési szempontok szerinti vállalások</w:t>
      </w:r>
      <w:r w:rsidRPr="003A4323">
        <w:rPr>
          <w:lang w:eastAsia="ar-SA"/>
        </w:rPr>
        <w:t>:</w:t>
      </w:r>
    </w:p>
    <w:p w14:paraId="13B4E32B" w14:textId="77777777" w:rsidR="003E6D6D" w:rsidRPr="003A4323" w:rsidRDefault="003E6D6D" w:rsidP="003E6D6D">
      <w:pPr>
        <w:suppressAutoHyphens/>
        <w:rPr>
          <w:lang w:eastAsia="ar-SA"/>
        </w:rPr>
      </w:pPr>
    </w:p>
    <w:tbl>
      <w:tblPr>
        <w:tblStyle w:val="Rcsostblzat"/>
        <w:tblpPr w:leftFromText="180" w:rightFromText="180" w:vertAnchor="text" w:tblpY="1"/>
        <w:tblOverlap w:val="never"/>
        <w:tblW w:w="9039" w:type="dxa"/>
        <w:tblLayout w:type="fixed"/>
        <w:tblLook w:val="04A0" w:firstRow="1" w:lastRow="0" w:firstColumn="1" w:lastColumn="0" w:noHBand="0" w:noVBand="1"/>
      </w:tblPr>
      <w:tblGrid>
        <w:gridCol w:w="6912"/>
        <w:gridCol w:w="2127"/>
      </w:tblGrid>
      <w:tr w:rsidR="0084387E" w:rsidRPr="003A4323" w14:paraId="39CED6ED" w14:textId="77777777" w:rsidTr="00913659">
        <w:tc>
          <w:tcPr>
            <w:tcW w:w="6912" w:type="dxa"/>
          </w:tcPr>
          <w:p w14:paraId="17AF34E7" w14:textId="4217B4E7" w:rsidR="00D6456F" w:rsidRPr="003A4323" w:rsidRDefault="00C21DC9" w:rsidP="00D6456F">
            <w:pPr>
              <w:suppressAutoHyphens/>
            </w:pPr>
            <w:r w:rsidRPr="003A4323">
              <w:t>1. részszempont:</w:t>
            </w:r>
            <w:r w:rsidRPr="003A4323">
              <w:tab/>
            </w:r>
            <w:r w:rsidRPr="003A4323">
              <w:tab/>
            </w:r>
            <w:r w:rsidRPr="003A4323">
              <w:tab/>
            </w:r>
            <w:r w:rsidRPr="003A4323">
              <w:tab/>
            </w:r>
            <w:r w:rsidRPr="003A4323">
              <w:br/>
            </w:r>
            <w:r w:rsidR="00D6456F" w:rsidRPr="003A4323">
              <w:t xml:space="preserve"> Az alkalmassági feltételként előírt OKJ-s települési hulladékgyűjtő és szállító szakképesítéssel rendelkező szakember minimális létszáma (2 fő) feletti azonos képesítésű szakemberek száma, max. 6 fő</w:t>
            </w:r>
          </w:p>
          <w:p w14:paraId="7AE26597" w14:textId="7487C489" w:rsidR="0084387E" w:rsidRPr="003A4323" w:rsidRDefault="00D6456F" w:rsidP="00D6456F">
            <w:pPr>
              <w:suppressAutoHyphens/>
              <w:rPr>
                <w:lang w:eastAsia="ar-SA"/>
              </w:rPr>
            </w:pPr>
            <w:r w:rsidRPr="003A4323">
              <w:t>(A maximum fő, ill. az a feletti létszám a maximális pontszámot kapja.)</w:t>
            </w:r>
          </w:p>
        </w:tc>
        <w:tc>
          <w:tcPr>
            <w:tcW w:w="2127" w:type="dxa"/>
          </w:tcPr>
          <w:p w14:paraId="1D819982" w14:textId="77777777" w:rsidR="0084387E" w:rsidRPr="003A4323" w:rsidRDefault="0084387E" w:rsidP="00913659">
            <w:pPr>
              <w:suppressAutoHyphens/>
              <w:rPr>
                <w:lang w:eastAsia="ar-SA"/>
              </w:rPr>
            </w:pPr>
          </w:p>
          <w:p w14:paraId="0FEAD563" w14:textId="77777777" w:rsidR="00C21DC9" w:rsidRPr="003A4323" w:rsidRDefault="00C21DC9" w:rsidP="00913659">
            <w:pPr>
              <w:suppressAutoHyphens/>
              <w:rPr>
                <w:lang w:eastAsia="ar-SA"/>
              </w:rPr>
            </w:pPr>
          </w:p>
          <w:p w14:paraId="5A6041F2" w14:textId="06BF3662" w:rsidR="00C21DC9" w:rsidRPr="003A4323" w:rsidRDefault="00C21DC9" w:rsidP="00913659">
            <w:pPr>
              <w:suppressAutoHyphens/>
              <w:rPr>
                <w:lang w:eastAsia="ar-SA"/>
              </w:rPr>
            </w:pPr>
            <w:r w:rsidRPr="003A4323">
              <w:rPr>
                <w:lang w:eastAsia="ar-SA"/>
              </w:rPr>
              <w:t>……………………fő</w:t>
            </w:r>
          </w:p>
        </w:tc>
      </w:tr>
      <w:tr w:rsidR="0084387E" w:rsidRPr="003A4323" w14:paraId="4A46759C" w14:textId="77777777" w:rsidTr="00913659">
        <w:tc>
          <w:tcPr>
            <w:tcW w:w="6912" w:type="dxa"/>
          </w:tcPr>
          <w:p w14:paraId="4F181F28" w14:textId="6561FDFB" w:rsidR="0084387E" w:rsidRPr="003A4323" w:rsidRDefault="00C21DC9" w:rsidP="00913659">
            <w:pPr>
              <w:suppressAutoHyphens/>
              <w:rPr>
                <w:lang w:eastAsia="ar-SA"/>
              </w:rPr>
            </w:pPr>
            <w:r w:rsidRPr="003A4323">
              <w:t xml:space="preserve">2. részszempont: </w:t>
            </w:r>
            <w:r w:rsidRPr="003A4323">
              <w:tab/>
            </w:r>
            <w:r w:rsidRPr="003A4323">
              <w:tab/>
            </w:r>
            <w:r w:rsidRPr="003A4323">
              <w:tab/>
            </w:r>
            <w:r w:rsidRPr="003A4323">
              <w:tab/>
            </w:r>
            <w:r w:rsidRPr="003A4323">
              <w:tab/>
            </w:r>
            <w:r w:rsidRPr="003A4323">
              <w:br/>
            </w:r>
            <w:r w:rsidR="00D6456F" w:rsidRPr="003A4323">
              <w:t>1 fő 11/1996.(VII.4.) KTM r. 2. § c) pontja szerinti képzettséggel rendelkező környezetvédelmi megbízott szakember, akinek a hulladékkezelés területen szerzett szakmai tapasztalata: minimum 3 év maximum 5 év A minimum alatti megajánlás az ajánlat érvénytelenségét eredményezi, a maximum, ill. az a feletti megajánlás a maximális pontszámot kapja. a megajánlásokat egész számban kell megadni.</w:t>
            </w:r>
          </w:p>
        </w:tc>
        <w:tc>
          <w:tcPr>
            <w:tcW w:w="2127" w:type="dxa"/>
          </w:tcPr>
          <w:p w14:paraId="5268B959" w14:textId="77777777" w:rsidR="0084387E" w:rsidRPr="003A4323" w:rsidRDefault="0084387E" w:rsidP="00913659">
            <w:pPr>
              <w:suppressAutoHyphens/>
              <w:rPr>
                <w:lang w:eastAsia="ar-SA"/>
              </w:rPr>
            </w:pPr>
          </w:p>
          <w:p w14:paraId="169B5E0E" w14:textId="77777777" w:rsidR="00066C13" w:rsidRPr="003A4323" w:rsidRDefault="00066C13" w:rsidP="00913659">
            <w:pPr>
              <w:suppressAutoHyphens/>
              <w:rPr>
                <w:lang w:eastAsia="ar-SA"/>
              </w:rPr>
            </w:pPr>
          </w:p>
          <w:p w14:paraId="617406F1" w14:textId="77777777" w:rsidR="00066C13" w:rsidRPr="003A4323" w:rsidRDefault="00066C13" w:rsidP="00913659">
            <w:pPr>
              <w:suppressAutoHyphens/>
              <w:rPr>
                <w:lang w:eastAsia="ar-SA"/>
              </w:rPr>
            </w:pPr>
          </w:p>
          <w:p w14:paraId="6B70324C" w14:textId="3EEA73E7" w:rsidR="00066C13" w:rsidRPr="003A4323" w:rsidRDefault="00066C13" w:rsidP="00913659">
            <w:pPr>
              <w:suppressAutoHyphens/>
              <w:rPr>
                <w:lang w:eastAsia="ar-SA"/>
              </w:rPr>
            </w:pPr>
            <w:r w:rsidRPr="003A4323">
              <w:rPr>
                <w:lang w:eastAsia="ar-SA"/>
              </w:rPr>
              <w:t>……………………fő</w:t>
            </w:r>
          </w:p>
        </w:tc>
      </w:tr>
      <w:tr w:rsidR="0084387E" w:rsidRPr="003A4323" w14:paraId="617F4F2B" w14:textId="77777777" w:rsidTr="00913659">
        <w:tc>
          <w:tcPr>
            <w:tcW w:w="6912" w:type="dxa"/>
          </w:tcPr>
          <w:p w14:paraId="0C1AC003" w14:textId="3058C41D" w:rsidR="0084387E" w:rsidRPr="003A4323" w:rsidRDefault="009545DE" w:rsidP="00913659">
            <w:pPr>
              <w:spacing w:after="120"/>
            </w:pPr>
            <w:r w:rsidRPr="003A4323">
              <w:t>3. részszempont:</w:t>
            </w:r>
            <w:r w:rsidRPr="003A4323">
              <w:tab/>
            </w:r>
            <w:r w:rsidRPr="003A4323">
              <w:tab/>
            </w:r>
            <w:r w:rsidRPr="003A4323">
              <w:tab/>
            </w:r>
            <w:r w:rsidRPr="003A4323">
              <w:tab/>
            </w:r>
            <w:r w:rsidRPr="003A4323">
              <w:tab/>
            </w:r>
            <w:r w:rsidRPr="003A4323">
              <w:tab/>
            </w:r>
            <w:r w:rsidRPr="003A4323">
              <w:tab/>
            </w:r>
            <w:r w:rsidRPr="003A4323">
              <w:tab/>
              <w:t xml:space="preserve"> </w:t>
            </w:r>
            <w:r w:rsidRPr="003A4323">
              <w:br/>
            </w:r>
            <w:r w:rsidR="00F95350" w:rsidRPr="003A4323">
              <w:t>Zöldhulladék/Lombhulladék/Kötegelt hulladék begyűjtése, elszállítása, és lerakása” szerinti feladatok ellátásának gyakorisága (min.10 alk./év, max. 14 alk./év)</w:t>
            </w:r>
          </w:p>
        </w:tc>
        <w:tc>
          <w:tcPr>
            <w:tcW w:w="2127" w:type="dxa"/>
          </w:tcPr>
          <w:p w14:paraId="416ED4EF" w14:textId="77777777" w:rsidR="0084387E" w:rsidRPr="003A4323" w:rsidRDefault="0084387E" w:rsidP="00913659">
            <w:pPr>
              <w:suppressAutoHyphens/>
              <w:rPr>
                <w:lang w:eastAsia="ar-SA"/>
              </w:rPr>
            </w:pPr>
          </w:p>
          <w:p w14:paraId="53EB9E7A" w14:textId="77777777" w:rsidR="009545DE" w:rsidRPr="003A4323" w:rsidRDefault="009545DE" w:rsidP="00913659">
            <w:pPr>
              <w:suppressAutoHyphens/>
              <w:rPr>
                <w:lang w:eastAsia="ar-SA"/>
              </w:rPr>
            </w:pPr>
          </w:p>
          <w:p w14:paraId="7944DA80" w14:textId="79812E17" w:rsidR="009545DE" w:rsidRPr="003A4323" w:rsidRDefault="00F95350" w:rsidP="00913659">
            <w:pPr>
              <w:suppressAutoHyphens/>
              <w:rPr>
                <w:lang w:eastAsia="ar-SA"/>
              </w:rPr>
            </w:pPr>
            <w:r w:rsidRPr="003A4323">
              <w:rPr>
                <w:lang w:eastAsia="ar-SA"/>
              </w:rPr>
              <w:t>………….….. alk/év</w:t>
            </w:r>
          </w:p>
        </w:tc>
      </w:tr>
      <w:tr w:rsidR="0084387E" w:rsidRPr="003A4323" w14:paraId="5017D98F" w14:textId="77777777" w:rsidTr="00913659">
        <w:tc>
          <w:tcPr>
            <w:tcW w:w="6912" w:type="dxa"/>
          </w:tcPr>
          <w:p w14:paraId="2620114B" w14:textId="4B4F81F0" w:rsidR="009030F7" w:rsidRPr="003A4323" w:rsidRDefault="009030F7" w:rsidP="00913659">
            <w:pPr>
              <w:spacing w:after="120"/>
            </w:pPr>
            <w:r w:rsidRPr="003A4323">
              <w:t xml:space="preserve">4. részszempont: </w:t>
            </w:r>
            <w:r w:rsidRPr="003A4323">
              <w:tab/>
            </w:r>
            <w:r w:rsidRPr="003A4323">
              <w:tab/>
            </w:r>
            <w:r w:rsidRPr="003A4323">
              <w:tab/>
            </w:r>
            <w:r w:rsidRPr="003A4323">
              <w:tab/>
            </w:r>
            <w:r w:rsidRPr="003A4323">
              <w:tab/>
            </w:r>
            <w:r w:rsidRPr="003A4323">
              <w:tab/>
            </w:r>
            <w:r w:rsidRPr="003A4323">
              <w:tab/>
            </w:r>
            <w:r w:rsidRPr="003A4323">
              <w:tab/>
            </w:r>
            <w:r w:rsidRPr="003A4323">
              <w:br/>
            </w:r>
            <w:r w:rsidR="00F95350" w:rsidRPr="003A4323">
              <w:t>Közszolgáltató és/vagy alvállalkozója összesen hány fő helyben lakó foglalkoztatását vállalja a szerződés időtartama alatt.</w:t>
            </w:r>
          </w:p>
          <w:p w14:paraId="6C0D0966" w14:textId="77777777" w:rsidR="0084387E" w:rsidRPr="003A4323" w:rsidRDefault="0084387E" w:rsidP="00913659">
            <w:pPr>
              <w:suppressAutoHyphens/>
              <w:rPr>
                <w:lang w:eastAsia="ar-SA"/>
              </w:rPr>
            </w:pPr>
          </w:p>
        </w:tc>
        <w:tc>
          <w:tcPr>
            <w:tcW w:w="2127" w:type="dxa"/>
          </w:tcPr>
          <w:p w14:paraId="5196DF91" w14:textId="77777777" w:rsidR="009030F7" w:rsidRPr="003A4323" w:rsidRDefault="009030F7" w:rsidP="00913659">
            <w:pPr>
              <w:suppressAutoHyphens/>
              <w:rPr>
                <w:lang w:eastAsia="ar-SA"/>
              </w:rPr>
            </w:pPr>
          </w:p>
          <w:p w14:paraId="240BAD79" w14:textId="77777777" w:rsidR="009030F7" w:rsidRPr="003A4323" w:rsidRDefault="009030F7" w:rsidP="00913659">
            <w:pPr>
              <w:suppressAutoHyphens/>
              <w:rPr>
                <w:lang w:eastAsia="ar-SA"/>
              </w:rPr>
            </w:pPr>
          </w:p>
          <w:p w14:paraId="4B2E73A8" w14:textId="01C123C2" w:rsidR="0084387E" w:rsidRPr="003A4323" w:rsidRDefault="00F95350" w:rsidP="00F95350">
            <w:pPr>
              <w:suppressAutoHyphens/>
              <w:rPr>
                <w:lang w:eastAsia="ar-SA"/>
              </w:rPr>
            </w:pPr>
            <w:r w:rsidRPr="003A4323">
              <w:rPr>
                <w:lang w:eastAsia="ar-SA"/>
              </w:rPr>
              <w:t>………………..…. fő</w:t>
            </w:r>
          </w:p>
        </w:tc>
      </w:tr>
      <w:tr w:rsidR="0084387E" w:rsidRPr="003A4323" w14:paraId="24C85897" w14:textId="77777777" w:rsidTr="00913659">
        <w:tc>
          <w:tcPr>
            <w:tcW w:w="6912" w:type="dxa"/>
          </w:tcPr>
          <w:p w14:paraId="78AB91B9" w14:textId="648556D4" w:rsidR="009030F7" w:rsidRPr="003A4323" w:rsidRDefault="009030F7" w:rsidP="00913659">
            <w:pPr>
              <w:rPr>
                <w:lang w:eastAsia="en-US"/>
              </w:rPr>
            </w:pPr>
            <w:r w:rsidRPr="003A4323">
              <w:t>5. részszempont:</w:t>
            </w:r>
            <w:r w:rsidRPr="003A4323">
              <w:tab/>
            </w:r>
            <w:r w:rsidRPr="003A4323">
              <w:tab/>
            </w:r>
            <w:r w:rsidRPr="003A4323">
              <w:tab/>
            </w:r>
            <w:r w:rsidRPr="003A4323">
              <w:tab/>
            </w:r>
            <w:r w:rsidRPr="003A4323">
              <w:tab/>
            </w:r>
            <w:r w:rsidRPr="003A4323">
              <w:tab/>
            </w:r>
            <w:r w:rsidRPr="003A4323">
              <w:tab/>
            </w:r>
            <w:r w:rsidRPr="003A4323">
              <w:tab/>
            </w:r>
            <w:r w:rsidRPr="003A4323">
              <w:br/>
            </w:r>
            <w:r w:rsidR="00F95350" w:rsidRPr="003A4323">
              <w:rPr>
                <w:shd w:val="clear" w:color="auto" w:fill="FFFFFF"/>
                <w:lang w:eastAsia="en-US"/>
              </w:rPr>
              <w:t>Ügyfélszolgálat üzemeltetésének időtartama minimum 3 nap/hét maximum 5 nap/hét (egész számban megadva)</w:t>
            </w:r>
          </w:p>
          <w:p w14:paraId="3E022182" w14:textId="77777777" w:rsidR="0084387E" w:rsidRPr="003A4323" w:rsidRDefault="0084387E" w:rsidP="00913659">
            <w:pPr>
              <w:suppressAutoHyphens/>
              <w:rPr>
                <w:lang w:eastAsia="ar-SA"/>
              </w:rPr>
            </w:pPr>
          </w:p>
        </w:tc>
        <w:tc>
          <w:tcPr>
            <w:tcW w:w="2127" w:type="dxa"/>
          </w:tcPr>
          <w:p w14:paraId="1DF2BA41" w14:textId="77777777" w:rsidR="009030F7" w:rsidRPr="003A4323" w:rsidRDefault="009030F7" w:rsidP="00913659">
            <w:pPr>
              <w:suppressAutoHyphens/>
              <w:rPr>
                <w:lang w:eastAsia="ar-SA"/>
              </w:rPr>
            </w:pPr>
          </w:p>
          <w:p w14:paraId="72CC5AE8" w14:textId="3D14E3DA" w:rsidR="009030F7" w:rsidRPr="003A4323" w:rsidRDefault="00F95350" w:rsidP="00913659">
            <w:pPr>
              <w:suppressAutoHyphens/>
              <w:rPr>
                <w:lang w:eastAsia="ar-SA"/>
              </w:rPr>
            </w:pPr>
            <w:r w:rsidRPr="003A4323">
              <w:rPr>
                <w:lang w:eastAsia="ar-SA"/>
              </w:rPr>
              <w:t>………………… nap</w:t>
            </w:r>
          </w:p>
        </w:tc>
      </w:tr>
      <w:tr w:rsidR="0084387E" w:rsidRPr="003A4323" w14:paraId="2CBFDCBA" w14:textId="77777777" w:rsidTr="00913659">
        <w:tc>
          <w:tcPr>
            <w:tcW w:w="6912" w:type="dxa"/>
          </w:tcPr>
          <w:p w14:paraId="287941B4" w14:textId="7548B7D3" w:rsidR="0084387E" w:rsidRPr="003A4323" w:rsidRDefault="00212B57" w:rsidP="00642B00">
            <w:pPr>
              <w:rPr>
                <w:lang w:eastAsia="en-US"/>
              </w:rPr>
            </w:pPr>
            <w:r w:rsidRPr="003A4323">
              <w:t>6</w:t>
            </w:r>
            <w:r w:rsidR="00AA002D" w:rsidRPr="003A4323">
              <w:t xml:space="preserve">. részszempont: </w:t>
            </w:r>
            <w:r w:rsidR="00AA002D" w:rsidRPr="003A4323">
              <w:tab/>
            </w:r>
            <w:r w:rsidR="00AA002D" w:rsidRPr="003A4323">
              <w:tab/>
            </w:r>
            <w:r w:rsidR="00AA002D" w:rsidRPr="003A4323">
              <w:tab/>
            </w:r>
            <w:r w:rsidR="00AA002D" w:rsidRPr="003A4323">
              <w:tab/>
            </w:r>
            <w:r w:rsidR="00AA002D" w:rsidRPr="003A4323">
              <w:tab/>
            </w:r>
            <w:r w:rsidR="00AA002D" w:rsidRPr="003A4323">
              <w:tab/>
            </w:r>
            <w:r w:rsidR="00AA002D" w:rsidRPr="003A4323">
              <w:tab/>
            </w:r>
            <w:r w:rsidR="00AA002D" w:rsidRPr="003A4323">
              <w:tab/>
            </w:r>
            <w:r w:rsidR="00AA002D" w:rsidRPr="003A4323">
              <w:br/>
            </w:r>
            <w:r w:rsidR="00F95350" w:rsidRPr="003A4323">
              <w:rPr>
                <w:shd w:val="clear" w:color="auto" w:fill="FFFFFF"/>
                <w:lang w:eastAsia="en-US"/>
              </w:rPr>
              <w:t>Az „egyéb települési hulladék, ide értve a vegyes települési hulladékot is” EWC 20 03 01 hulladékokból a hasznosított hulladékok aránya minimum 0 % maximum 100 %</w:t>
            </w:r>
          </w:p>
        </w:tc>
        <w:tc>
          <w:tcPr>
            <w:tcW w:w="2127" w:type="dxa"/>
          </w:tcPr>
          <w:p w14:paraId="0395D2AA" w14:textId="77777777" w:rsidR="00AA002D" w:rsidRPr="003A4323" w:rsidRDefault="00AA002D" w:rsidP="00913659">
            <w:pPr>
              <w:suppressAutoHyphens/>
              <w:rPr>
                <w:lang w:eastAsia="ar-SA"/>
              </w:rPr>
            </w:pPr>
          </w:p>
          <w:p w14:paraId="4EDA6E22" w14:textId="6A9C8D4F" w:rsidR="00AA002D" w:rsidRPr="003A4323" w:rsidRDefault="00F95350" w:rsidP="00913659">
            <w:pPr>
              <w:suppressAutoHyphens/>
              <w:rPr>
                <w:lang w:eastAsia="ar-SA"/>
              </w:rPr>
            </w:pPr>
            <w:r w:rsidRPr="003A4323">
              <w:rPr>
                <w:lang w:eastAsia="ar-SA"/>
              </w:rPr>
              <w:t>………………….. %</w:t>
            </w:r>
          </w:p>
        </w:tc>
      </w:tr>
      <w:tr w:rsidR="0084387E" w:rsidRPr="003A4323" w14:paraId="571A1D88" w14:textId="77777777" w:rsidTr="00913659">
        <w:tc>
          <w:tcPr>
            <w:tcW w:w="6912" w:type="dxa"/>
          </w:tcPr>
          <w:p w14:paraId="5783A542" w14:textId="01C11A75" w:rsidR="0084387E" w:rsidRPr="003A4323" w:rsidRDefault="00212B57" w:rsidP="00913659">
            <w:pPr>
              <w:spacing w:after="120"/>
              <w:rPr>
                <w:bCs/>
              </w:rPr>
            </w:pPr>
            <w:r w:rsidRPr="003A4323">
              <w:t>7</w:t>
            </w:r>
            <w:r w:rsidR="00642B00" w:rsidRPr="003A4323">
              <w:t xml:space="preserve">. részszempont: </w:t>
            </w:r>
            <w:r w:rsidR="00642B00" w:rsidRPr="003A4323">
              <w:tab/>
            </w:r>
            <w:r w:rsidR="00642B00" w:rsidRPr="003A4323">
              <w:tab/>
            </w:r>
            <w:r w:rsidR="00642B00" w:rsidRPr="003A4323">
              <w:tab/>
            </w:r>
            <w:r w:rsidR="00642B00" w:rsidRPr="003A4323">
              <w:tab/>
            </w:r>
            <w:r w:rsidR="00642B00" w:rsidRPr="003A4323">
              <w:tab/>
            </w:r>
            <w:r w:rsidR="00642B00" w:rsidRPr="003A4323">
              <w:tab/>
            </w:r>
            <w:r w:rsidR="00642B00" w:rsidRPr="003A4323">
              <w:tab/>
            </w:r>
            <w:r w:rsidR="00642B00" w:rsidRPr="003A4323">
              <w:tab/>
              <w:t xml:space="preserve"> </w:t>
            </w:r>
            <w:r w:rsidR="00642B00" w:rsidRPr="003A4323">
              <w:br/>
            </w:r>
            <w:r w:rsidR="00F95350" w:rsidRPr="003A4323">
              <w:rPr>
                <w:shd w:val="clear" w:color="auto" w:fill="FFFFFF"/>
                <w:lang w:eastAsia="en-US"/>
              </w:rPr>
              <w:t>Vállalja szemléletformáló akciók szervezését (igen/nem)</w:t>
            </w:r>
          </w:p>
        </w:tc>
        <w:tc>
          <w:tcPr>
            <w:tcW w:w="2127" w:type="dxa"/>
          </w:tcPr>
          <w:p w14:paraId="7342C567" w14:textId="4E78CBE1" w:rsidR="00F95350" w:rsidRPr="003A4323" w:rsidRDefault="00F95350" w:rsidP="00F95350">
            <w:pPr>
              <w:suppressAutoHyphens/>
              <w:rPr>
                <w:lang w:eastAsia="ar-SA"/>
              </w:rPr>
            </w:pPr>
          </w:p>
          <w:p w14:paraId="7067BF13" w14:textId="639BFF45" w:rsidR="00642B00" w:rsidRPr="003A4323" w:rsidRDefault="00F95350" w:rsidP="00F95350">
            <w:pPr>
              <w:suppressAutoHyphens/>
              <w:rPr>
                <w:lang w:eastAsia="ar-SA"/>
              </w:rPr>
            </w:pPr>
            <w:r w:rsidRPr="003A4323">
              <w:rPr>
                <w:lang w:eastAsia="ar-SA"/>
              </w:rPr>
              <w:t>Igen/nem</w:t>
            </w:r>
          </w:p>
        </w:tc>
      </w:tr>
      <w:tr w:rsidR="00642B00" w:rsidRPr="003A4323" w14:paraId="06D4FE50" w14:textId="77777777" w:rsidTr="00913659">
        <w:tc>
          <w:tcPr>
            <w:tcW w:w="6912" w:type="dxa"/>
          </w:tcPr>
          <w:p w14:paraId="1C71B5AD" w14:textId="6820B745" w:rsidR="00642B00" w:rsidRPr="003A4323" w:rsidRDefault="00212B57" w:rsidP="00642B00">
            <w:pPr>
              <w:spacing w:after="120"/>
              <w:rPr>
                <w:bCs/>
              </w:rPr>
            </w:pPr>
            <w:r w:rsidRPr="003A4323">
              <w:rPr>
                <w:bCs/>
              </w:rPr>
              <w:t>8</w:t>
            </w:r>
            <w:r w:rsidR="00642B00" w:rsidRPr="003A4323">
              <w:rPr>
                <w:bCs/>
              </w:rPr>
              <w:t>. részszempont:</w:t>
            </w:r>
            <w:r w:rsidR="00642B00" w:rsidRPr="003A4323">
              <w:rPr>
                <w:bCs/>
              </w:rPr>
              <w:tab/>
            </w:r>
            <w:r w:rsidR="00642B00" w:rsidRPr="003A4323">
              <w:rPr>
                <w:bCs/>
              </w:rPr>
              <w:tab/>
            </w:r>
            <w:r w:rsidR="00642B00" w:rsidRPr="003A4323">
              <w:rPr>
                <w:bCs/>
              </w:rPr>
              <w:tab/>
            </w:r>
            <w:r w:rsidR="00642B00" w:rsidRPr="003A4323">
              <w:rPr>
                <w:bCs/>
              </w:rPr>
              <w:tab/>
            </w:r>
            <w:r w:rsidR="00642B00" w:rsidRPr="003A4323">
              <w:rPr>
                <w:bCs/>
              </w:rPr>
              <w:tab/>
            </w:r>
            <w:r w:rsidR="00642B00" w:rsidRPr="003A4323">
              <w:rPr>
                <w:bCs/>
              </w:rPr>
              <w:tab/>
            </w:r>
            <w:r w:rsidR="00642B00" w:rsidRPr="003A4323">
              <w:rPr>
                <w:bCs/>
              </w:rPr>
              <w:tab/>
            </w:r>
            <w:r w:rsidR="00642B00" w:rsidRPr="003A4323">
              <w:rPr>
                <w:bCs/>
              </w:rPr>
              <w:br/>
            </w:r>
            <w:r w:rsidR="00D6456F" w:rsidRPr="003A4323">
              <w:rPr>
                <w:shd w:val="clear" w:color="auto" w:fill="FFFFFF"/>
                <w:lang w:eastAsia="en-US"/>
              </w:rPr>
              <w:t>A hulladékgazdálkodási közszolgáltatási tevékenység minősítéséről szóló 2013. évi CXXV. törvény szerinti minősítési osztály (minimum C/I.–maximum C/III. osztályig A minimum alatti megajánlás az ajánlat érvénytelenségét eredményezi, a maximum megajánlás a maximális pontszámot kapja.</w:t>
            </w:r>
          </w:p>
        </w:tc>
        <w:tc>
          <w:tcPr>
            <w:tcW w:w="2127" w:type="dxa"/>
          </w:tcPr>
          <w:p w14:paraId="2E70213D" w14:textId="77777777" w:rsidR="004E3436" w:rsidRPr="003A4323" w:rsidRDefault="004E3436" w:rsidP="00642B00">
            <w:pPr>
              <w:suppressAutoHyphens/>
              <w:rPr>
                <w:lang w:eastAsia="ar-SA"/>
              </w:rPr>
            </w:pPr>
          </w:p>
          <w:p w14:paraId="5153619F" w14:textId="31BA4868" w:rsidR="00642B00" w:rsidRPr="003A4323" w:rsidRDefault="00F95350" w:rsidP="00642B00">
            <w:pPr>
              <w:suppressAutoHyphens/>
              <w:rPr>
                <w:lang w:eastAsia="ar-SA"/>
              </w:rPr>
            </w:pPr>
            <w:r w:rsidRPr="003A4323">
              <w:rPr>
                <w:lang w:eastAsia="ar-SA"/>
              </w:rPr>
              <w:t>…………… min. osztály</w:t>
            </w:r>
          </w:p>
        </w:tc>
      </w:tr>
    </w:tbl>
    <w:p w14:paraId="0336FBBB" w14:textId="34BB759A" w:rsidR="0084387E" w:rsidRPr="003A4323" w:rsidRDefault="00913659" w:rsidP="003E6D6D">
      <w:pPr>
        <w:suppressAutoHyphens/>
        <w:rPr>
          <w:lang w:eastAsia="ar-SA"/>
        </w:rPr>
      </w:pPr>
      <w:r w:rsidRPr="003A4323">
        <w:rPr>
          <w:lang w:eastAsia="ar-SA"/>
        </w:rPr>
        <w:br w:type="textWrapping" w:clear="all"/>
      </w:r>
    </w:p>
    <w:p w14:paraId="2FBD351F" w14:textId="77777777" w:rsidR="003E6D6D" w:rsidRPr="003A4323" w:rsidRDefault="003E6D6D" w:rsidP="003E6D6D">
      <w:pPr>
        <w:suppressAutoHyphens/>
        <w:rPr>
          <w:lang w:eastAsia="ar-SA"/>
        </w:rPr>
      </w:pPr>
    </w:p>
    <w:p w14:paraId="08ABA35C" w14:textId="77777777" w:rsidR="003E6D6D" w:rsidRPr="003A4323" w:rsidRDefault="003E6D6D" w:rsidP="003E6D6D">
      <w:pPr>
        <w:ind w:left="567"/>
        <w:jc w:val="both"/>
      </w:pPr>
    </w:p>
    <w:p w14:paraId="3BA6BCBD" w14:textId="77777777" w:rsidR="003E6D6D" w:rsidRPr="003A4323" w:rsidRDefault="003E6D6D" w:rsidP="003E6D6D">
      <w:pPr>
        <w:suppressAutoHyphens/>
        <w:rPr>
          <w:lang w:eastAsia="ar-SA"/>
        </w:rPr>
      </w:pPr>
    </w:p>
    <w:p w14:paraId="06A380F8" w14:textId="77777777" w:rsidR="003E6D6D" w:rsidRPr="003A4323" w:rsidRDefault="003E6D6D" w:rsidP="003E6D6D">
      <w:pPr>
        <w:suppressAutoHyphens/>
        <w:rPr>
          <w:lang w:eastAsia="ar-SA"/>
        </w:rPr>
      </w:pPr>
    </w:p>
    <w:p w14:paraId="4997698F" w14:textId="08506296" w:rsidR="003E6D6D" w:rsidRPr="003A4323" w:rsidRDefault="003E6D6D" w:rsidP="003E6D6D">
      <w:pPr>
        <w:tabs>
          <w:tab w:val="left" w:pos="4678"/>
        </w:tabs>
        <w:jc w:val="both"/>
      </w:pPr>
      <w:r w:rsidRPr="003A4323">
        <w:t>…………………, 201</w:t>
      </w:r>
      <w:r w:rsidR="00B71241" w:rsidRPr="003A4323">
        <w:t>7</w:t>
      </w:r>
      <w:r w:rsidRPr="003A4323">
        <w:t>….……………. …</w:t>
      </w:r>
    </w:p>
    <w:p w14:paraId="50B96705" w14:textId="77777777" w:rsidR="003E6D6D" w:rsidRPr="003A4323" w:rsidRDefault="003E6D6D" w:rsidP="003E6D6D">
      <w:pPr>
        <w:tabs>
          <w:tab w:val="left" w:pos="4678"/>
        </w:tabs>
        <w:jc w:val="both"/>
      </w:pPr>
    </w:p>
    <w:p w14:paraId="73B1FD03" w14:textId="77777777" w:rsidR="003E6D6D" w:rsidRPr="003A4323" w:rsidRDefault="003E6D6D" w:rsidP="003E6D6D">
      <w:pPr>
        <w:tabs>
          <w:tab w:val="left" w:pos="4678"/>
        </w:tabs>
        <w:jc w:val="both"/>
        <w:rPr>
          <w:color w:val="000000"/>
        </w:rPr>
      </w:pPr>
    </w:p>
    <w:p w14:paraId="0E443FE6" w14:textId="77777777" w:rsidR="003E6D6D" w:rsidRPr="003A4323" w:rsidRDefault="003E6D6D" w:rsidP="003E6D6D">
      <w:pPr>
        <w:tabs>
          <w:tab w:val="center" w:pos="6521"/>
        </w:tabs>
        <w:jc w:val="both"/>
        <w:rPr>
          <w:color w:val="000000"/>
        </w:rPr>
      </w:pPr>
    </w:p>
    <w:p w14:paraId="6B540BEE" w14:textId="77777777" w:rsidR="003E6D6D" w:rsidRPr="003A4323" w:rsidRDefault="003E6D6D" w:rsidP="003E6D6D">
      <w:pPr>
        <w:tabs>
          <w:tab w:val="center" w:pos="6521"/>
        </w:tabs>
        <w:jc w:val="both"/>
        <w:rPr>
          <w:color w:val="000000"/>
        </w:rPr>
      </w:pPr>
      <w:r w:rsidRPr="003A4323">
        <w:rPr>
          <w:color w:val="000000"/>
        </w:rPr>
        <w:tab/>
        <w:t>................................................</w:t>
      </w:r>
    </w:p>
    <w:p w14:paraId="125A9E34" w14:textId="77777777" w:rsidR="003E6D6D" w:rsidRPr="003A4323" w:rsidRDefault="003E6D6D" w:rsidP="003E6D6D">
      <w:pPr>
        <w:tabs>
          <w:tab w:val="center" w:pos="6521"/>
        </w:tabs>
        <w:jc w:val="both"/>
        <w:rPr>
          <w:color w:val="000000"/>
        </w:rPr>
      </w:pPr>
      <w:r w:rsidRPr="003A4323">
        <w:rPr>
          <w:color w:val="000000"/>
        </w:rPr>
        <w:tab/>
        <w:t>cégszerű aláírás</w:t>
      </w:r>
    </w:p>
    <w:p w14:paraId="3973E45E" w14:textId="77777777" w:rsidR="003E6D6D" w:rsidRPr="003A4323" w:rsidRDefault="003E6D6D" w:rsidP="003E6D6D">
      <w:r w:rsidRPr="003A4323">
        <w:br w:type="page"/>
      </w:r>
    </w:p>
    <w:p w14:paraId="2E0CBBD2" w14:textId="77777777" w:rsidR="003E6D6D" w:rsidRPr="003A4323" w:rsidRDefault="003E6D6D" w:rsidP="003E6D6D">
      <w:r w:rsidRPr="003A4323">
        <w:t>3. számú melléklet</w:t>
      </w:r>
    </w:p>
    <w:p w14:paraId="398E40AE" w14:textId="77777777" w:rsidR="003E6D6D" w:rsidRPr="003A4323" w:rsidRDefault="003E6D6D" w:rsidP="003E6D6D"/>
    <w:p w14:paraId="21542170" w14:textId="77777777" w:rsidR="003E6D6D" w:rsidRPr="003A4323" w:rsidRDefault="003E6D6D" w:rsidP="003E6D6D"/>
    <w:p w14:paraId="33939171" w14:textId="77777777" w:rsidR="003E6D6D" w:rsidRPr="003A4323" w:rsidRDefault="003E6D6D" w:rsidP="003E6D6D"/>
    <w:p w14:paraId="3F3F6807" w14:textId="77777777" w:rsidR="003E6D6D" w:rsidRPr="003A4323" w:rsidRDefault="003E6D6D" w:rsidP="003E6D6D">
      <w:pPr>
        <w:keepNext/>
        <w:numPr>
          <w:ilvl w:val="3"/>
          <w:numId w:val="7"/>
        </w:numPr>
        <w:suppressAutoHyphens/>
        <w:jc w:val="center"/>
        <w:outlineLvl w:val="3"/>
        <w:rPr>
          <w:b/>
          <w:bCs/>
          <w:smallCaps/>
          <w:sz w:val="28"/>
          <w:lang w:eastAsia="ar-SA"/>
        </w:rPr>
      </w:pPr>
    </w:p>
    <w:p w14:paraId="7E86B56C" w14:textId="77777777" w:rsidR="003E6D6D" w:rsidRPr="003A4323" w:rsidRDefault="003E6D6D" w:rsidP="003E6D6D">
      <w:pPr>
        <w:pStyle w:val="Listaszerbekezds"/>
        <w:numPr>
          <w:ilvl w:val="0"/>
          <w:numId w:val="7"/>
        </w:numPr>
        <w:ind w:right="-6"/>
        <w:jc w:val="center"/>
        <w:outlineLvl w:val="1"/>
        <w:rPr>
          <w:b/>
          <w:smallCaps/>
          <w:sz w:val="28"/>
          <w:szCs w:val="28"/>
          <w:lang w:val="hu-HU"/>
        </w:rPr>
      </w:pPr>
      <w:bookmarkStart w:id="2" w:name="_Toc275354692"/>
      <w:bookmarkStart w:id="3" w:name="_Toc213312487"/>
      <w:r w:rsidRPr="003A4323">
        <w:rPr>
          <w:b/>
          <w:smallCaps/>
          <w:sz w:val="28"/>
          <w:szCs w:val="28"/>
          <w:lang w:val="hu-HU"/>
        </w:rPr>
        <w:t>Egységes Európai Közbeszerzési Dokumentum</w:t>
      </w:r>
      <w:bookmarkEnd w:id="2"/>
      <w:bookmarkEnd w:id="3"/>
    </w:p>
    <w:p w14:paraId="10EAEB1F" w14:textId="77777777" w:rsidR="003E6D6D" w:rsidRPr="003A4323" w:rsidRDefault="003E6D6D" w:rsidP="003E6D6D">
      <w:pPr>
        <w:pStyle w:val="Listaszerbekezds"/>
        <w:numPr>
          <w:ilvl w:val="0"/>
          <w:numId w:val="7"/>
        </w:numPr>
        <w:jc w:val="center"/>
        <w:rPr>
          <w:b/>
          <w:i/>
          <w:color w:val="000000"/>
          <w:lang w:val="hu-HU"/>
        </w:rPr>
      </w:pPr>
    </w:p>
    <w:p w14:paraId="1F4AB38B" w14:textId="77777777" w:rsidR="003E6D6D" w:rsidRPr="003A4323" w:rsidRDefault="003E6D6D" w:rsidP="003E6D6D">
      <w:pPr>
        <w:pStyle w:val="Listaszerbekezds"/>
        <w:numPr>
          <w:ilvl w:val="0"/>
          <w:numId w:val="7"/>
        </w:numPr>
        <w:jc w:val="center"/>
        <w:rPr>
          <w:rFonts w:eastAsia="MS Mincho"/>
          <w:b/>
          <w:sz w:val="22"/>
          <w:szCs w:val="22"/>
          <w:lang w:val="hu-HU" w:eastAsia="ja-JP"/>
        </w:rPr>
      </w:pPr>
      <w:r w:rsidRPr="003A4323">
        <w:rPr>
          <w:rFonts w:eastAsia="MS Mincho"/>
          <w:b/>
          <w:sz w:val="22"/>
          <w:szCs w:val="22"/>
          <w:lang w:val="hu-HU" w:eastAsia="ja-JP"/>
        </w:rPr>
        <w:t>I. rész: A közbeszerzési eljárásra és az ajánlatkérő szervre vagy a közszolgáltató ajánlatkérőre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12"/>
      </w:tblGrid>
      <w:tr w:rsidR="003E6D6D" w:rsidRPr="003A4323" w14:paraId="3D8E3838" w14:textId="77777777" w:rsidTr="003E6D6D">
        <w:tc>
          <w:tcPr>
            <w:tcW w:w="9212" w:type="dxa"/>
            <w:tcBorders>
              <w:top w:val="single" w:sz="4" w:space="0" w:color="auto"/>
              <w:left w:val="single" w:sz="4" w:space="0" w:color="auto"/>
              <w:bottom w:val="single" w:sz="4" w:space="0" w:color="auto"/>
              <w:right w:val="single" w:sz="4" w:space="0" w:color="auto"/>
            </w:tcBorders>
            <w:shd w:val="clear" w:color="auto" w:fill="E6E6E6"/>
            <w:hideMark/>
          </w:tcPr>
          <w:p w14:paraId="0FD6A694" w14:textId="77777777" w:rsidR="003E6D6D" w:rsidRPr="003A4323" w:rsidRDefault="003E6D6D" w:rsidP="003E6D6D">
            <w:pPr>
              <w:autoSpaceDE w:val="0"/>
              <w:autoSpaceDN w:val="0"/>
              <w:adjustRightInd w:val="0"/>
              <w:jc w:val="both"/>
              <w:rPr>
                <w:rFonts w:eastAsia="MS Mincho"/>
                <w:bCs/>
                <w:color w:val="000000"/>
                <w:sz w:val="20"/>
                <w:szCs w:val="20"/>
                <w:lang w:eastAsia="ja-JP"/>
              </w:rPr>
            </w:pPr>
            <w:r w:rsidRPr="003A4323">
              <w:rPr>
                <w:rFonts w:eastAsia="MS Mincho"/>
                <w:bCs/>
                <w:i/>
                <w:iCs/>
                <w:color w:val="000000"/>
                <w:sz w:val="20"/>
                <w:szCs w:val="20"/>
                <w:lang w:eastAsia="ja-JP"/>
              </w:rPr>
              <w:t>Olyan közbeszerzési eljárásoknál, amelyekben az eljárást megindító felhívást az Európai Unió Hivatalos Lapjában tették közzé, az I. részben előírt információ automatikusan beolvasásra kerül</w:t>
            </w:r>
            <w:r w:rsidRPr="003A4323">
              <w:rPr>
                <w:rFonts w:eastAsia="MS Mincho"/>
                <w:bCs/>
                <w:i/>
                <w:iCs/>
                <w:color w:val="000000"/>
                <w:sz w:val="20"/>
                <w:szCs w:val="20"/>
                <w:u w:val="single"/>
                <w:lang w:eastAsia="ja-JP"/>
              </w:rPr>
              <w:t>, feltéve, hogy az elektronikus ESPD-</w:t>
            </w:r>
            <w:r w:rsidRPr="003A4323">
              <w:rPr>
                <w:rFonts w:eastAsia="MS Mincho"/>
                <w:bCs/>
                <w:i/>
                <w:iCs/>
                <w:sz w:val="20"/>
                <w:szCs w:val="20"/>
                <w:u w:val="single"/>
                <w:lang w:eastAsia="ja-JP"/>
              </w:rPr>
              <w:t>szolgáltatást</w:t>
            </w:r>
            <w:r w:rsidRPr="003A4323">
              <w:rPr>
                <w:rFonts w:eastAsia="MS Mincho"/>
                <w:bCs/>
                <w:i/>
                <w:iCs/>
                <w:sz w:val="20"/>
                <w:szCs w:val="20"/>
                <w:u w:val="single"/>
                <w:vertAlign w:val="superscript"/>
                <w:lang w:eastAsia="ja-JP"/>
              </w:rPr>
              <w:footnoteReference w:id="1"/>
            </w:r>
            <w:r w:rsidRPr="003A4323">
              <w:rPr>
                <w:rFonts w:eastAsia="MS Mincho"/>
                <w:bCs/>
                <w:i/>
                <w:iCs/>
                <w:color w:val="000000"/>
                <w:sz w:val="20"/>
                <w:szCs w:val="20"/>
                <w:u w:val="single"/>
                <w:lang w:eastAsia="ja-JP"/>
              </w:rPr>
              <w:t xml:space="preserve"> használták az egységes európai közbeszerzési dokumentum kitöltéséhez</w:t>
            </w:r>
            <w:r w:rsidRPr="003A4323">
              <w:rPr>
                <w:rFonts w:eastAsia="MS Mincho"/>
                <w:i/>
                <w:iCs/>
                <w:color w:val="000000"/>
                <w:sz w:val="20"/>
                <w:szCs w:val="20"/>
                <w:u w:val="single"/>
                <w:lang w:eastAsia="ja-JP"/>
              </w:rPr>
              <w:t>.</w:t>
            </w:r>
            <w:r w:rsidRPr="003A4323">
              <w:rPr>
                <w:rFonts w:eastAsia="MS Mincho"/>
                <w:i/>
                <w:iCs/>
                <w:color w:val="000000"/>
                <w:sz w:val="20"/>
                <w:szCs w:val="20"/>
                <w:lang w:eastAsia="ja-JP"/>
              </w:rPr>
              <w:t xml:space="preserve"> </w:t>
            </w:r>
          </w:p>
          <w:p w14:paraId="38C12F64" w14:textId="77777777" w:rsidR="003E6D6D" w:rsidRPr="003A4323" w:rsidRDefault="003E6D6D" w:rsidP="003E6D6D">
            <w:pPr>
              <w:autoSpaceDE w:val="0"/>
              <w:autoSpaceDN w:val="0"/>
              <w:adjustRightInd w:val="0"/>
              <w:spacing w:before="120"/>
              <w:jc w:val="both"/>
              <w:rPr>
                <w:rFonts w:eastAsia="MS Mincho"/>
                <w:bCs/>
                <w:color w:val="000000"/>
                <w:sz w:val="20"/>
                <w:szCs w:val="20"/>
                <w:lang w:eastAsia="ja-JP"/>
              </w:rPr>
            </w:pPr>
            <w:r w:rsidRPr="003A4323">
              <w:rPr>
                <w:rFonts w:eastAsia="MS Mincho"/>
                <w:bCs/>
                <w:color w:val="000000"/>
                <w:sz w:val="20"/>
                <w:szCs w:val="20"/>
                <w:lang w:eastAsia="ja-JP"/>
              </w:rPr>
              <w:t xml:space="preserve">Az Európai Unió Hivatalos lapjában közzétett </w:t>
            </w:r>
            <w:r w:rsidRPr="003A4323">
              <w:rPr>
                <w:rFonts w:eastAsia="MS Mincho"/>
                <w:bCs/>
                <w:i/>
                <w:iCs/>
                <w:color w:val="000000"/>
                <w:sz w:val="20"/>
                <w:szCs w:val="20"/>
                <w:lang w:eastAsia="ja-JP"/>
              </w:rPr>
              <w:t>vonatkozó hirdetm</w:t>
            </w:r>
            <w:r w:rsidRPr="003A4323">
              <w:rPr>
                <w:rFonts w:eastAsia="MS Mincho"/>
                <w:bCs/>
                <w:i/>
                <w:iCs/>
                <w:sz w:val="20"/>
                <w:szCs w:val="20"/>
                <w:lang w:eastAsia="ja-JP"/>
              </w:rPr>
              <w:t>ény</w:t>
            </w:r>
            <w:r w:rsidRPr="003A4323">
              <w:rPr>
                <w:rFonts w:eastAsia="MS Mincho"/>
                <w:bCs/>
                <w:i/>
                <w:iCs/>
                <w:sz w:val="20"/>
                <w:szCs w:val="20"/>
                <w:vertAlign w:val="superscript"/>
                <w:lang w:eastAsia="ja-JP"/>
              </w:rPr>
              <w:footnoteReference w:id="2"/>
            </w:r>
            <w:r w:rsidRPr="003A4323">
              <w:rPr>
                <w:rFonts w:eastAsia="MS Mincho"/>
                <w:bCs/>
                <w:i/>
                <w:iCs/>
                <w:color w:val="000000"/>
                <w:sz w:val="20"/>
                <w:szCs w:val="20"/>
                <w:lang w:eastAsia="ja-JP"/>
              </w:rPr>
              <w:t xml:space="preserve"> </w:t>
            </w:r>
            <w:r w:rsidRPr="003A4323">
              <w:rPr>
                <w:rFonts w:eastAsia="MS Mincho"/>
                <w:bCs/>
                <w:color w:val="000000"/>
                <w:sz w:val="20"/>
                <w:szCs w:val="20"/>
                <w:lang w:eastAsia="ja-JP"/>
              </w:rPr>
              <w:t xml:space="preserve">hivatkozási adatai: A Hivatalos Lap S sorozatának száma 253, dátum 2015/12/31, 11 oldal, a hirdetmény száma a Hivatalos Lap S sorozatban: 2015/S 253-463217 </w:t>
            </w:r>
          </w:p>
          <w:p w14:paraId="6643EEEF" w14:textId="77777777" w:rsidR="003E6D6D" w:rsidRPr="003A4323" w:rsidRDefault="003E6D6D" w:rsidP="003E6D6D">
            <w:pPr>
              <w:autoSpaceDE w:val="0"/>
              <w:autoSpaceDN w:val="0"/>
              <w:adjustRightInd w:val="0"/>
              <w:spacing w:before="120"/>
              <w:jc w:val="both"/>
              <w:rPr>
                <w:rFonts w:eastAsia="MS Mincho"/>
                <w:bCs/>
                <w:i/>
                <w:iCs/>
                <w:color w:val="000000"/>
                <w:sz w:val="20"/>
                <w:szCs w:val="20"/>
                <w:u w:val="single"/>
                <w:lang w:eastAsia="ja-JP"/>
              </w:rPr>
            </w:pPr>
            <w:r w:rsidRPr="003A4323">
              <w:rPr>
                <w:rFonts w:eastAsia="MS Mincho"/>
                <w:bCs/>
                <w:i/>
                <w:iCs/>
                <w:color w:val="000000"/>
                <w:sz w:val="20"/>
                <w:szCs w:val="20"/>
                <w:u w:val="single"/>
                <w:lang w:eastAsia="ja-JP"/>
              </w:rPr>
              <w:t xml:space="preserve">Ha az eljárást megindító felhívás nem jelent meg az EU Hivatalos Lapjában, akkor az ajánlatkérő szervnek vagy a közszolgáltató ajánlatkérőnek kell kitöltenie az információt, amely lehetővé teszi a közbeszerzési eljárás egyértelmű azonosítását. </w:t>
            </w:r>
          </w:p>
          <w:p w14:paraId="57323E55" w14:textId="77777777" w:rsidR="003E6D6D" w:rsidRPr="003A4323" w:rsidRDefault="003E6D6D" w:rsidP="003E6D6D">
            <w:pPr>
              <w:autoSpaceDE w:val="0"/>
              <w:autoSpaceDN w:val="0"/>
              <w:adjustRightInd w:val="0"/>
              <w:spacing w:before="120"/>
              <w:jc w:val="both"/>
              <w:rPr>
                <w:rFonts w:eastAsia="MS Mincho"/>
                <w:color w:val="000000"/>
                <w:sz w:val="20"/>
                <w:szCs w:val="20"/>
                <w:lang w:eastAsia="ja-JP"/>
              </w:rPr>
            </w:pPr>
            <w:r w:rsidRPr="003A4323">
              <w:rPr>
                <w:rFonts w:eastAsia="MS Mincho"/>
                <w:bCs/>
                <w:color w:val="000000"/>
                <w:sz w:val="20"/>
                <w:szCs w:val="20"/>
                <w:lang w:eastAsia="ja-JP"/>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r w:rsidRPr="003A4323">
              <w:rPr>
                <w:rFonts w:eastAsia="MS Mincho"/>
                <w:color w:val="000000"/>
                <w:lang w:eastAsia="ja-JP"/>
              </w:rPr>
              <w:t xml:space="preserve"> </w:t>
            </w:r>
          </w:p>
        </w:tc>
      </w:tr>
    </w:tbl>
    <w:p w14:paraId="140F810E" w14:textId="77777777" w:rsidR="003E6D6D" w:rsidRPr="003A4323" w:rsidRDefault="003E6D6D" w:rsidP="003E6D6D">
      <w:pPr>
        <w:pStyle w:val="Listaszerbekezds"/>
        <w:numPr>
          <w:ilvl w:val="0"/>
          <w:numId w:val="7"/>
        </w:numPr>
        <w:autoSpaceDE w:val="0"/>
        <w:autoSpaceDN w:val="0"/>
        <w:adjustRightInd w:val="0"/>
        <w:rPr>
          <w:rFonts w:eastAsia="MS Mincho"/>
          <w:b/>
          <w:bCs/>
          <w:color w:val="000000"/>
          <w:sz w:val="16"/>
          <w:szCs w:val="16"/>
          <w:lang w:val="hu-HU" w:eastAsia="ja-JP"/>
        </w:rPr>
      </w:pPr>
    </w:p>
    <w:p w14:paraId="31D6BF38" w14:textId="77777777" w:rsidR="003E6D6D" w:rsidRPr="003A4323" w:rsidRDefault="003E6D6D" w:rsidP="003E6D6D">
      <w:pPr>
        <w:pStyle w:val="Listaszerbekezds"/>
        <w:numPr>
          <w:ilvl w:val="0"/>
          <w:numId w:val="7"/>
        </w:numPr>
        <w:autoSpaceDE w:val="0"/>
        <w:autoSpaceDN w:val="0"/>
        <w:adjustRightInd w:val="0"/>
        <w:jc w:val="center"/>
        <w:rPr>
          <w:rFonts w:eastAsia="MS Mincho"/>
          <w:color w:val="000000"/>
          <w:lang w:val="hu-HU" w:eastAsia="ja-JP"/>
        </w:rPr>
      </w:pPr>
      <w:r w:rsidRPr="003A4323">
        <w:rPr>
          <w:rFonts w:eastAsia="MS Mincho"/>
          <w:b/>
          <w:bCs/>
          <w:color w:val="000000"/>
          <w:lang w:val="hu-HU" w:eastAsia="ja-JP"/>
        </w:rPr>
        <w:t>A KÖZBESZERZÉSI ELJÁRÁSRA VONATKOZÓ INFORMÁCIÓK</w:t>
      </w:r>
    </w:p>
    <w:p w14:paraId="1672859D" w14:textId="77777777" w:rsidR="003E6D6D" w:rsidRPr="003A4323" w:rsidRDefault="003E6D6D" w:rsidP="003E6D6D">
      <w:pPr>
        <w:pStyle w:val="Listaszerbekezds"/>
        <w:numPr>
          <w:ilvl w:val="0"/>
          <w:numId w:val="7"/>
        </w:numPr>
        <w:rPr>
          <w:rFonts w:eastAsia="MS Mincho"/>
          <w:lang w:val="hu-HU"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12"/>
      </w:tblGrid>
      <w:tr w:rsidR="003E6D6D" w:rsidRPr="003A4323" w14:paraId="3EAD9603" w14:textId="77777777" w:rsidTr="003E6D6D">
        <w:tc>
          <w:tcPr>
            <w:tcW w:w="9212" w:type="dxa"/>
            <w:tcBorders>
              <w:top w:val="single" w:sz="4" w:space="0" w:color="auto"/>
              <w:left w:val="single" w:sz="4" w:space="0" w:color="auto"/>
              <w:bottom w:val="single" w:sz="4" w:space="0" w:color="auto"/>
              <w:right w:val="single" w:sz="4" w:space="0" w:color="auto"/>
            </w:tcBorders>
            <w:shd w:val="clear" w:color="auto" w:fill="E6E6E6"/>
            <w:hideMark/>
          </w:tcPr>
          <w:p w14:paraId="427C8957" w14:textId="77777777" w:rsidR="003E6D6D" w:rsidRPr="003A4323" w:rsidRDefault="003E6D6D" w:rsidP="003E6D6D">
            <w:pPr>
              <w:jc w:val="both"/>
              <w:rPr>
                <w:rFonts w:eastAsia="MS Mincho"/>
                <w:lang w:eastAsia="ja-JP"/>
              </w:rPr>
            </w:pPr>
            <w:r w:rsidRPr="003A4323">
              <w:rPr>
                <w:rFonts w:eastAsia="MS Mincho"/>
                <w:b/>
                <w:bCs/>
                <w:i/>
                <w:iCs/>
                <w:sz w:val="16"/>
                <w:szCs w:val="16"/>
                <w:lang w:eastAsia="ja-JP"/>
              </w:rPr>
              <w:t>Az I. részben előírt információ automatikusan megjelenik</w:t>
            </w:r>
            <w:r w:rsidRPr="003A4323">
              <w:rPr>
                <w:rFonts w:eastAsia="MS Mincho"/>
                <w:b/>
                <w:bCs/>
                <w:i/>
                <w:iCs/>
                <w:sz w:val="16"/>
                <w:szCs w:val="16"/>
                <w:u w:val="single"/>
                <w:lang w:eastAsia="ja-JP"/>
              </w:rPr>
              <w:t xml:space="preserve">, feltéve, hogy a fent említett elektronikus ESPD-szolgáltatást használják az egységes európai közbeszerzési dokumentum létrehozásához és kitöltéséhez. </w:t>
            </w:r>
            <w:r w:rsidRPr="003A4323">
              <w:rPr>
                <w:rFonts w:eastAsia="MS Mincho"/>
                <w:b/>
                <w:bCs/>
                <w:sz w:val="16"/>
                <w:szCs w:val="16"/>
                <w:u w:val="single"/>
                <w:lang w:eastAsia="ja-JP"/>
              </w:rPr>
              <w:t xml:space="preserve">Ha nem, akkor </w:t>
            </w:r>
            <w:r w:rsidRPr="003A4323">
              <w:rPr>
                <w:rFonts w:eastAsia="MS Mincho"/>
                <w:b/>
                <w:bCs/>
                <w:i/>
                <w:iCs/>
                <w:sz w:val="16"/>
                <w:szCs w:val="16"/>
                <w:u w:val="single"/>
                <w:lang w:eastAsia="ja-JP"/>
              </w:rPr>
              <w:t xml:space="preserve">ezt az információt </w:t>
            </w:r>
            <w:r w:rsidRPr="003A4323">
              <w:rPr>
                <w:rFonts w:eastAsia="MS Mincho"/>
                <w:b/>
                <w:bCs/>
                <w:sz w:val="16"/>
                <w:szCs w:val="16"/>
                <w:u w:val="single"/>
                <w:lang w:eastAsia="ja-JP"/>
              </w:rPr>
              <w:t xml:space="preserve">a gazdasági szereplőnek </w:t>
            </w:r>
            <w:r w:rsidRPr="003A4323">
              <w:rPr>
                <w:rFonts w:eastAsia="MS Mincho"/>
                <w:b/>
                <w:bCs/>
                <w:i/>
                <w:iCs/>
                <w:sz w:val="16"/>
                <w:szCs w:val="16"/>
                <w:u w:val="single"/>
                <w:lang w:eastAsia="ja-JP"/>
              </w:rPr>
              <w:t>kell kitöltenie.</w:t>
            </w:r>
            <w:r w:rsidRPr="003A4323">
              <w:rPr>
                <w:rFonts w:eastAsia="MS Mincho"/>
                <w:b/>
                <w:bCs/>
                <w:i/>
                <w:iCs/>
                <w:sz w:val="16"/>
                <w:szCs w:val="16"/>
                <w:lang w:eastAsia="ja-JP"/>
              </w:rPr>
              <w:t xml:space="preserve"> </w:t>
            </w:r>
          </w:p>
        </w:tc>
      </w:tr>
    </w:tbl>
    <w:p w14:paraId="2460CEE7" w14:textId="77777777" w:rsidR="003E6D6D" w:rsidRPr="003A4323" w:rsidRDefault="003E6D6D" w:rsidP="003E6D6D">
      <w:pPr>
        <w:pStyle w:val="Listaszerbekezds"/>
        <w:numPr>
          <w:ilvl w:val="0"/>
          <w:numId w:val="7"/>
        </w:numPr>
        <w:rPr>
          <w:rFonts w:eastAsia="MS Mincho"/>
          <w:lang w:val="hu-HU"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3E6D6D" w:rsidRPr="003A4323" w14:paraId="4391BCFF" w14:textId="77777777" w:rsidTr="003E6D6D">
        <w:tc>
          <w:tcPr>
            <w:tcW w:w="4606" w:type="dxa"/>
            <w:tcBorders>
              <w:top w:val="single" w:sz="4" w:space="0" w:color="auto"/>
              <w:left w:val="single" w:sz="4" w:space="0" w:color="auto"/>
              <w:bottom w:val="single" w:sz="4" w:space="0" w:color="auto"/>
              <w:right w:val="single" w:sz="4" w:space="0" w:color="auto"/>
            </w:tcBorders>
            <w:hideMark/>
          </w:tcPr>
          <w:p w14:paraId="30EE3748" w14:textId="77777777" w:rsidR="003E6D6D" w:rsidRPr="003A4323" w:rsidRDefault="003E6D6D" w:rsidP="003E6D6D">
            <w:pPr>
              <w:autoSpaceDE w:val="0"/>
              <w:autoSpaceDN w:val="0"/>
              <w:adjustRightInd w:val="0"/>
              <w:rPr>
                <w:rFonts w:eastAsia="MS Mincho"/>
                <w:b/>
                <w:i/>
                <w:color w:val="000000"/>
                <w:sz w:val="20"/>
                <w:szCs w:val="20"/>
                <w:lang w:eastAsia="ja-JP"/>
              </w:rPr>
            </w:pPr>
            <w:r w:rsidRPr="003A4323">
              <w:rPr>
                <w:rFonts w:eastAsia="MS Mincho"/>
                <w:b/>
                <w:i/>
                <w:color w:val="000000"/>
                <w:sz w:val="20"/>
                <w:szCs w:val="20"/>
                <w:lang w:eastAsia="ja-JP"/>
              </w:rPr>
              <w:t>A beszerző azonosítása</w:t>
            </w:r>
            <w:r w:rsidRPr="003A4323">
              <w:rPr>
                <w:rFonts w:eastAsia="MS Mincho"/>
                <w:b/>
                <w:bCs/>
                <w:i/>
                <w:iCs/>
                <w:color w:val="000000"/>
                <w:sz w:val="20"/>
                <w:szCs w:val="20"/>
                <w:vertAlign w:val="superscript"/>
                <w:lang w:eastAsia="ja-JP"/>
              </w:rPr>
              <w:footnoteReference w:id="3"/>
            </w:r>
            <w:r w:rsidRPr="003A4323">
              <w:rPr>
                <w:rFonts w:eastAsia="MS Mincho"/>
                <w:b/>
                <w:i/>
                <w:color w:val="000000"/>
                <w:sz w:val="20"/>
                <w:szCs w:val="20"/>
                <w:lang w:eastAsia="ja-JP"/>
              </w:rPr>
              <w:t xml:space="preserve"> </w:t>
            </w:r>
          </w:p>
        </w:tc>
        <w:tc>
          <w:tcPr>
            <w:tcW w:w="4606" w:type="dxa"/>
            <w:tcBorders>
              <w:top w:val="single" w:sz="4" w:space="0" w:color="auto"/>
              <w:left w:val="single" w:sz="4" w:space="0" w:color="auto"/>
              <w:bottom w:val="single" w:sz="4" w:space="0" w:color="auto"/>
              <w:right w:val="single" w:sz="4" w:space="0" w:color="auto"/>
            </w:tcBorders>
            <w:hideMark/>
          </w:tcPr>
          <w:p w14:paraId="3DCB83F2" w14:textId="4550EEA1" w:rsidR="003E6D6D" w:rsidRPr="003A4323" w:rsidRDefault="009A253D" w:rsidP="003E6D6D">
            <w:pPr>
              <w:rPr>
                <w:sz w:val="20"/>
                <w:szCs w:val="20"/>
              </w:rPr>
            </w:pPr>
            <w:r w:rsidRPr="003A4323">
              <w:t>AK08256</w:t>
            </w:r>
          </w:p>
        </w:tc>
      </w:tr>
      <w:tr w:rsidR="003E6D6D" w:rsidRPr="003A4323" w14:paraId="6F1A01AC" w14:textId="77777777" w:rsidTr="003E6D6D">
        <w:tc>
          <w:tcPr>
            <w:tcW w:w="4606" w:type="dxa"/>
            <w:tcBorders>
              <w:top w:val="single" w:sz="4" w:space="0" w:color="auto"/>
              <w:left w:val="single" w:sz="4" w:space="0" w:color="auto"/>
              <w:bottom w:val="single" w:sz="4" w:space="0" w:color="auto"/>
              <w:right w:val="single" w:sz="4" w:space="0" w:color="auto"/>
            </w:tcBorders>
            <w:hideMark/>
          </w:tcPr>
          <w:p w14:paraId="490C538F" w14:textId="77777777" w:rsidR="003E6D6D" w:rsidRPr="003A4323" w:rsidRDefault="003E6D6D" w:rsidP="003E6D6D">
            <w:pPr>
              <w:autoSpaceDE w:val="0"/>
              <w:autoSpaceDN w:val="0"/>
              <w:adjustRightInd w:val="0"/>
              <w:rPr>
                <w:rFonts w:eastAsia="MS Mincho"/>
                <w:color w:val="000000"/>
                <w:sz w:val="20"/>
                <w:szCs w:val="20"/>
                <w:lang w:eastAsia="ja-JP"/>
              </w:rPr>
            </w:pPr>
            <w:r w:rsidRPr="003A4323">
              <w:rPr>
                <w:rFonts w:eastAsia="MS Mincho"/>
                <w:color w:val="000000"/>
                <w:sz w:val="20"/>
                <w:szCs w:val="20"/>
                <w:lang w:eastAsia="ja-JP"/>
              </w:rPr>
              <w:t xml:space="preserve">Név: </w:t>
            </w:r>
          </w:p>
        </w:tc>
        <w:tc>
          <w:tcPr>
            <w:tcW w:w="4606" w:type="dxa"/>
            <w:tcBorders>
              <w:top w:val="single" w:sz="4" w:space="0" w:color="auto"/>
              <w:left w:val="single" w:sz="4" w:space="0" w:color="auto"/>
              <w:bottom w:val="single" w:sz="4" w:space="0" w:color="auto"/>
              <w:right w:val="single" w:sz="4" w:space="0" w:color="auto"/>
            </w:tcBorders>
          </w:tcPr>
          <w:p w14:paraId="78EE7561" w14:textId="1FFF8DEA" w:rsidR="003E6D6D" w:rsidRPr="003A4323" w:rsidRDefault="009A253D" w:rsidP="003E6D6D">
            <w:pPr>
              <w:rPr>
                <w:sz w:val="20"/>
                <w:szCs w:val="20"/>
              </w:rPr>
            </w:pPr>
            <w:r w:rsidRPr="003A4323">
              <w:rPr>
                <w:sz w:val="20"/>
                <w:szCs w:val="20"/>
              </w:rPr>
              <w:t>Várpalota Város Önkormányzata</w:t>
            </w:r>
          </w:p>
        </w:tc>
      </w:tr>
      <w:tr w:rsidR="003E6D6D" w:rsidRPr="003A4323" w14:paraId="1BA9C3BD" w14:textId="77777777" w:rsidTr="003E6D6D">
        <w:tc>
          <w:tcPr>
            <w:tcW w:w="4606" w:type="dxa"/>
            <w:tcBorders>
              <w:top w:val="single" w:sz="4" w:space="0" w:color="auto"/>
              <w:left w:val="single" w:sz="4" w:space="0" w:color="auto"/>
              <w:bottom w:val="single" w:sz="4" w:space="0" w:color="auto"/>
              <w:right w:val="single" w:sz="4" w:space="0" w:color="auto"/>
            </w:tcBorders>
            <w:hideMark/>
          </w:tcPr>
          <w:p w14:paraId="53BF1201" w14:textId="77777777" w:rsidR="003E6D6D" w:rsidRPr="003A4323" w:rsidRDefault="003E6D6D" w:rsidP="003E6D6D">
            <w:pPr>
              <w:autoSpaceDE w:val="0"/>
              <w:autoSpaceDN w:val="0"/>
              <w:adjustRightInd w:val="0"/>
              <w:rPr>
                <w:rFonts w:eastAsia="MS Mincho"/>
                <w:b/>
                <w:i/>
                <w:color w:val="000000"/>
                <w:sz w:val="20"/>
                <w:szCs w:val="20"/>
                <w:lang w:eastAsia="ja-JP"/>
              </w:rPr>
            </w:pPr>
            <w:r w:rsidRPr="003A4323">
              <w:rPr>
                <w:rFonts w:eastAsia="MS Mincho"/>
                <w:b/>
                <w:i/>
                <w:color w:val="000000"/>
                <w:sz w:val="20"/>
                <w:szCs w:val="20"/>
                <w:lang w:eastAsia="ja-JP"/>
              </w:rPr>
              <w:t xml:space="preserve">Melyik beszerzést érinti? </w:t>
            </w:r>
          </w:p>
        </w:tc>
        <w:tc>
          <w:tcPr>
            <w:tcW w:w="4606" w:type="dxa"/>
            <w:tcBorders>
              <w:top w:val="single" w:sz="4" w:space="0" w:color="auto"/>
              <w:left w:val="single" w:sz="4" w:space="0" w:color="auto"/>
              <w:bottom w:val="single" w:sz="4" w:space="0" w:color="auto"/>
              <w:right w:val="single" w:sz="4" w:space="0" w:color="auto"/>
            </w:tcBorders>
          </w:tcPr>
          <w:p w14:paraId="64228734" w14:textId="35692D4F" w:rsidR="003E6D6D" w:rsidRPr="003A4323" w:rsidRDefault="00E22C74" w:rsidP="003E6D6D">
            <w:pPr>
              <w:rPr>
                <w:sz w:val="20"/>
                <w:szCs w:val="20"/>
              </w:rPr>
            </w:pPr>
            <w:r w:rsidRPr="003A4323">
              <w:rPr>
                <w:bCs/>
                <w:iCs/>
                <w:sz w:val="20"/>
                <w:szCs w:val="20"/>
              </w:rPr>
              <w:t>szolgáltatásmegrendelés</w:t>
            </w:r>
          </w:p>
        </w:tc>
      </w:tr>
      <w:tr w:rsidR="003E6D6D" w:rsidRPr="003A4323" w14:paraId="7D806863" w14:textId="77777777" w:rsidTr="003E6D6D">
        <w:tc>
          <w:tcPr>
            <w:tcW w:w="4606" w:type="dxa"/>
            <w:tcBorders>
              <w:top w:val="single" w:sz="4" w:space="0" w:color="auto"/>
              <w:left w:val="single" w:sz="4" w:space="0" w:color="auto"/>
              <w:bottom w:val="single" w:sz="4" w:space="0" w:color="auto"/>
              <w:right w:val="single" w:sz="4" w:space="0" w:color="auto"/>
            </w:tcBorders>
            <w:hideMark/>
          </w:tcPr>
          <w:p w14:paraId="5AC6E813" w14:textId="77777777" w:rsidR="003E6D6D" w:rsidRPr="003A4323" w:rsidRDefault="003E6D6D" w:rsidP="003E6D6D">
            <w:pPr>
              <w:autoSpaceDE w:val="0"/>
              <w:autoSpaceDN w:val="0"/>
              <w:adjustRightInd w:val="0"/>
              <w:jc w:val="both"/>
              <w:rPr>
                <w:rFonts w:eastAsia="MS Mincho"/>
                <w:color w:val="000000"/>
                <w:sz w:val="20"/>
                <w:szCs w:val="20"/>
                <w:lang w:eastAsia="ja-JP"/>
              </w:rPr>
            </w:pPr>
            <w:r w:rsidRPr="003A4323">
              <w:rPr>
                <w:rFonts w:eastAsia="MS Mincho"/>
                <w:color w:val="000000"/>
                <w:sz w:val="20"/>
                <w:szCs w:val="20"/>
                <w:lang w:eastAsia="ja-JP"/>
              </w:rPr>
              <w:t>A közbeszerzés megnevezése vagy rövid ismertetése</w:t>
            </w:r>
            <w:r w:rsidRPr="003A4323">
              <w:rPr>
                <w:rFonts w:eastAsia="MS Mincho"/>
                <w:color w:val="000000"/>
                <w:sz w:val="20"/>
                <w:szCs w:val="20"/>
                <w:vertAlign w:val="superscript"/>
                <w:lang w:eastAsia="ja-JP"/>
              </w:rPr>
              <w:footnoteReference w:id="4"/>
            </w:r>
            <w:r w:rsidRPr="003A4323">
              <w:rPr>
                <w:rFonts w:eastAsia="MS Mincho"/>
                <w:color w:val="000000"/>
                <w:sz w:val="20"/>
                <w:szCs w:val="20"/>
                <w:lang w:eastAsia="ja-JP"/>
              </w:rPr>
              <w:t>:</w:t>
            </w:r>
          </w:p>
        </w:tc>
        <w:tc>
          <w:tcPr>
            <w:tcW w:w="4606" w:type="dxa"/>
            <w:tcBorders>
              <w:top w:val="single" w:sz="4" w:space="0" w:color="auto"/>
              <w:left w:val="single" w:sz="4" w:space="0" w:color="auto"/>
              <w:bottom w:val="single" w:sz="4" w:space="0" w:color="auto"/>
              <w:right w:val="single" w:sz="4" w:space="0" w:color="auto"/>
            </w:tcBorders>
          </w:tcPr>
          <w:p w14:paraId="1BC20682" w14:textId="6F2C82F7" w:rsidR="003E6D6D" w:rsidRPr="003A4323" w:rsidRDefault="009A253D" w:rsidP="009A253D">
            <w:pPr>
              <w:jc w:val="both"/>
              <w:rPr>
                <w:sz w:val="20"/>
                <w:szCs w:val="20"/>
              </w:rPr>
            </w:pPr>
            <w:r w:rsidRPr="003A4323">
              <w:rPr>
                <w:sz w:val="20"/>
                <w:szCs w:val="20"/>
              </w:rPr>
              <w:t>„Közszolgáltatási szerződés keretében Várpalota közigazgatási területén keletkező települési szilárd hulladék rendszeres begyűjtése, elszállítása és kezelése”</w:t>
            </w:r>
          </w:p>
        </w:tc>
      </w:tr>
      <w:tr w:rsidR="003E6D6D" w:rsidRPr="003A4323" w14:paraId="6CFE4A7C" w14:textId="77777777" w:rsidTr="003E6D6D">
        <w:tc>
          <w:tcPr>
            <w:tcW w:w="4606" w:type="dxa"/>
            <w:tcBorders>
              <w:top w:val="single" w:sz="4" w:space="0" w:color="auto"/>
              <w:left w:val="single" w:sz="4" w:space="0" w:color="auto"/>
              <w:bottom w:val="single" w:sz="4" w:space="0" w:color="auto"/>
              <w:right w:val="single" w:sz="4" w:space="0" w:color="auto"/>
            </w:tcBorders>
            <w:hideMark/>
          </w:tcPr>
          <w:p w14:paraId="4231A2E3" w14:textId="77777777" w:rsidR="003E6D6D" w:rsidRPr="003A4323" w:rsidRDefault="003E6D6D" w:rsidP="003E6D6D">
            <w:pPr>
              <w:autoSpaceDE w:val="0"/>
              <w:autoSpaceDN w:val="0"/>
              <w:adjustRightInd w:val="0"/>
              <w:jc w:val="both"/>
              <w:rPr>
                <w:rFonts w:eastAsia="MS Mincho"/>
                <w:color w:val="000000"/>
                <w:sz w:val="20"/>
                <w:szCs w:val="20"/>
                <w:lang w:eastAsia="ja-JP"/>
              </w:rPr>
            </w:pPr>
            <w:r w:rsidRPr="003A4323">
              <w:rPr>
                <w:rFonts w:eastAsia="MS Mincho"/>
                <w:color w:val="000000"/>
                <w:sz w:val="20"/>
                <w:szCs w:val="20"/>
                <w:lang w:eastAsia="ja-JP"/>
              </w:rPr>
              <w:t>Az ajánlatkérő szerv vagy a közszolgáltató ajánlatkérő által az aktához rendelt hivatkozási szám (</w:t>
            </w:r>
            <w:r w:rsidRPr="003A4323">
              <w:rPr>
                <w:rFonts w:eastAsia="MS Mincho"/>
                <w:i/>
                <w:iCs/>
                <w:color w:val="000000"/>
                <w:sz w:val="20"/>
                <w:szCs w:val="20"/>
                <w:lang w:eastAsia="ja-JP"/>
              </w:rPr>
              <w:t>adott esetben</w:t>
            </w:r>
            <w:r w:rsidRPr="003A4323">
              <w:rPr>
                <w:rFonts w:eastAsia="MS Mincho"/>
                <w:color w:val="000000"/>
                <w:sz w:val="20"/>
                <w:szCs w:val="20"/>
                <w:lang w:eastAsia="ja-JP"/>
              </w:rPr>
              <w:t>)</w:t>
            </w:r>
            <w:r w:rsidRPr="003A4323">
              <w:rPr>
                <w:rFonts w:eastAsia="MS Mincho"/>
                <w:color w:val="000000"/>
                <w:sz w:val="20"/>
                <w:szCs w:val="20"/>
                <w:vertAlign w:val="superscript"/>
                <w:lang w:eastAsia="ja-JP"/>
              </w:rPr>
              <w:footnoteReference w:id="5"/>
            </w:r>
            <w:r w:rsidRPr="003A4323">
              <w:rPr>
                <w:rFonts w:eastAsia="MS Mincho"/>
                <w:color w:val="000000"/>
                <w:sz w:val="20"/>
                <w:szCs w:val="20"/>
                <w:lang w:eastAsia="ja-JP"/>
              </w:rPr>
              <w:t>:</w:t>
            </w:r>
          </w:p>
        </w:tc>
        <w:tc>
          <w:tcPr>
            <w:tcW w:w="4606" w:type="dxa"/>
            <w:tcBorders>
              <w:top w:val="single" w:sz="4" w:space="0" w:color="auto"/>
              <w:left w:val="single" w:sz="4" w:space="0" w:color="auto"/>
              <w:bottom w:val="single" w:sz="4" w:space="0" w:color="auto"/>
              <w:right w:val="single" w:sz="4" w:space="0" w:color="auto"/>
            </w:tcBorders>
            <w:hideMark/>
          </w:tcPr>
          <w:p w14:paraId="0542C14D" w14:textId="77777777" w:rsidR="003E6D6D" w:rsidRPr="003A4323" w:rsidRDefault="003E6D6D" w:rsidP="003E6D6D">
            <w:pPr>
              <w:rPr>
                <w:rFonts w:eastAsia="MS Mincho"/>
                <w:sz w:val="20"/>
                <w:szCs w:val="20"/>
                <w:lang w:eastAsia="ja-JP"/>
              </w:rPr>
            </w:pPr>
            <w:r w:rsidRPr="003A4323">
              <w:rPr>
                <w:rFonts w:eastAsia="MS Mincho"/>
                <w:sz w:val="20"/>
                <w:szCs w:val="20"/>
                <w:lang w:eastAsia="ja-JP"/>
              </w:rPr>
              <w:t>-</w:t>
            </w:r>
          </w:p>
        </w:tc>
      </w:tr>
    </w:tbl>
    <w:p w14:paraId="727C7AFE" w14:textId="77777777" w:rsidR="003E6D6D" w:rsidRPr="003A4323" w:rsidRDefault="003E6D6D" w:rsidP="003E6D6D">
      <w:pPr>
        <w:pStyle w:val="Listaszerbekezds"/>
        <w:numPr>
          <w:ilvl w:val="0"/>
          <w:numId w:val="7"/>
        </w:numPr>
        <w:rPr>
          <w:rFonts w:eastAsia="MS Mincho"/>
          <w:lang w:val="hu-HU"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12"/>
      </w:tblGrid>
      <w:tr w:rsidR="003E6D6D" w:rsidRPr="003A4323" w14:paraId="601BFC9A" w14:textId="77777777" w:rsidTr="003E6D6D">
        <w:tc>
          <w:tcPr>
            <w:tcW w:w="9212" w:type="dxa"/>
            <w:tcBorders>
              <w:top w:val="single" w:sz="4" w:space="0" w:color="auto"/>
              <w:left w:val="single" w:sz="4" w:space="0" w:color="auto"/>
              <w:bottom w:val="single" w:sz="4" w:space="0" w:color="auto"/>
              <w:right w:val="single" w:sz="4" w:space="0" w:color="auto"/>
            </w:tcBorders>
            <w:shd w:val="clear" w:color="auto" w:fill="E6E6E6"/>
            <w:hideMark/>
          </w:tcPr>
          <w:p w14:paraId="2C875D88" w14:textId="77777777" w:rsidR="003E6D6D" w:rsidRPr="003A4323" w:rsidRDefault="003E6D6D" w:rsidP="003E6D6D">
            <w:pPr>
              <w:autoSpaceDE w:val="0"/>
              <w:autoSpaceDN w:val="0"/>
              <w:adjustRightInd w:val="0"/>
              <w:rPr>
                <w:rFonts w:eastAsia="MS Mincho"/>
                <w:color w:val="000000"/>
                <w:sz w:val="20"/>
                <w:szCs w:val="20"/>
                <w:lang w:eastAsia="ja-JP"/>
              </w:rPr>
            </w:pPr>
            <w:r w:rsidRPr="003A4323">
              <w:rPr>
                <w:rFonts w:eastAsia="MS Mincho"/>
                <w:color w:val="000000"/>
                <w:sz w:val="20"/>
                <w:szCs w:val="20"/>
                <w:lang w:eastAsia="ja-JP"/>
              </w:rPr>
              <w:t xml:space="preserve">Az egységes európai közbeszerzési dokumentum minden szakaszában </w:t>
            </w:r>
            <w:r w:rsidRPr="003A4323">
              <w:rPr>
                <w:rFonts w:eastAsia="MS Mincho"/>
                <w:color w:val="000000"/>
                <w:sz w:val="20"/>
                <w:szCs w:val="20"/>
                <w:u w:val="single"/>
                <w:lang w:eastAsia="ja-JP"/>
              </w:rPr>
              <w:t>az összes</w:t>
            </w:r>
            <w:r w:rsidRPr="003A4323">
              <w:rPr>
                <w:rFonts w:eastAsia="MS Mincho"/>
                <w:color w:val="000000"/>
                <w:sz w:val="20"/>
                <w:szCs w:val="20"/>
                <w:lang w:eastAsia="ja-JP"/>
              </w:rPr>
              <w:t xml:space="preserve"> egyéb információt a </w:t>
            </w:r>
            <w:r w:rsidRPr="003A4323">
              <w:rPr>
                <w:rFonts w:eastAsia="MS Mincho"/>
                <w:color w:val="000000"/>
                <w:sz w:val="20"/>
                <w:szCs w:val="20"/>
                <w:u w:val="single"/>
                <w:lang w:eastAsia="ja-JP"/>
              </w:rPr>
              <w:t>gazdasági szereplőnek</w:t>
            </w:r>
            <w:r w:rsidRPr="003A4323">
              <w:rPr>
                <w:rFonts w:eastAsia="MS Mincho"/>
                <w:color w:val="000000"/>
                <w:sz w:val="20"/>
                <w:szCs w:val="20"/>
                <w:lang w:eastAsia="ja-JP"/>
              </w:rPr>
              <w:t xml:space="preserve"> kell kitöltenie. </w:t>
            </w:r>
          </w:p>
        </w:tc>
      </w:tr>
    </w:tbl>
    <w:p w14:paraId="2CB683C0" w14:textId="77777777" w:rsidR="003E6D6D" w:rsidRPr="003A4323" w:rsidRDefault="003E6D6D" w:rsidP="003E6D6D">
      <w:pPr>
        <w:pStyle w:val="Listaszerbekezds"/>
        <w:numPr>
          <w:ilvl w:val="0"/>
          <w:numId w:val="7"/>
        </w:numPr>
        <w:rPr>
          <w:rFonts w:eastAsia="MS Mincho"/>
          <w:lang w:val="hu-HU" w:eastAsia="ja-JP"/>
        </w:rPr>
      </w:pPr>
    </w:p>
    <w:p w14:paraId="70E9347D" w14:textId="77777777" w:rsidR="003E6D6D" w:rsidRPr="003A4323" w:rsidRDefault="003E6D6D" w:rsidP="003E6D6D">
      <w:pPr>
        <w:pStyle w:val="Listaszerbekezds"/>
        <w:numPr>
          <w:ilvl w:val="0"/>
          <w:numId w:val="7"/>
        </w:numPr>
        <w:jc w:val="center"/>
        <w:rPr>
          <w:rFonts w:eastAsia="MS Mincho"/>
          <w:b/>
          <w:sz w:val="22"/>
          <w:szCs w:val="22"/>
          <w:lang w:val="hu-HU" w:eastAsia="ja-JP"/>
        </w:rPr>
      </w:pPr>
      <w:r w:rsidRPr="003A4323">
        <w:rPr>
          <w:rFonts w:eastAsia="MS Mincho"/>
          <w:b/>
          <w:sz w:val="22"/>
          <w:szCs w:val="22"/>
          <w:lang w:val="hu-HU" w:eastAsia="ja-JP"/>
        </w:rPr>
        <w:t xml:space="preserve">II. rész: A gazdasági szereplőre vonatkozó információk </w:t>
      </w:r>
    </w:p>
    <w:p w14:paraId="3D8F9426" w14:textId="77777777" w:rsidR="003E6D6D" w:rsidRPr="003A4323" w:rsidRDefault="003E6D6D" w:rsidP="003E6D6D">
      <w:pPr>
        <w:pStyle w:val="Listaszerbekezds"/>
        <w:numPr>
          <w:ilvl w:val="0"/>
          <w:numId w:val="7"/>
        </w:numPr>
        <w:jc w:val="center"/>
        <w:rPr>
          <w:rFonts w:eastAsia="MS Mincho"/>
          <w:b/>
          <w:sz w:val="22"/>
          <w:szCs w:val="22"/>
          <w:lang w:val="hu-HU" w:eastAsia="ja-JP"/>
        </w:rPr>
      </w:pPr>
      <w:r w:rsidRPr="003A4323">
        <w:rPr>
          <w:rFonts w:eastAsia="MS Mincho"/>
          <w:b/>
          <w:sz w:val="22"/>
          <w:szCs w:val="22"/>
          <w:lang w:val="hu-HU" w:eastAsia="ja-JP"/>
        </w:rPr>
        <w:t xml:space="preserve">A: A GAZDASÁGI SZEREPLŐRE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3E6D6D" w:rsidRPr="003A4323" w14:paraId="0D05E66E" w14:textId="77777777" w:rsidTr="003E6D6D">
        <w:tc>
          <w:tcPr>
            <w:tcW w:w="4606" w:type="dxa"/>
            <w:tcBorders>
              <w:top w:val="single" w:sz="4" w:space="0" w:color="auto"/>
              <w:left w:val="single" w:sz="4" w:space="0" w:color="auto"/>
              <w:bottom w:val="single" w:sz="4" w:space="0" w:color="auto"/>
              <w:right w:val="single" w:sz="4" w:space="0" w:color="auto"/>
            </w:tcBorders>
            <w:hideMark/>
          </w:tcPr>
          <w:p w14:paraId="48334FA5" w14:textId="77777777" w:rsidR="003E6D6D" w:rsidRPr="003A4323" w:rsidRDefault="003E6D6D" w:rsidP="003E6D6D">
            <w:pPr>
              <w:autoSpaceDE w:val="0"/>
              <w:autoSpaceDN w:val="0"/>
              <w:adjustRightInd w:val="0"/>
              <w:rPr>
                <w:rFonts w:eastAsia="MS Mincho"/>
                <w:b/>
                <w:i/>
                <w:color w:val="000000"/>
                <w:sz w:val="20"/>
                <w:szCs w:val="20"/>
                <w:lang w:eastAsia="ja-JP"/>
              </w:rPr>
            </w:pPr>
            <w:r w:rsidRPr="003A4323">
              <w:rPr>
                <w:rFonts w:eastAsia="MS Mincho"/>
                <w:b/>
                <w:i/>
                <w:color w:val="000000"/>
                <w:sz w:val="20"/>
                <w:szCs w:val="20"/>
                <w:lang w:eastAsia="ja-JP"/>
              </w:rPr>
              <w:t xml:space="preserve">Azonosítás: </w:t>
            </w:r>
          </w:p>
        </w:tc>
        <w:tc>
          <w:tcPr>
            <w:tcW w:w="4606" w:type="dxa"/>
            <w:tcBorders>
              <w:top w:val="single" w:sz="4" w:space="0" w:color="auto"/>
              <w:left w:val="single" w:sz="4" w:space="0" w:color="auto"/>
              <w:bottom w:val="single" w:sz="4" w:space="0" w:color="auto"/>
              <w:right w:val="single" w:sz="4" w:space="0" w:color="auto"/>
            </w:tcBorders>
            <w:hideMark/>
          </w:tcPr>
          <w:p w14:paraId="73833E9C" w14:textId="77777777" w:rsidR="003E6D6D" w:rsidRPr="003A4323" w:rsidRDefault="003E6D6D" w:rsidP="003E6D6D">
            <w:pPr>
              <w:autoSpaceDE w:val="0"/>
              <w:autoSpaceDN w:val="0"/>
              <w:adjustRightInd w:val="0"/>
              <w:rPr>
                <w:rFonts w:eastAsia="MS Mincho"/>
                <w:b/>
                <w:i/>
                <w:color w:val="000000"/>
                <w:sz w:val="20"/>
                <w:szCs w:val="20"/>
                <w:lang w:eastAsia="ja-JP"/>
              </w:rPr>
            </w:pPr>
            <w:r w:rsidRPr="003A4323">
              <w:rPr>
                <w:rFonts w:eastAsia="MS Mincho"/>
                <w:b/>
                <w:i/>
                <w:color w:val="000000"/>
                <w:sz w:val="20"/>
                <w:szCs w:val="20"/>
                <w:lang w:eastAsia="ja-JP"/>
              </w:rPr>
              <w:t xml:space="preserve">Válasz: </w:t>
            </w:r>
          </w:p>
        </w:tc>
      </w:tr>
      <w:tr w:rsidR="003E6D6D" w:rsidRPr="003A4323" w14:paraId="58C646A6" w14:textId="77777777" w:rsidTr="003E6D6D">
        <w:tc>
          <w:tcPr>
            <w:tcW w:w="4606" w:type="dxa"/>
            <w:tcBorders>
              <w:top w:val="single" w:sz="4" w:space="0" w:color="auto"/>
              <w:left w:val="single" w:sz="4" w:space="0" w:color="auto"/>
              <w:bottom w:val="single" w:sz="4" w:space="0" w:color="auto"/>
              <w:right w:val="single" w:sz="4" w:space="0" w:color="auto"/>
            </w:tcBorders>
            <w:hideMark/>
          </w:tcPr>
          <w:p w14:paraId="3665B1E6" w14:textId="77777777" w:rsidR="003E6D6D" w:rsidRPr="003A4323" w:rsidRDefault="003E6D6D" w:rsidP="003E6D6D">
            <w:pPr>
              <w:autoSpaceDE w:val="0"/>
              <w:autoSpaceDN w:val="0"/>
              <w:adjustRightInd w:val="0"/>
              <w:rPr>
                <w:rFonts w:eastAsia="MS Mincho"/>
                <w:color w:val="000000"/>
                <w:sz w:val="20"/>
                <w:szCs w:val="20"/>
                <w:lang w:eastAsia="ja-JP"/>
              </w:rPr>
            </w:pPr>
            <w:r w:rsidRPr="003A4323">
              <w:rPr>
                <w:rFonts w:eastAsia="MS Mincho"/>
                <w:color w:val="000000"/>
                <w:sz w:val="20"/>
                <w:szCs w:val="20"/>
                <w:lang w:eastAsia="ja-JP"/>
              </w:rPr>
              <w:t xml:space="preserve">Név: </w:t>
            </w:r>
          </w:p>
        </w:tc>
        <w:tc>
          <w:tcPr>
            <w:tcW w:w="4606" w:type="dxa"/>
            <w:tcBorders>
              <w:top w:val="single" w:sz="4" w:space="0" w:color="auto"/>
              <w:left w:val="single" w:sz="4" w:space="0" w:color="auto"/>
              <w:bottom w:val="single" w:sz="4" w:space="0" w:color="auto"/>
              <w:right w:val="single" w:sz="4" w:space="0" w:color="auto"/>
            </w:tcBorders>
          </w:tcPr>
          <w:p w14:paraId="76669746" w14:textId="77777777" w:rsidR="003E6D6D" w:rsidRPr="003A4323" w:rsidRDefault="003E6D6D" w:rsidP="003E6D6D">
            <w:pPr>
              <w:autoSpaceDE w:val="0"/>
              <w:autoSpaceDN w:val="0"/>
              <w:adjustRightInd w:val="0"/>
              <w:rPr>
                <w:rFonts w:eastAsia="MS Mincho"/>
                <w:color w:val="000000"/>
                <w:sz w:val="20"/>
                <w:szCs w:val="20"/>
                <w:lang w:eastAsia="ja-JP"/>
              </w:rPr>
            </w:pPr>
          </w:p>
        </w:tc>
      </w:tr>
      <w:tr w:rsidR="003E6D6D" w:rsidRPr="003A4323" w14:paraId="3CF118CE" w14:textId="77777777" w:rsidTr="003E6D6D">
        <w:tc>
          <w:tcPr>
            <w:tcW w:w="4606" w:type="dxa"/>
            <w:tcBorders>
              <w:top w:val="single" w:sz="4" w:space="0" w:color="auto"/>
              <w:left w:val="single" w:sz="4" w:space="0" w:color="auto"/>
              <w:bottom w:val="single" w:sz="4" w:space="0" w:color="auto"/>
              <w:right w:val="single" w:sz="4" w:space="0" w:color="auto"/>
            </w:tcBorders>
          </w:tcPr>
          <w:p w14:paraId="49912FA3" w14:textId="77777777" w:rsidR="003E6D6D" w:rsidRPr="003A4323" w:rsidRDefault="003E6D6D" w:rsidP="003E6D6D">
            <w:pPr>
              <w:autoSpaceDE w:val="0"/>
              <w:autoSpaceDN w:val="0"/>
              <w:adjustRightInd w:val="0"/>
              <w:jc w:val="both"/>
              <w:rPr>
                <w:rFonts w:eastAsia="MS Mincho"/>
                <w:color w:val="000000"/>
                <w:sz w:val="20"/>
                <w:szCs w:val="20"/>
                <w:lang w:eastAsia="ja-JP"/>
              </w:rPr>
            </w:pPr>
            <w:r w:rsidRPr="003A4323">
              <w:rPr>
                <w:rFonts w:eastAsia="MS Mincho"/>
                <w:color w:val="000000"/>
                <w:sz w:val="20"/>
                <w:szCs w:val="20"/>
                <w:lang w:eastAsia="ja-JP"/>
              </w:rPr>
              <w:t>Uniós adószám (HÉA-azonosító szám), adott esetben:</w:t>
            </w:r>
          </w:p>
          <w:p w14:paraId="61DD582E" w14:textId="77777777" w:rsidR="003E6D6D" w:rsidRPr="003A4323" w:rsidRDefault="003E6D6D" w:rsidP="003E6D6D">
            <w:pPr>
              <w:autoSpaceDE w:val="0"/>
              <w:autoSpaceDN w:val="0"/>
              <w:adjustRightInd w:val="0"/>
              <w:jc w:val="both"/>
              <w:rPr>
                <w:rFonts w:eastAsia="MS Mincho"/>
                <w:color w:val="000000"/>
                <w:sz w:val="20"/>
                <w:szCs w:val="20"/>
                <w:lang w:eastAsia="ja-JP"/>
              </w:rPr>
            </w:pPr>
          </w:p>
          <w:p w14:paraId="038CBFFF" w14:textId="77777777" w:rsidR="003E6D6D" w:rsidRPr="003A4323" w:rsidRDefault="003E6D6D" w:rsidP="003E6D6D">
            <w:pPr>
              <w:autoSpaceDE w:val="0"/>
              <w:autoSpaceDN w:val="0"/>
              <w:adjustRightInd w:val="0"/>
              <w:jc w:val="both"/>
              <w:rPr>
                <w:rFonts w:eastAsia="MS Mincho"/>
                <w:color w:val="000000"/>
                <w:sz w:val="20"/>
                <w:szCs w:val="20"/>
                <w:lang w:eastAsia="ja-JP"/>
              </w:rPr>
            </w:pPr>
            <w:r w:rsidRPr="003A4323">
              <w:rPr>
                <w:rFonts w:eastAsia="MS Mincho"/>
                <w:color w:val="000000"/>
                <w:sz w:val="20"/>
                <w:szCs w:val="20"/>
                <w:lang w:eastAsia="ja-JP"/>
              </w:rPr>
              <w:t xml:space="preserve">Ha nincs uniós adószám (HÉA-azonosító szám), kérjük egyéb nemzeti azonosító szám feltüntetését, adott esetben, ha szükséges. </w:t>
            </w:r>
          </w:p>
        </w:tc>
        <w:tc>
          <w:tcPr>
            <w:tcW w:w="4606" w:type="dxa"/>
            <w:tcBorders>
              <w:top w:val="single" w:sz="4" w:space="0" w:color="auto"/>
              <w:left w:val="single" w:sz="4" w:space="0" w:color="auto"/>
              <w:bottom w:val="single" w:sz="4" w:space="0" w:color="auto"/>
              <w:right w:val="single" w:sz="4" w:space="0" w:color="auto"/>
            </w:tcBorders>
          </w:tcPr>
          <w:p w14:paraId="49AE4099" w14:textId="77777777" w:rsidR="003E6D6D" w:rsidRPr="003A4323" w:rsidRDefault="003E6D6D" w:rsidP="003E6D6D">
            <w:pPr>
              <w:autoSpaceDE w:val="0"/>
              <w:autoSpaceDN w:val="0"/>
              <w:adjustRightInd w:val="0"/>
              <w:rPr>
                <w:rFonts w:eastAsia="MS Mincho"/>
                <w:color w:val="000000"/>
                <w:sz w:val="20"/>
                <w:szCs w:val="20"/>
                <w:lang w:eastAsia="ja-JP"/>
              </w:rPr>
            </w:pPr>
          </w:p>
        </w:tc>
      </w:tr>
    </w:tbl>
    <w:p w14:paraId="08516DE8" w14:textId="77777777" w:rsidR="003E6D6D" w:rsidRPr="003A4323" w:rsidRDefault="003E6D6D" w:rsidP="003E6D6D">
      <w:pPr>
        <w:pStyle w:val="Listaszerbekezds"/>
        <w:numPr>
          <w:ilvl w:val="0"/>
          <w:numId w:val="7"/>
        </w:numPr>
        <w:rPr>
          <w:rFonts w:eastAsia="MS Mincho"/>
          <w:lang w:val="hu-HU"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3E6D6D" w:rsidRPr="003A4323" w14:paraId="205AFF7B" w14:textId="77777777" w:rsidTr="003E6D6D">
        <w:tc>
          <w:tcPr>
            <w:tcW w:w="4606" w:type="dxa"/>
            <w:tcBorders>
              <w:top w:val="single" w:sz="4" w:space="0" w:color="auto"/>
              <w:left w:val="single" w:sz="4" w:space="0" w:color="auto"/>
              <w:bottom w:val="single" w:sz="4" w:space="0" w:color="auto"/>
              <w:right w:val="single" w:sz="4" w:space="0" w:color="auto"/>
            </w:tcBorders>
            <w:hideMark/>
          </w:tcPr>
          <w:p w14:paraId="36F2134E" w14:textId="77777777" w:rsidR="003E6D6D" w:rsidRPr="003A4323" w:rsidRDefault="003E6D6D" w:rsidP="003E6D6D">
            <w:pPr>
              <w:autoSpaceDE w:val="0"/>
              <w:autoSpaceDN w:val="0"/>
              <w:adjustRightInd w:val="0"/>
              <w:jc w:val="both"/>
              <w:rPr>
                <w:rFonts w:eastAsia="MS Mincho"/>
                <w:color w:val="000000"/>
                <w:sz w:val="20"/>
                <w:szCs w:val="20"/>
                <w:lang w:eastAsia="ja-JP"/>
              </w:rPr>
            </w:pPr>
            <w:r w:rsidRPr="003A4323">
              <w:rPr>
                <w:rFonts w:eastAsia="MS Mincho"/>
                <w:color w:val="000000"/>
                <w:sz w:val="20"/>
                <w:szCs w:val="20"/>
                <w:lang w:eastAsia="ja-JP"/>
              </w:rPr>
              <w:t xml:space="preserve">Postai cím: </w:t>
            </w:r>
          </w:p>
        </w:tc>
        <w:tc>
          <w:tcPr>
            <w:tcW w:w="4606" w:type="dxa"/>
            <w:tcBorders>
              <w:top w:val="single" w:sz="4" w:space="0" w:color="auto"/>
              <w:left w:val="single" w:sz="4" w:space="0" w:color="auto"/>
              <w:bottom w:val="single" w:sz="4" w:space="0" w:color="auto"/>
              <w:right w:val="single" w:sz="4" w:space="0" w:color="auto"/>
            </w:tcBorders>
          </w:tcPr>
          <w:p w14:paraId="7FDB6FBF" w14:textId="77777777" w:rsidR="003E6D6D" w:rsidRPr="003A4323" w:rsidRDefault="003E6D6D" w:rsidP="003E6D6D">
            <w:pPr>
              <w:jc w:val="both"/>
              <w:rPr>
                <w:rFonts w:eastAsia="MS Mincho"/>
                <w:sz w:val="20"/>
                <w:szCs w:val="20"/>
                <w:lang w:eastAsia="ja-JP"/>
              </w:rPr>
            </w:pPr>
          </w:p>
        </w:tc>
      </w:tr>
      <w:tr w:rsidR="003E6D6D" w:rsidRPr="003A4323" w14:paraId="7178A70A" w14:textId="77777777" w:rsidTr="003E6D6D">
        <w:tc>
          <w:tcPr>
            <w:tcW w:w="4606" w:type="dxa"/>
            <w:tcBorders>
              <w:top w:val="single" w:sz="4" w:space="0" w:color="auto"/>
              <w:left w:val="single" w:sz="4" w:space="0" w:color="auto"/>
              <w:bottom w:val="single" w:sz="4" w:space="0" w:color="auto"/>
              <w:right w:val="single" w:sz="4" w:space="0" w:color="auto"/>
            </w:tcBorders>
          </w:tcPr>
          <w:p w14:paraId="5E07C65B" w14:textId="77777777" w:rsidR="003E6D6D" w:rsidRPr="003A4323" w:rsidRDefault="003E6D6D" w:rsidP="003E6D6D">
            <w:pPr>
              <w:autoSpaceDE w:val="0"/>
              <w:autoSpaceDN w:val="0"/>
              <w:adjustRightInd w:val="0"/>
              <w:jc w:val="both"/>
              <w:rPr>
                <w:rFonts w:eastAsia="MS Mincho"/>
                <w:color w:val="000000"/>
                <w:sz w:val="20"/>
                <w:szCs w:val="20"/>
                <w:lang w:eastAsia="ja-JP"/>
              </w:rPr>
            </w:pPr>
            <w:r w:rsidRPr="003A4323">
              <w:rPr>
                <w:rFonts w:eastAsia="MS Mincho"/>
                <w:color w:val="000000"/>
                <w:sz w:val="20"/>
                <w:szCs w:val="20"/>
                <w:lang w:eastAsia="ja-JP"/>
              </w:rPr>
              <w:t>Kapcsolattartó személy vagy személyek</w:t>
            </w:r>
            <w:r w:rsidRPr="003A4323">
              <w:rPr>
                <w:rFonts w:eastAsia="MS Mincho"/>
                <w:color w:val="000000"/>
                <w:sz w:val="20"/>
                <w:szCs w:val="20"/>
                <w:vertAlign w:val="superscript"/>
                <w:lang w:eastAsia="ja-JP"/>
              </w:rPr>
              <w:footnoteReference w:id="6"/>
            </w:r>
            <w:r w:rsidRPr="003A4323">
              <w:rPr>
                <w:rFonts w:eastAsia="MS Mincho"/>
                <w:color w:val="000000"/>
                <w:sz w:val="20"/>
                <w:szCs w:val="20"/>
                <w:lang w:eastAsia="ja-JP"/>
              </w:rPr>
              <w:t xml:space="preserve">: </w:t>
            </w:r>
          </w:p>
          <w:p w14:paraId="6B51857F" w14:textId="77777777" w:rsidR="003E6D6D" w:rsidRPr="003A4323" w:rsidRDefault="003E6D6D" w:rsidP="003E6D6D">
            <w:pPr>
              <w:autoSpaceDE w:val="0"/>
              <w:autoSpaceDN w:val="0"/>
              <w:adjustRightInd w:val="0"/>
              <w:jc w:val="both"/>
              <w:rPr>
                <w:rFonts w:eastAsia="MS Mincho"/>
                <w:color w:val="000000"/>
                <w:sz w:val="20"/>
                <w:szCs w:val="20"/>
                <w:lang w:eastAsia="ja-JP"/>
              </w:rPr>
            </w:pPr>
          </w:p>
          <w:p w14:paraId="317B3D51" w14:textId="77777777" w:rsidR="003E6D6D" w:rsidRPr="003A4323" w:rsidRDefault="003E6D6D" w:rsidP="003E6D6D">
            <w:pPr>
              <w:autoSpaceDE w:val="0"/>
              <w:autoSpaceDN w:val="0"/>
              <w:adjustRightInd w:val="0"/>
              <w:jc w:val="both"/>
              <w:rPr>
                <w:rFonts w:eastAsia="MS Mincho"/>
                <w:color w:val="000000"/>
                <w:sz w:val="20"/>
                <w:szCs w:val="20"/>
                <w:lang w:eastAsia="ja-JP"/>
              </w:rPr>
            </w:pPr>
            <w:r w:rsidRPr="003A4323">
              <w:rPr>
                <w:rFonts w:eastAsia="MS Mincho"/>
                <w:color w:val="000000"/>
                <w:sz w:val="20"/>
                <w:szCs w:val="20"/>
                <w:lang w:eastAsia="ja-JP"/>
              </w:rPr>
              <w:t>Telefon:</w:t>
            </w:r>
          </w:p>
          <w:p w14:paraId="5FEC20B8" w14:textId="77777777" w:rsidR="003E6D6D" w:rsidRPr="003A4323" w:rsidRDefault="003E6D6D" w:rsidP="003E6D6D">
            <w:pPr>
              <w:autoSpaceDE w:val="0"/>
              <w:autoSpaceDN w:val="0"/>
              <w:adjustRightInd w:val="0"/>
              <w:jc w:val="both"/>
              <w:rPr>
                <w:rFonts w:eastAsia="MS Mincho"/>
                <w:color w:val="000000"/>
                <w:sz w:val="20"/>
                <w:szCs w:val="20"/>
                <w:lang w:eastAsia="ja-JP"/>
              </w:rPr>
            </w:pPr>
          </w:p>
          <w:p w14:paraId="00B019F3" w14:textId="77777777" w:rsidR="003E6D6D" w:rsidRPr="003A4323" w:rsidRDefault="003E6D6D" w:rsidP="003E6D6D">
            <w:pPr>
              <w:autoSpaceDE w:val="0"/>
              <w:autoSpaceDN w:val="0"/>
              <w:adjustRightInd w:val="0"/>
              <w:jc w:val="both"/>
              <w:rPr>
                <w:rFonts w:eastAsia="MS Mincho"/>
                <w:color w:val="000000"/>
                <w:sz w:val="20"/>
                <w:szCs w:val="20"/>
                <w:lang w:eastAsia="ja-JP"/>
              </w:rPr>
            </w:pPr>
            <w:r w:rsidRPr="003A4323">
              <w:rPr>
                <w:rFonts w:eastAsia="MS Mincho"/>
                <w:color w:val="000000"/>
                <w:sz w:val="20"/>
                <w:szCs w:val="20"/>
                <w:lang w:eastAsia="ja-JP"/>
              </w:rPr>
              <w:t xml:space="preserve">E-mail cím: </w:t>
            </w:r>
          </w:p>
          <w:p w14:paraId="7EE0305A" w14:textId="77777777" w:rsidR="003E6D6D" w:rsidRPr="003A4323" w:rsidRDefault="003E6D6D" w:rsidP="003E6D6D">
            <w:pPr>
              <w:autoSpaceDE w:val="0"/>
              <w:autoSpaceDN w:val="0"/>
              <w:adjustRightInd w:val="0"/>
              <w:jc w:val="both"/>
              <w:rPr>
                <w:rFonts w:eastAsia="MS Mincho"/>
                <w:color w:val="000000"/>
                <w:sz w:val="20"/>
                <w:szCs w:val="20"/>
                <w:lang w:eastAsia="ja-JP"/>
              </w:rPr>
            </w:pPr>
          </w:p>
          <w:p w14:paraId="79ABEBEC" w14:textId="77777777" w:rsidR="003E6D6D" w:rsidRPr="003A4323" w:rsidRDefault="003E6D6D" w:rsidP="003E6D6D">
            <w:pPr>
              <w:autoSpaceDE w:val="0"/>
              <w:autoSpaceDN w:val="0"/>
              <w:adjustRightInd w:val="0"/>
              <w:jc w:val="both"/>
              <w:rPr>
                <w:rFonts w:eastAsia="MS Mincho"/>
                <w:color w:val="000000"/>
                <w:sz w:val="20"/>
                <w:szCs w:val="20"/>
                <w:lang w:eastAsia="ja-JP"/>
              </w:rPr>
            </w:pPr>
            <w:r w:rsidRPr="003A4323">
              <w:rPr>
                <w:rFonts w:eastAsia="MS Mincho"/>
                <w:color w:val="000000"/>
                <w:sz w:val="20"/>
                <w:szCs w:val="20"/>
                <w:lang w:eastAsia="ja-JP"/>
              </w:rPr>
              <w:t>Internetcím (</w:t>
            </w:r>
            <w:r w:rsidRPr="003A4323">
              <w:rPr>
                <w:rFonts w:eastAsia="MS Mincho"/>
                <w:i/>
                <w:iCs/>
                <w:color w:val="000000"/>
                <w:sz w:val="20"/>
                <w:szCs w:val="20"/>
                <w:lang w:eastAsia="ja-JP"/>
              </w:rPr>
              <w:t>adott esetben</w:t>
            </w:r>
            <w:r w:rsidRPr="003A4323">
              <w:rPr>
                <w:rFonts w:eastAsia="MS Mincho"/>
                <w:color w:val="000000"/>
                <w:sz w:val="20"/>
                <w:szCs w:val="20"/>
                <w:lang w:eastAsia="ja-JP"/>
              </w:rPr>
              <w:t xml:space="preserve">): </w:t>
            </w:r>
          </w:p>
        </w:tc>
        <w:tc>
          <w:tcPr>
            <w:tcW w:w="4606" w:type="dxa"/>
            <w:tcBorders>
              <w:top w:val="single" w:sz="4" w:space="0" w:color="auto"/>
              <w:left w:val="single" w:sz="4" w:space="0" w:color="auto"/>
              <w:bottom w:val="single" w:sz="4" w:space="0" w:color="auto"/>
              <w:right w:val="single" w:sz="4" w:space="0" w:color="auto"/>
            </w:tcBorders>
          </w:tcPr>
          <w:p w14:paraId="5386B272" w14:textId="77777777" w:rsidR="003E6D6D" w:rsidRPr="003A4323" w:rsidRDefault="003E6D6D" w:rsidP="003E6D6D">
            <w:pPr>
              <w:jc w:val="both"/>
              <w:rPr>
                <w:rFonts w:eastAsia="MS Mincho"/>
                <w:sz w:val="20"/>
                <w:szCs w:val="20"/>
                <w:lang w:eastAsia="ja-JP"/>
              </w:rPr>
            </w:pPr>
          </w:p>
        </w:tc>
      </w:tr>
      <w:tr w:rsidR="003E6D6D" w:rsidRPr="003A4323" w14:paraId="00B566ED" w14:textId="77777777" w:rsidTr="003E6D6D">
        <w:tc>
          <w:tcPr>
            <w:tcW w:w="4606" w:type="dxa"/>
            <w:tcBorders>
              <w:top w:val="single" w:sz="4" w:space="0" w:color="auto"/>
              <w:left w:val="single" w:sz="4" w:space="0" w:color="auto"/>
              <w:bottom w:val="single" w:sz="4" w:space="0" w:color="auto"/>
              <w:right w:val="single" w:sz="4" w:space="0" w:color="auto"/>
            </w:tcBorders>
            <w:hideMark/>
          </w:tcPr>
          <w:p w14:paraId="3CAD0C7D" w14:textId="77777777" w:rsidR="003E6D6D" w:rsidRPr="003A4323" w:rsidRDefault="003E6D6D" w:rsidP="003E6D6D">
            <w:pPr>
              <w:autoSpaceDE w:val="0"/>
              <w:autoSpaceDN w:val="0"/>
              <w:adjustRightInd w:val="0"/>
              <w:jc w:val="both"/>
              <w:rPr>
                <w:rFonts w:eastAsia="MS Mincho"/>
                <w:color w:val="000000"/>
                <w:sz w:val="20"/>
                <w:szCs w:val="20"/>
                <w:lang w:eastAsia="ja-JP"/>
              </w:rPr>
            </w:pPr>
            <w:r w:rsidRPr="003A4323">
              <w:rPr>
                <w:rFonts w:eastAsia="MS Mincho"/>
                <w:b/>
                <w:bCs/>
                <w:i/>
                <w:iCs/>
                <w:color w:val="000000"/>
                <w:sz w:val="20"/>
                <w:szCs w:val="20"/>
                <w:lang w:eastAsia="ja-JP"/>
              </w:rPr>
              <w:t xml:space="preserve">Általános információ: </w:t>
            </w:r>
          </w:p>
        </w:tc>
        <w:tc>
          <w:tcPr>
            <w:tcW w:w="4606" w:type="dxa"/>
            <w:tcBorders>
              <w:top w:val="single" w:sz="4" w:space="0" w:color="auto"/>
              <w:left w:val="single" w:sz="4" w:space="0" w:color="auto"/>
              <w:bottom w:val="single" w:sz="4" w:space="0" w:color="auto"/>
              <w:right w:val="single" w:sz="4" w:space="0" w:color="auto"/>
            </w:tcBorders>
            <w:hideMark/>
          </w:tcPr>
          <w:p w14:paraId="55C4F9F1" w14:textId="77777777" w:rsidR="003E6D6D" w:rsidRPr="003A4323" w:rsidRDefault="003E6D6D" w:rsidP="003E6D6D">
            <w:pPr>
              <w:autoSpaceDE w:val="0"/>
              <w:autoSpaceDN w:val="0"/>
              <w:adjustRightInd w:val="0"/>
              <w:jc w:val="both"/>
              <w:rPr>
                <w:rFonts w:eastAsia="MS Mincho"/>
                <w:color w:val="000000"/>
                <w:sz w:val="20"/>
                <w:szCs w:val="20"/>
                <w:lang w:eastAsia="ja-JP"/>
              </w:rPr>
            </w:pPr>
            <w:r w:rsidRPr="003A4323">
              <w:rPr>
                <w:rFonts w:eastAsia="MS Mincho"/>
                <w:b/>
                <w:bCs/>
                <w:i/>
                <w:iCs/>
                <w:color w:val="000000"/>
                <w:sz w:val="20"/>
                <w:szCs w:val="20"/>
                <w:lang w:eastAsia="ja-JP"/>
              </w:rPr>
              <w:t xml:space="preserve">Válasz: </w:t>
            </w:r>
          </w:p>
        </w:tc>
      </w:tr>
      <w:tr w:rsidR="003E6D6D" w:rsidRPr="003A4323" w14:paraId="2C0FA638" w14:textId="77777777" w:rsidTr="003E6D6D">
        <w:tc>
          <w:tcPr>
            <w:tcW w:w="4606" w:type="dxa"/>
            <w:tcBorders>
              <w:top w:val="single" w:sz="4" w:space="0" w:color="auto"/>
              <w:left w:val="single" w:sz="4" w:space="0" w:color="auto"/>
              <w:bottom w:val="single" w:sz="4" w:space="0" w:color="auto"/>
              <w:right w:val="single" w:sz="4" w:space="0" w:color="auto"/>
            </w:tcBorders>
            <w:hideMark/>
          </w:tcPr>
          <w:p w14:paraId="4A3A3371" w14:textId="77777777" w:rsidR="003E6D6D" w:rsidRPr="003A4323" w:rsidRDefault="003E6D6D" w:rsidP="003E6D6D">
            <w:pPr>
              <w:autoSpaceDE w:val="0"/>
              <w:autoSpaceDN w:val="0"/>
              <w:adjustRightInd w:val="0"/>
              <w:jc w:val="both"/>
              <w:rPr>
                <w:rFonts w:eastAsia="MS Mincho"/>
                <w:color w:val="000000"/>
                <w:sz w:val="20"/>
                <w:szCs w:val="20"/>
                <w:lang w:eastAsia="ja-JP"/>
              </w:rPr>
            </w:pPr>
            <w:r w:rsidRPr="003A4323">
              <w:rPr>
                <w:rFonts w:eastAsia="MS Mincho"/>
                <w:color w:val="000000"/>
                <w:sz w:val="20"/>
                <w:szCs w:val="20"/>
                <w:lang w:eastAsia="ja-JP"/>
              </w:rPr>
              <w:t>A gazdasági szereplő mikro-, kis- vagy középvállalkozás</w:t>
            </w:r>
            <w:r w:rsidRPr="003A4323">
              <w:rPr>
                <w:rFonts w:eastAsia="MS Mincho"/>
                <w:color w:val="000000"/>
                <w:sz w:val="20"/>
                <w:szCs w:val="20"/>
                <w:vertAlign w:val="superscript"/>
                <w:lang w:eastAsia="ja-JP"/>
              </w:rPr>
              <w:footnoteReference w:id="7"/>
            </w:r>
            <w:r w:rsidRPr="003A4323">
              <w:rPr>
                <w:rFonts w:eastAsia="MS Mincho"/>
                <w:color w:val="000000"/>
                <w:sz w:val="20"/>
                <w:szCs w:val="20"/>
                <w:lang w:eastAsia="ja-JP"/>
              </w:rPr>
              <w:t xml:space="preserve">? </w:t>
            </w:r>
          </w:p>
        </w:tc>
        <w:tc>
          <w:tcPr>
            <w:tcW w:w="4606" w:type="dxa"/>
            <w:tcBorders>
              <w:top w:val="single" w:sz="4" w:space="0" w:color="auto"/>
              <w:left w:val="single" w:sz="4" w:space="0" w:color="auto"/>
              <w:bottom w:val="single" w:sz="4" w:space="0" w:color="auto"/>
              <w:right w:val="single" w:sz="4" w:space="0" w:color="auto"/>
            </w:tcBorders>
            <w:hideMark/>
          </w:tcPr>
          <w:p w14:paraId="35D44960" w14:textId="77777777" w:rsidR="003E6D6D" w:rsidRPr="003A4323" w:rsidRDefault="003E6D6D" w:rsidP="003E6D6D">
            <w:pPr>
              <w:autoSpaceDE w:val="0"/>
              <w:autoSpaceDN w:val="0"/>
              <w:adjustRightInd w:val="0"/>
              <w:jc w:val="both"/>
              <w:rPr>
                <w:rFonts w:eastAsia="MS Mincho"/>
                <w:color w:val="000000"/>
                <w:sz w:val="20"/>
                <w:szCs w:val="20"/>
                <w:lang w:eastAsia="ja-JP"/>
              </w:rPr>
            </w:pPr>
            <w:r w:rsidRPr="003A4323">
              <w:rPr>
                <w:rFonts w:eastAsia="MS Mincho"/>
                <w:color w:val="000000"/>
                <w:sz w:val="20"/>
                <w:szCs w:val="20"/>
                <w:lang w:eastAsia="ja-JP"/>
              </w:rPr>
              <w:t xml:space="preserve">[] Igen [] Nem </w:t>
            </w:r>
          </w:p>
        </w:tc>
      </w:tr>
      <w:tr w:rsidR="003E6D6D" w:rsidRPr="003A4323" w14:paraId="704B5260" w14:textId="77777777" w:rsidTr="003E6D6D">
        <w:tc>
          <w:tcPr>
            <w:tcW w:w="4606" w:type="dxa"/>
            <w:tcBorders>
              <w:top w:val="single" w:sz="4" w:space="0" w:color="auto"/>
              <w:left w:val="single" w:sz="4" w:space="0" w:color="auto"/>
              <w:bottom w:val="single" w:sz="4" w:space="0" w:color="auto"/>
              <w:right w:val="single" w:sz="4" w:space="0" w:color="auto"/>
            </w:tcBorders>
          </w:tcPr>
          <w:p w14:paraId="6F686A9D" w14:textId="77777777" w:rsidR="003E6D6D" w:rsidRPr="003A4323" w:rsidRDefault="003E6D6D" w:rsidP="003E6D6D">
            <w:pPr>
              <w:autoSpaceDE w:val="0"/>
              <w:autoSpaceDN w:val="0"/>
              <w:adjustRightInd w:val="0"/>
              <w:jc w:val="both"/>
              <w:rPr>
                <w:rFonts w:eastAsia="MS Mincho"/>
                <w:color w:val="000000"/>
                <w:sz w:val="20"/>
                <w:szCs w:val="20"/>
                <w:lang w:eastAsia="ja-JP"/>
              </w:rPr>
            </w:pPr>
            <w:r w:rsidRPr="003A4323">
              <w:rPr>
                <w:rFonts w:eastAsia="MS Mincho"/>
                <w:b/>
                <w:bCs/>
                <w:color w:val="000000"/>
                <w:sz w:val="20"/>
                <w:szCs w:val="20"/>
                <w:lang w:eastAsia="ja-JP"/>
              </w:rPr>
              <w:t>Csak ha a közbeszerzés fenntartott</w:t>
            </w:r>
            <w:r w:rsidRPr="003A4323">
              <w:rPr>
                <w:rFonts w:eastAsia="MS Mincho"/>
                <w:b/>
                <w:bCs/>
                <w:color w:val="000000"/>
                <w:sz w:val="20"/>
                <w:szCs w:val="20"/>
                <w:vertAlign w:val="superscript"/>
                <w:lang w:eastAsia="ja-JP"/>
              </w:rPr>
              <w:footnoteReference w:id="8"/>
            </w:r>
            <w:r w:rsidRPr="003A4323">
              <w:rPr>
                <w:rFonts w:eastAsia="MS Mincho"/>
                <w:b/>
                <w:bCs/>
                <w:color w:val="000000"/>
                <w:sz w:val="20"/>
                <w:szCs w:val="20"/>
                <w:lang w:eastAsia="ja-JP"/>
              </w:rPr>
              <w:t xml:space="preserve">: </w:t>
            </w:r>
            <w:r w:rsidRPr="003A4323">
              <w:rPr>
                <w:rFonts w:eastAsia="MS Mincho"/>
                <w:color w:val="000000"/>
                <w:sz w:val="20"/>
                <w:szCs w:val="20"/>
                <w:lang w:eastAsia="ja-JP"/>
              </w:rPr>
              <w:t>A gazdasági szereplő védett műhely, szociális vállalkozás</w:t>
            </w:r>
            <w:r w:rsidRPr="003A4323">
              <w:rPr>
                <w:rFonts w:eastAsia="MS Mincho"/>
                <w:color w:val="000000"/>
                <w:sz w:val="20"/>
                <w:szCs w:val="20"/>
                <w:vertAlign w:val="superscript"/>
                <w:lang w:eastAsia="ja-JP"/>
              </w:rPr>
              <w:footnoteReference w:id="9"/>
            </w:r>
            <w:r w:rsidRPr="003A4323">
              <w:rPr>
                <w:rFonts w:eastAsia="MS Mincho"/>
                <w:color w:val="000000"/>
                <w:sz w:val="20"/>
                <w:szCs w:val="20"/>
                <w:lang w:eastAsia="ja-JP"/>
              </w:rPr>
              <w:t xml:space="preserve"> vagy védett munkahely-teremtési programok keretében fogja teljesíteni a szerződést?</w:t>
            </w:r>
          </w:p>
          <w:p w14:paraId="13CEF2B0" w14:textId="77777777" w:rsidR="003E6D6D" w:rsidRPr="003A4323" w:rsidRDefault="003E6D6D" w:rsidP="003E6D6D">
            <w:pPr>
              <w:autoSpaceDE w:val="0"/>
              <w:autoSpaceDN w:val="0"/>
              <w:adjustRightInd w:val="0"/>
              <w:jc w:val="both"/>
              <w:rPr>
                <w:rFonts w:eastAsia="MS Mincho"/>
                <w:b/>
                <w:bCs/>
                <w:color w:val="000000"/>
                <w:sz w:val="20"/>
                <w:szCs w:val="20"/>
                <w:lang w:eastAsia="ja-JP"/>
              </w:rPr>
            </w:pPr>
          </w:p>
          <w:p w14:paraId="054101EA" w14:textId="77777777" w:rsidR="003E6D6D" w:rsidRPr="003A4323" w:rsidRDefault="003E6D6D" w:rsidP="003E6D6D">
            <w:pPr>
              <w:autoSpaceDE w:val="0"/>
              <w:autoSpaceDN w:val="0"/>
              <w:adjustRightInd w:val="0"/>
              <w:jc w:val="both"/>
              <w:rPr>
                <w:rFonts w:eastAsia="MS Mincho"/>
                <w:color w:val="000000"/>
                <w:sz w:val="20"/>
                <w:szCs w:val="20"/>
                <w:lang w:eastAsia="ja-JP"/>
              </w:rPr>
            </w:pPr>
            <w:r w:rsidRPr="003A4323">
              <w:rPr>
                <w:rFonts w:eastAsia="MS Mincho"/>
                <w:b/>
                <w:bCs/>
                <w:color w:val="000000"/>
                <w:sz w:val="20"/>
                <w:szCs w:val="20"/>
                <w:lang w:eastAsia="ja-JP"/>
              </w:rPr>
              <w:t xml:space="preserve">Ha igen, </w:t>
            </w:r>
            <w:r w:rsidRPr="003A4323">
              <w:rPr>
                <w:rFonts w:eastAsia="MS Mincho"/>
                <w:color w:val="000000"/>
                <w:sz w:val="20"/>
                <w:szCs w:val="20"/>
                <w:lang w:eastAsia="ja-JP"/>
              </w:rPr>
              <w:t xml:space="preserve">mi a fogyatékossággal élő vagy hátrányos helyzetű munkavállalók százalékos aránya? </w:t>
            </w:r>
          </w:p>
          <w:p w14:paraId="29F3156C" w14:textId="77777777" w:rsidR="003E6D6D" w:rsidRPr="003A4323" w:rsidRDefault="003E6D6D" w:rsidP="003E6D6D">
            <w:pPr>
              <w:autoSpaceDE w:val="0"/>
              <w:autoSpaceDN w:val="0"/>
              <w:adjustRightInd w:val="0"/>
              <w:jc w:val="both"/>
              <w:rPr>
                <w:rFonts w:eastAsia="MS Mincho"/>
                <w:color w:val="000000"/>
                <w:sz w:val="20"/>
                <w:szCs w:val="20"/>
                <w:lang w:eastAsia="ja-JP"/>
              </w:rPr>
            </w:pPr>
          </w:p>
          <w:p w14:paraId="6D89988A" w14:textId="77777777" w:rsidR="003E6D6D" w:rsidRPr="003A4323" w:rsidRDefault="003E6D6D" w:rsidP="003E6D6D">
            <w:pPr>
              <w:autoSpaceDE w:val="0"/>
              <w:autoSpaceDN w:val="0"/>
              <w:adjustRightInd w:val="0"/>
              <w:jc w:val="both"/>
              <w:rPr>
                <w:rFonts w:eastAsia="MS Mincho"/>
                <w:color w:val="000000"/>
                <w:sz w:val="20"/>
                <w:szCs w:val="20"/>
                <w:lang w:eastAsia="ja-JP"/>
              </w:rPr>
            </w:pPr>
            <w:r w:rsidRPr="003A4323">
              <w:rPr>
                <w:rFonts w:eastAsia="MS Mincho"/>
                <w:color w:val="000000"/>
                <w:sz w:val="20"/>
                <w:szCs w:val="20"/>
                <w:lang w:eastAsia="ja-JP"/>
              </w:rPr>
              <w:t xml:space="preserve">Ha szükséges, kérjük, adja meg, hogy az érintett munkavállalók a fogyatékossággal élő vagy hátrányos helyzetű munkavállalók mely kategóriájába vagy kategóriáiba tartoznak. </w:t>
            </w:r>
          </w:p>
        </w:tc>
        <w:tc>
          <w:tcPr>
            <w:tcW w:w="4606" w:type="dxa"/>
            <w:tcBorders>
              <w:top w:val="single" w:sz="4" w:space="0" w:color="auto"/>
              <w:left w:val="single" w:sz="4" w:space="0" w:color="auto"/>
              <w:bottom w:val="single" w:sz="4" w:space="0" w:color="auto"/>
              <w:right w:val="single" w:sz="4" w:space="0" w:color="auto"/>
            </w:tcBorders>
            <w:hideMark/>
          </w:tcPr>
          <w:p w14:paraId="52ADCAD6" w14:textId="77777777" w:rsidR="003E6D6D" w:rsidRPr="003A4323" w:rsidRDefault="003E6D6D" w:rsidP="003E6D6D">
            <w:pPr>
              <w:autoSpaceDE w:val="0"/>
              <w:autoSpaceDN w:val="0"/>
              <w:adjustRightInd w:val="0"/>
              <w:jc w:val="both"/>
              <w:rPr>
                <w:rFonts w:eastAsia="MS Mincho"/>
                <w:color w:val="000000"/>
                <w:sz w:val="20"/>
                <w:szCs w:val="20"/>
                <w:lang w:eastAsia="ja-JP"/>
              </w:rPr>
            </w:pPr>
            <w:r w:rsidRPr="003A4323">
              <w:rPr>
                <w:rFonts w:eastAsia="MS Mincho"/>
                <w:color w:val="000000"/>
                <w:sz w:val="20"/>
                <w:szCs w:val="20"/>
                <w:lang w:eastAsia="ja-JP"/>
              </w:rPr>
              <w:t xml:space="preserve">[] Igen [] Nem </w:t>
            </w:r>
          </w:p>
        </w:tc>
      </w:tr>
      <w:tr w:rsidR="003E6D6D" w:rsidRPr="003A4323" w14:paraId="1D2AF43B" w14:textId="77777777" w:rsidTr="003E6D6D">
        <w:tc>
          <w:tcPr>
            <w:tcW w:w="4606" w:type="dxa"/>
            <w:tcBorders>
              <w:top w:val="single" w:sz="4" w:space="0" w:color="auto"/>
              <w:left w:val="single" w:sz="4" w:space="0" w:color="auto"/>
              <w:bottom w:val="single" w:sz="4" w:space="0" w:color="auto"/>
              <w:right w:val="single" w:sz="4" w:space="0" w:color="auto"/>
            </w:tcBorders>
            <w:hideMark/>
          </w:tcPr>
          <w:p w14:paraId="14A41687" w14:textId="77777777" w:rsidR="003E6D6D" w:rsidRPr="003A4323" w:rsidRDefault="003E6D6D" w:rsidP="003E6D6D">
            <w:pPr>
              <w:autoSpaceDE w:val="0"/>
              <w:autoSpaceDN w:val="0"/>
              <w:adjustRightInd w:val="0"/>
              <w:jc w:val="both"/>
              <w:rPr>
                <w:rFonts w:eastAsia="MS Mincho"/>
                <w:color w:val="000000"/>
                <w:sz w:val="20"/>
                <w:szCs w:val="20"/>
                <w:lang w:eastAsia="ja-JP"/>
              </w:rPr>
            </w:pPr>
            <w:r w:rsidRPr="003A4323">
              <w:rPr>
                <w:rFonts w:eastAsia="MS Mincho"/>
                <w:color w:val="000000"/>
                <w:sz w:val="20"/>
                <w:szCs w:val="20"/>
                <w:lang w:eastAsia="ja-JP"/>
              </w:rPr>
              <w:t xml:space="preserve">Adott esetben, a gazdasági szereplő szerepel-e az elismert (minősített) gazdasági szereplők hivatalos jegyzékében, vagy rendelkezik-e azzal egyenértékű igazolással (pl. nemzeti (elő)minősítési rendszer keretében)? </w:t>
            </w:r>
          </w:p>
        </w:tc>
        <w:tc>
          <w:tcPr>
            <w:tcW w:w="4606" w:type="dxa"/>
            <w:tcBorders>
              <w:top w:val="single" w:sz="4" w:space="0" w:color="auto"/>
              <w:left w:val="single" w:sz="4" w:space="0" w:color="auto"/>
              <w:bottom w:val="single" w:sz="4" w:space="0" w:color="auto"/>
              <w:right w:val="single" w:sz="4" w:space="0" w:color="auto"/>
            </w:tcBorders>
            <w:hideMark/>
          </w:tcPr>
          <w:p w14:paraId="7600F103" w14:textId="77777777" w:rsidR="003E6D6D" w:rsidRPr="003A4323" w:rsidRDefault="003E6D6D" w:rsidP="003E6D6D">
            <w:pPr>
              <w:autoSpaceDE w:val="0"/>
              <w:autoSpaceDN w:val="0"/>
              <w:adjustRightInd w:val="0"/>
              <w:jc w:val="both"/>
              <w:rPr>
                <w:rFonts w:eastAsia="MS Mincho"/>
                <w:color w:val="000000"/>
                <w:sz w:val="20"/>
                <w:szCs w:val="20"/>
                <w:lang w:eastAsia="ja-JP"/>
              </w:rPr>
            </w:pPr>
            <w:r w:rsidRPr="003A4323">
              <w:rPr>
                <w:rFonts w:eastAsia="MS Mincho"/>
                <w:color w:val="000000"/>
                <w:sz w:val="20"/>
                <w:szCs w:val="20"/>
                <w:lang w:eastAsia="ja-JP"/>
              </w:rPr>
              <w:t xml:space="preserve">[] Igen [] Nem [] Nem alkalmazható </w:t>
            </w:r>
          </w:p>
        </w:tc>
      </w:tr>
      <w:tr w:rsidR="003E6D6D" w:rsidRPr="003A4323" w14:paraId="124FD510" w14:textId="77777777" w:rsidTr="003E6D6D">
        <w:tc>
          <w:tcPr>
            <w:tcW w:w="4606" w:type="dxa"/>
            <w:tcBorders>
              <w:top w:val="single" w:sz="4" w:space="0" w:color="auto"/>
              <w:left w:val="single" w:sz="4" w:space="0" w:color="auto"/>
              <w:bottom w:val="single" w:sz="4" w:space="0" w:color="auto"/>
              <w:right w:val="single" w:sz="4" w:space="0" w:color="auto"/>
            </w:tcBorders>
          </w:tcPr>
          <w:p w14:paraId="13E843E4" w14:textId="77777777" w:rsidR="003E6D6D" w:rsidRPr="003A4323" w:rsidRDefault="003E6D6D" w:rsidP="003E6D6D">
            <w:pPr>
              <w:autoSpaceDE w:val="0"/>
              <w:autoSpaceDN w:val="0"/>
              <w:adjustRightInd w:val="0"/>
              <w:jc w:val="both"/>
              <w:rPr>
                <w:rFonts w:eastAsia="MS Mincho"/>
                <w:b/>
                <w:bCs/>
                <w:color w:val="000000"/>
                <w:sz w:val="20"/>
                <w:szCs w:val="20"/>
                <w:lang w:eastAsia="ja-JP"/>
              </w:rPr>
            </w:pPr>
            <w:r w:rsidRPr="003A4323">
              <w:rPr>
                <w:rFonts w:eastAsia="MS Mincho"/>
                <w:b/>
                <w:bCs/>
                <w:color w:val="000000"/>
                <w:sz w:val="20"/>
                <w:szCs w:val="20"/>
                <w:lang w:eastAsia="ja-JP"/>
              </w:rPr>
              <w:t xml:space="preserve">Ha igen: </w:t>
            </w:r>
          </w:p>
          <w:p w14:paraId="50814E1B" w14:textId="77777777" w:rsidR="003E6D6D" w:rsidRPr="003A4323" w:rsidRDefault="003E6D6D" w:rsidP="003E6D6D">
            <w:pPr>
              <w:autoSpaceDE w:val="0"/>
              <w:autoSpaceDN w:val="0"/>
              <w:adjustRightInd w:val="0"/>
              <w:jc w:val="both"/>
              <w:rPr>
                <w:rFonts w:eastAsia="MS Mincho"/>
                <w:b/>
                <w:bCs/>
                <w:color w:val="000000"/>
                <w:sz w:val="20"/>
                <w:szCs w:val="20"/>
                <w:u w:val="single"/>
                <w:lang w:eastAsia="ja-JP"/>
              </w:rPr>
            </w:pPr>
            <w:r w:rsidRPr="003A4323">
              <w:rPr>
                <w:rFonts w:eastAsia="MS Mincho"/>
                <w:b/>
                <w:bCs/>
                <w:color w:val="000000"/>
                <w:sz w:val="20"/>
                <w:szCs w:val="20"/>
                <w:u w:val="single"/>
                <w:lang w:eastAsia="ja-JP"/>
              </w:rPr>
              <w:t xml:space="preserve">Kérjük, válaszolja meg e szakasz további részeit, e rész B. szakaszát és amennyiben releváns, e rész C. szakaszát, adott esetben töltse ki az V. részt, valamint mindenképpen töltse ki és írja alá a VI. részt. </w:t>
            </w:r>
          </w:p>
          <w:p w14:paraId="0B9E3834" w14:textId="77777777" w:rsidR="003E6D6D" w:rsidRPr="003A4323" w:rsidRDefault="003E6D6D" w:rsidP="003E6D6D">
            <w:pPr>
              <w:autoSpaceDE w:val="0"/>
              <w:autoSpaceDN w:val="0"/>
              <w:adjustRightInd w:val="0"/>
              <w:jc w:val="both"/>
              <w:rPr>
                <w:rFonts w:eastAsia="MS Mincho"/>
                <w:color w:val="000000"/>
                <w:sz w:val="20"/>
                <w:szCs w:val="20"/>
                <w:lang w:eastAsia="ja-JP"/>
              </w:rPr>
            </w:pPr>
            <w:r w:rsidRPr="003A4323">
              <w:rPr>
                <w:rFonts w:eastAsia="MS Mincho"/>
                <w:i/>
                <w:iCs/>
                <w:color w:val="000000"/>
                <w:sz w:val="20"/>
                <w:szCs w:val="20"/>
                <w:lang w:eastAsia="ja-JP"/>
              </w:rPr>
              <w:t xml:space="preserve">a) </w:t>
            </w:r>
            <w:r w:rsidRPr="003A4323">
              <w:rPr>
                <w:rFonts w:eastAsia="MS Mincho"/>
                <w:color w:val="000000"/>
                <w:sz w:val="20"/>
                <w:szCs w:val="20"/>
                <w:lang w:eastAsia="ja-JP"/>
              </w:rPr>
              <w:t xml:space="preserve">Kérjük, adott esetben adja meg a jegyzék vagy az igazolás nevét és a vonatkozó nyilvántartási vagy igazolási számot: </w:t>
            </w:r>
          </w:p>
          <w:p w14:paraId="4FDEE6ED" w14:textId="77777777" w:rsidR="003E6D6D" w:rsidRPr="003A4323" w:rsidRDefault="003E6D6D" w:rsidP="003E6D6D">
            <w:pPr>
              <w:autoSpaceDE w:val="0"/>
              <w:autoSpaceDN w:val="0"/>
              <w:adjustRightInd w:val="0"/>
              <w:jc w:val="both"/>
              <w:rPr>
                <w:rFonts w:eastAsia="MS Mincho"/>
                <w:i/>
                <w:iCs/>
                <w:color w:val="000000"/>
                <w:sz w:val="20"/>
                <w:szCs w:val="20"/>
                <w:lang w:eastAsia="ja-JP"/>
              </w:rPr>
            </w:pPr>
          </w:p>
          <w:p w14:paraId="354DE93E" w14:textId="77777777" w:rsidR="003E6D6D" w:rsidRPr="003A4323" w:rsidRDefault="003E6D6D" w:rsidP="003E6D6D">
            <w:pPr>
              <w:autoSpaceDE w:val="0"/>
              <w:autoSpaceDN w:val="0"/>
              <w:adjustRightInd w:val="0"/>
              <w:jc w:val="both"/>
              <w:rPr>
                <w:rFonts w:eastAsia="MS Mincho"/>
                <w:color w:val="000000"/>
                <w:sz w:val="20"/>
                <w:szCs w:val="20"/>
                <w:lang w:eastAsia="ja-JP"/>
              </w:rPr>
            </w:pPr>
            <w:r w:rsidRPr="003A4323">
              <w:rPr>
                <w:rFonts w:eastAsia="MS Mincho"/>
                <w:i/>
                <w:iCs/>
                <w:color w:val="000000"/>
                <w:sz w:val="20"/>
                <w:szCs w:val="20"/>
                <w:lang w:eastAsia="ja-JP"/>
              </w:rPr>
              <w:t xml:space="preserve">b) </w:t>
            </w:r>
            <w:r w:rsidRPr="003A4323">
              <w:rPr>
                <w:rFonts w:eastAsia="MS Mincho"/>
                <w:color w:val="000000"/>
                <w:sz w:val="20"/>
                <w:szCs w:val="20"/>
                <w:lang w:eastAsia="ja-JP"/>
              </w:rPr>
              <w:t xml:space="preserve">Ha a felvételről szóló igazolás vagy tanúsítvány elektronikusan elérhető, kérjük, tüntesse fel: </w:t>
            </w:r>
          </w:p>
          <w:p w14:paraId="08F9AC85" w14:textId="77777777" w:rsidR="003E6D6D" w:rsidRPr="003A4323" w:rsidRDefault="003E6D6D" w:rsidP="003E6D6D">
            <w:pPr>
              <w:autoSpaceDE w:val="0"/>
              <w:autoSpaceDN w:val="0"/>
              <w:adjustRightInd w:val="0"/>
              <w:jc w:val="both"/>
              <w:rPr>
                <w:rFonts w:eastAsia="MS Mincho"/>
                <w:i/>
                <w:iCs/>
                <w:color w:val="000000"/>
                <w:sz w:val="20"/>
                <w:szCs w:val="20"/>
                <w:lang w:eastAsia="ja-JP"/>
              </w:rPr>
            </w:pPr>
          </w:p>
          <w:p w14:paraId="6D5C183F" w14:textId="77777777" w:rsidR="003E6D6D" w:rsidRPr="003A4323" w:rsidRDefault="003E6D6D" w:rsidP="003E6D6D">
            <w:pPr>
              <w:autoSpaceDE w:val="0"/>
              <w:autoSpaceDN w:val="0"/>
              <w:adjustRightInd w:val="0"/>
              <w:jc w:val="both"/>
              <w:rPr>
                <w:rFonts w:eastAsia="MS Mincho"/>
                <w:color w:val="000000"/>
                <w:sz w:val="20"/>
                <w:szCs w:val="20"/>
                <w:lang w:eastAsia="ja-JP"/>
              </w:rPr>
            </w:pPr>
            <w:r w:rsidRPr="003A4323">
              <w:rPr>
                <w:rFonts w:eastAsia="MS Mincho"/>
                <w:i/>
                <w:iCs/>
                <w:color w:val="000000"/>
                <w:sz w:val="20"/>
                <w:szCs w:val="20"/>
                <w:lang w:eastAsia="ja-JP"/>
              </w:rPr>
              <w:t xml:space="preserve">c) </w:t>
            </w:r>
            <w:r w:rsidRPr="003A4323">
              <w:rPr>
                <w:rFonts w:eastAsia="MS Mincho"/>
                <w:color w:val="000000"/>
                <w:sz w:val="20"/>
                <w:szCs w:val="20"/>
                <w:lang w:eastAsia="ja-JP"/>
              </w:rPr>
              <w:t>Kérjük, tüntesse fel a referenciákat, amelyeken a felvétel vagy a tanúsítás alapul, és adott esetben a hivatalos jegyzékben elért minősítést</w:t>
            </w:r>
            <w:r w:rsidRPr="003A4323">
              <w:rPr>
                <w:rFonts w:eastAsia="MS Mincho"/>
                <w:color w:val="000000"/>
                <w:sz w:val="20"/>
                <w:szCs w:val="20"/>
                <w:vertAlign w:val="superscript"/>
                <w:lang w:eastAsia="ja-JP"/>
              </w:rPr>
              <w:footnoteReference w:id="10"/>
            </w:r>
            <w:r w:rsidRPr="003A4323">
              <w:rPr>
                <w:rFonts w:eastAsia="MS Mincho"/>
                <w:color w:val="000000"/>
                <w:sz w:val="20"/>
                <w:szCs w:val="20"/>
                <w:lang w:eastAsia="ja-JP"/>
              </w:rPr>
              <w:t xml:space="preserve">: </w:t>
            </w:r>
          </w:p>
          <w:p w14:paraId="011B0FFE" w14:textId="77777777" w:rsidR="003E6D6D" w:rsidRPr="003A4323" w:rsidRDefault="003E6D6D" w:rsidP="003E6D6D">
            <w:pPr>
              <w:autoSpaceDE w:val="0"/>
              <w:autoSpaceDN w:val="0"/>
              <w:adjustRightInd w:val="0"/>
              <w:jc w:val="both"/>
              <w:rPr>
                <w:rFonts w:eastAsia="MS Mincho"/>
                <w:i/>
                <w:iCs/>
                <w:color w:val="000000"/>
                <w:sz w:val="20"/>
                <w:szCs w:val="20"/>
                <w:lang w:eastAsia="ja-JP"/>
              </w:rPr>
            </w:pPr>
          </w:p>
          <w:p w14:paraId="0641345B" w14:textId="77777777" w:rsidR="003E6D6D" w:rsidRPr="003A4323" w:rsidRDefault="003E6D6D" w:rsidP="003E6D6D">
            <w:pPr>
              <w:autoSpaceDE w:val="0"/>
              <w:autoSpaceDN w:val="0"/>
              <w:adjustRightInd w:val="0"/>
              <w:jc w:val="both"/>
              <w:rPr>
                <w:rFonts w:eastAsia="MS Mincho"/>
                <w:color w:val="000000"/>
                <w:sz w:val="20"/>
                <w:szCs w:val="20"/>
                <w:lang w:eastAsia="ja-JP"/>
              </w:rPr>
            </w:pPr>
            <w:r w:rsidRPr="003A4323">
              <w:rPr>
                <w:rFonts w:eastAsia="MS Mincho"/>
                <w:i/>
                <w:iCs/>
                <w:color w:val="000000"/>
                <w:sz w:val="20"/>
                <w:szCs w:val="20"/>
                <w:lang w:eastAsia="ja-JP"/>
              </w:rPr>
              <w:t xml:space="preserve">d) </w:t>
            </w:r>
            <w:r w:rsidRPr="003A4323">
              <w:rPr>
                <w:rFonts w:eastAsia="MS Mincho"/>
                <w:color w:val="000000"/>
                <w:sz w:val="20"/>
                <w:szCs w:val="20"/>
                <w:lang w:eastAsia="ja-JP"/>
              </w:rPr>
              <w:t xml:space="preserve">A felvétel vagy a tanúsítás az összes előírt kiválasztási szempontra kiterjed? </w:t>
            </w:r>
          </w:p>
        </w:tc>
        <w:tc>
          <w:tcPr>
            <w:tcW w:w="4606" w:type="dxa"/>
            <w:tcBorders>
              <w:top w:val="single" w:sz="4" w:space="0" w:color="auto"/>
              <w:left w:val="single" w:sz="4" w:space="0" w:color="auto"/>
              <w:bottom w:val="single" w:sz="4" w:space="0" w:color="auto"/>
              <w:right w:val="single" w:sz="4" w:space="0" w:color="auto"/>
            </w:tcBorders>
          </w:tcPr>
          <w:p w14:paraId="0E823991" w14:textId="77777777" w:rsidR="003E6D6D" w:rsidRPr="003A4323" w:rsidRDefault="003E6D6D" w:rsidP="003E6D6D">
            <w:pPr>
              <w:autoSpaceDE w:val="0"/>
              <w:autoSpaceDN w:val="0"/>
              <w:adjustRightInd w:val="0"/>
              <w:jc w:val="both"/>
              <w:rPr>
                <w:rFonts w:eastAsia="MS Mincho"/>
                <w:i/>
                <w:iCs/>
                <w:color w:val="000000"/>
                <w:sz w:val="20"/>
                <w:szCs w:val="20"/>
                <w:lang w:eastAsia="ja-JP"/>
              </w:rPr>
            </w:pPr>
          </w:p>
          <w:p w14:paraId="34E7189F" w14:textId="77777777" w:rsidR="003E6D6D" w:rsidRPr="003A4323" w:rsidRDefault="003E6D6D" w:rsidP="003E6D6D">
            <w:pPr>
              <w:autoSpaceDE w:val="0"/>
              <w:autoSpaceDN w:val="0"/>
              <w:adjustRightInd w:val="0"/>
              <w:jc w:val="both"/>
              <w:rPr>
                <w:rFonts w:eastAsia="MS Mincho"/>
                <w:i/>
                <w:iCs/>
                <w:color w:val="000000"/>
                <w:sz w:val="20"/>
                <w:szCs w:val="20"/>
                <w:lang w:eastAsia="ja-JP"/>
              </w:rPr>
            </w:pPr>
          </w:p>
          <w:p w14:paraId="20A85506" w14:textId="77777777" w:rsidR="003E6D6D" w:rsidRPr="003A4323" w:rsidRDefault="003E6D6D" w:rsidP="003E6D6D">
            <w:pPr>
              <w:autoSpaceDE w:val="0"/>
              <w:autoSpaceDN w:val="0"/>
              <w:adjustRightInd w:val="0"/>
              <w:jc w:val="both"/>
              <w:rPr>
                <w:rFonts w:eastAsia="MS Mincho"/>
                <w:i/>
                <w:iCs/>
                <w:color w:val="000000"/>
                <w:sz w:val="20"/>
                <w:szCs w:val="20"/>
                <w:lang w:eastAsia="ja-JP"/>
              </w:rPr>
            </w:pPr>
          </w:p>
          <w:p w14:paraId="74D29B3F" w14:textId="77777777" w:rsidR="003E6D6D" w:rsidRPr="003A4323" w:rsidRDefault="003E6D6D" w:rsidP="003E6D6D">
            <w:pPr>
              <w:autoSpaceDE w:val="0"/>
              <w:autoSpaceDN w:val="0"/>
              <w:adjustRightInd w:val="0"/>
              <w:jc w:val="both"/>
              <w:rPr>
                <w:rFonts w:eastAsia="MS Mincho"/>
                <w:i/>
                <w:iCs/>
                <w:color w:val="000000"/>
                <w:sz w:val="20"/>
                <w:szCs w:val="20"/>
                <w:lang w:eastAsia="ja-JP"/>
              </w:rPr>
            </w:pPr>
          </w:p>
          <w:p w14:paraId="4E9AB872" w14:textId="77777777" w:rsidR="003E6D6D" w:rsidRPr="003A4323" w:rsidRDefault="003E6D6D" w:rsidP="003E6D6D">
            <w:pPr>
              <w:autoSpaceDE w:val="0"/>
              <w:autoSpaceDN w:val="0"/>
              <w:adjustRightInd w:val="0"/>
              <w:jc w:val="both"/>
              <w:rPr>
                <w:rFonts w:eastAsia="MS Mincho"/>
                <w:i/>
                <w:iCs/>
                <w:color w:val="000000"/>
                <w:sz w:val="20"/>
                <w:szCs w:val="20"/>
                <w:lang w:eastAsia="ja-JP"/>
              </w:rPr>
            </w:pPr>
          </w:p>
          <w:p w14:paraId="20A2D14C" w14:textId="77777777" w:rsidR="003E6D6D" w:rsidRPr="003A4323" w:rsidRDefault="003E6D6D" w:rsidP="003E6D6D">
            <w:pPr>
              <w:autoSpaceDE w:val="0"/>
              <w:autoSpaceDN w:val="0"/>
              <w:adjustRightInd w:val="0"/>
              <w:jc w:val="both"/>
              <w:rPr>
                <w:rFonts w:eastAsia="MS Mincho"/>
                <w:i/>
                <w:iCs/>
                <w:color w:val="000000"/>
                <w:sz w:val="20"/>
                <w:szCs w:val="20"/>
                <w:lang w:eastAsia="ja-JP"/>
              </w:rPr>
            </w:pPr>
          </w:p>
          <w:p w14:paraId="214408F5" w14:textId="77777777" w:rsidR="003E6D6D" w:rsidRPr="003A4323" w:rsidRDefault="003E6D6D" w:rsidP="003E6D6D">
            <w:pPr>
              <w:autoSpaceDE w:val="0"/>
              <w:autoSpaceDN w:val="0"/>
              <w:adjustRightInd w:val="0"/>
              <w:jc w:val="both"/>
              <w:rPr>
                <w:rFonts w:eastAsia="MS Mincho"/>
                <w:color w:val="000000"/>
                <w:sz w:val="20"/>
                <w:szCs w:val="20"/>
                <w:lang w:eastAsia="ja-JP"/>
              </w:rPr>
            </w:pPr>
            <w:r w:rsidRPr="003A4323">
              <w:rPr>
                <w:rFonts w:eastAsia="MS Mincho"/>
                <w:i/>
                <w:iCs/>
                <w:color w:val="000000"/>
                <w:sz w:val="20"/>
                <w:szCs w:val="20"/>
                <w:lang w:eastAsia="ja-JP"/>
              </w:rPr>
              <w:t xml:space="preserve">a) </w:t>
            </w:r>
            <w:r w:rsidRPr="003A4323">
              <w:rPr>
                <w:rFonts w:eastAsia="MS Mincho"/>
                <w:color w:val="000000"/>
                <w:sz w:val="20"/>
                <w:szCs w:val="20"/>
                <w:lang w:eastAsia="ja-JP"/>
              </w:rPr>
              <w:t xml:space="preserve">[……] </w:t>
            </w:r>
          </w:p>
          <w:p w14:paraId="4A186942" w14:textId="77777777" w:rsidR="003E6D6D" w:rsidRPr="003A4323" w:rsidRDefault="003E6D6D" w:rsidP="003E6D6D">
            <w:pPr>
              <w:autoSpaceDE w:val="0"/>
              <w:autoSpaceDN w:val="0"/>
              <w:adjustRightInd w:val="0"/>
              <w:jc w:val="both"/>
              <w:rPr>
                <w:rFonts w:eastAsia="MS Mincho"/>
                <w:i/>
                <w:iCs/>
                <w:color w:val="000000"/>
                <w:sz w:val="20"/>
                <w:szCs w:val="20"/>
                <w:lang w:eastAsia="ja-JP"/>
              </w:rPr>
            </w:pPr>
          </w:p>
          <w:p w14:paraId="258AE30B" w14:textId="77777777" w:rsidR="003E6D6D" w:rsidRPr="003A4323" w:rsidRDefault="003E6D6D" w:rsidP="003E6D6D">
            <w:pPr>
              <w:autoSpaceDE w:val="0"/>
              <w:autoSpaceDN w:val="0"/>
              <w:adjustRightInd w:val="0"/>
              <w:jc w:val="both"/>
              <w:rPr>
                <w:rFonts w:eastAsia="MS Mincho"/>
                <w:i/>
                <w:iCs/>
                <w:color w:val="000000"/>
                <w:sz w:val="20"/>
                <w:szCs w:val="20"/>
                <w:lang w:eastAsia="ja-JP"/>
              </w:rPr>
            </w:pPr>
          </w:p>
          <w:p w14:paraId="5C34DD35" w14:textId="77777777" w:rsidR="003E6D6D" w:rsidRPr="003A4323" w:rsidRDefault="003E6D6D" w:rsidP="003E6D6D">
            <w:pPr>
              <w:autoSpaceDE w:val="0"/>
              <w:autoSpaceDN w:val="0"/>
              <w:adjustRightInd w:val="0"/>
              <w:jc w:val="both"/>
              <w:rPr>
                <w:rFonts w:eastAsia="MS Mincho"/>
                <w:i/>
                <w:iCs/>
                <w:color w:val="000000"/>
                <w:sz w:val="20"/>
                <w:szCs w:val="20"/>
                <w:lang w:eastAsia="ja-JP"/>
              </w:rPr>
            </w:pPr>
          </w:p>
          <w:p w14:paraId="73172DA4" w14:textId="77777777" w:rsidR="003E6D6D" w:rsidRPr="003A4323" w:rsidRDefault="003E6D6D" w:rsidP="003E6D6D">
            <w:pPr>
              <w:autoSpaceDE w:val="0"/>
              <w:autoSpaceDN w:val="0"/>
              <w:adjustRightInd w:val="0"/>
              <w:jc w:val="both"/>
              <w:rPr>
                <w:rFonts w:eastAsia="MS Mincho"/>
                <w:i/>
                <w:iCs/>
                <w:color w:val="000000"/>
                <w:sz w:val="20"/>
                <w:szCs w:val="20"/>
                <w:lang w:eastAsia="ja-JP"/>
              </w:rPr>
            </w:pPr>
            <w:r w:rsidRPr="003A4323">
              <w:rPr>
                <w:rFonts w:eastAsia="MS Mincho"/>
                <w:i/>
                <w:iCs/>
                <w:color w:val="000000"/>
                <w:sz w:val="20"/>
                <w:szCs w:val="20"/>
                <w:lang w:eastAsia="ja-JP"/>
              </w:rPr>
              <w:t xml:space="preserve">b) </w:t>
            </w:r>
            <w:r w:rsidRPr="003A4323">
              <w:rPr>
                <w:rFonts w:eastAsia="MS Mincho"/>
                <w:color w:val="000000"/>
                <w:sz w:val="20"/>
                <w:szCs w:val="20"/>
                <w:lang w:eastAsia="ja-JP"/>
              </w:rPr>
              <w:t xml:space="preserve">(internetcím, a kibocsátó hatóság vagy testület, a dokumentáció pontos hivatkozási adatai): </w:t>
            </w:r>
            <w:r w:rsidRPr="003A4323">
              <w:rPr>
                <w:rFonts w:eastAsia="MS Mincho"/>
                <w:i/>
                <w:iCs/>
                <w:color w:val="000000"/>
                <w:sz w:val="20"/>
                <w:szCs w:val="20"/>
                <w:lang w:eastAsia="ja-JP"/>
              </w:rPr>
              <w:t xml:space="preserve">[……][……][……][……] </w:t>
            </w:r>
          </w:p>
          <w:p w14:paraId="5B3EE24A" w14:textId="77777777" w:rsidR="003E6D6D" w:rsidRPr="003A4323" w:rsidRDefault="003E6D6D" w:rsidP="003E6D6D">
            <w:pPr>
              <w:autoSpaceDE w:val="0"/>
              <w:autoSpaceDN w:val="0"/>
              <w:adjustRightInd w:val="0"/>
              <w:jc w:val="both"/>
              <w:rPr>
                <w:rFonts w:eastAsia="MS Mincho"/>
                <w:i/>
                <w:iCs/>
                <w:color w:val="000000"/>
                <w:sz w:val="20"/>
                <w:szCs w:val="20"/>
                <w:lang w:eastAsia="ja-JP"/>
              </w:rPr>
            </w:pPr>
          </w:p>
          <w:p w14:paraId="167C1883" w14:textId="77777777" w:rsidR="003E6D6D" w:rsidRPr="003A4323" w:rsidRDefault="003E6D6D" w:rsidP="003E6D6D">
            <w:pPr>
              <w:autoSpaceDE w:val="0"/>
              <w:autoSpaceDN w:val="0"/>
              <w:adjustRightInd w:val="0"/>
              <w:jc w:val="both"/>
              <w:rPr>
                <w:rFonts w:eastAsia="MS Mincho"/>
                <w:color w:val="000000"/>
                <w:sz w:val="20"/>
                <w:szCs w:val="20"/>
                <w:lang w:eastAsia="ja-JP"/>
              </w:rPr>
            </w:pPr>
            <w:r w:rsidRPr="003A4323">
              <w:rPr>
                <w:rFonts w:eastAsia="MS Mincho"/>
                <w:i/>
                <w:iCs/>
                <w:color w:val="000000"/>
                <w:sz w:val="20"/>
                <w:szCs w:val="20"/>
                <w:lang w:eastAsia="ja-JP"/>
              </w:rPr>
              <w:t xml:space="preserve">c) </w:t>
            </w:r>
            <w:r w:rsidRPr="003A4323">
              <w:rPr>
                <w:rFonts w:eastAsia="MS Mincho"/>
                <w:color w:val="000000"/>
                <w:sz w:val="20"/>
                <w:szCs w:val="20"/>
                <w:lang w:eastAsia="ja-JP"/>
              </w:rPr>
              <w:t xml:space="preserve">[……] </w:t>
            </w:r>
          </w:p>
          <w:p w14:paraId="31C51516" w14:textId="77777777" w:rsidR="003E6D6D" w:rsidRPr="003A4323" w:rsidRDefault="003E6D6D" w:rsidP="003E6D6D">
            <w:pPr>
              <w:autoSpaceDE w:val="0"/>
              <w:autoSpaceDN w:val="0"/>
              <w:adjustRightInd w:val="0"/>
              <w:jc w:val="both"/>
              <w:rPr>
                <w:rFonts w:eastAsia="MS Mincho"/>
                <w:i/>
                <w:iCs/>
                <w:color w:val="000000"/>
                <w:sz w:val="20"/>
                <w:szCs w:val="20"/>
                <w:lang w:eastAsia="ja-JP"/>
              </w:rPr>
            </w:pPr>
          </w:p>
          <w:p w14:paraId="70C6A902" w14:textId="77777777" w:rsidR="003E6D6D" w:rsidRPr="003A4323" w:rsidRDefault="003E6D6D" w:rsidP="003E6D6D">
            <w:pPr>
              <w:autoSpaceDE w:val="0"/>
              <w:autoSpaceDN w:val="0"/>
              <w:adjustRightInd w:val="0"/>
              <w:jc w:val="both"/>
              <w:rPr>
                <w:rFonts w:eastAsia="MS Mincho"/>
                <w:i/>
                <w:iCs/>
                <w:color w:val="000000"/>
                <w:sz w:val="20"/>
                <w:szCs w:val="20"/>
                <w:lang w:eastAsia="ja-JP"/>
              </w:rPr>
            </w:pPr>
          </w:p>
          <w:p w14:paraId="104E9E87" w14:textId="77777777" w:rsidR="003E6D6D" w:rsidRPr="003A4323" w:rsidRDefault="003E6D6D" w:rsidP="003E6D6D">
            <w:pPr>
              <w:autoSpaceDE w:val="0"/>
              <w:autoSpaceDN w:val="0"/>
              <w:adjustRightInd w:val="0"/>
              <w:jc w:val="both"/>
              <w:rPr>
                <w:rFonts w:eastAsia="MS Mincho"/>
                <w:color w:val="000000"/>
                <w:sz w:val="20"/>
                <w:szCs w:val="20"/>
                <w:lang w:eastAsia="ja-JP"/>
              </w:rPr>
            </w:pPr>
            <w:r w:rsidRPr="003A4323">
              <w:rPr>
                <w:rFonts w:eastAsia="MS Mincho"/>
                <w:i/>
                <w:iCs/>
                <w:color w:val="000000"/>
                <w:sz w:val="20"/>
                <w:szCs w:val="20"/>
                <w:lang w:eastAsia="ja-JP"/>
              </w:rPr>
              <w:t xml:space="preserve">d) </w:t>
            </w:r>
            <w:r w:rsidRPr="003A4323">
              <w:rPr>
                <w:rFonts w:eastAsia="MS Mincho"/>
                <w:color w:val="000000"/>
                <w:sz w:val="20"/>
                <w:szCs w:val="20"/>
                <w:lang w:eastAsia="ja-JP"/>
              </w:rPr>
              <w:t xml:space="preserve">[] Igen [] Nem </w:t>
            </w:r>
          </w:p>
          <w:p w14:paraId="33244AA1" w14:textId="77777777" w:rsidR="003E6D6D" w:rsidRPr="003A4323" w:rsidRDefault="003E6D6D" w:rsidP="003E6D6D">
            <w:pPr>
              <w:jc w:val="both"/>
              <w:rPr>
                <w:rFonts w:eastAsia="MS Mincho"/>
                <w:sz w:val="20"/>
                <w:szCs w:val="20"/>
                <w:lang w:eastAsia="ja-JP"/>
              </w:rPr>
            </w:pPr>
          </w:p>
        </w:tc>
      </w:tr>
    </w:tbl>
    <w:p w14:paraId="1BAD80BC" w14:textId="77777777" w:rsidR="003E6D6D" w:rsidRPr="003A4323" w:rsidRDefault="003E6D6D" w:rsidP="003E6D6D">
      <w:pPr>
        <w:pStyle w:val="Listaszerbekezds"/>
        <w:numPr>
          <w:ilvl w:val="0"/>
          <w:numId w:val="7"/>
        </w:numPr>
        <w:rPr>
          <w:rFonts w:eastAsia="MS Mincho"/>
          <w:lang w:val="hu-HU"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3E6D6D" w:rsidRPr="003A4323" w14:paraId="3AFEA067" w14:textId="77777777" w:rsidTr="003E6D6D">
        <w:tc>
          <w:tcPr>
            <w:tcW w:w="4606" w:type="dxa"/>
            <w:tcBorders>
              <w:top w:val="single" w:sz="4" w:space="0" w:color="auto"/>
              <w:left w:val="single" w:sz="4" w:space="0" w:color="auto"/>
              <w:bottom w:val="single" w:sz="4" w:space="0" w:color="auto"/>
              <w:right w:val="single" w:sz="4" w:space="0" w:color="auto"/>
            </w:tcBorders>
          </w:tcPr>
          <w:p w14:paraId="6A306F6E" w14:textId="77777777" w:rsidR="003E6D6D" w:rsidRPr="003A4323" w:rsidRDefault="003E6D6D" w:rsidP="003E6D6D">
            <w:pPr>
              <w:autoSpaceDE w:val="0"/>
              <w:autoSpaceDN w:val="0"/>
              <w:adjustRightInd w:val="0"/>
              <w:jc w:val="both"/>
              <w:rPr>
                <w:rFonts w:eastAsia="MS Mincho"/>
                <w:b/>
                <w:bCs/>
                <w:color w:val="000000"/>
                <w:sz w:val="20"/>
                <w:szCs w:val="20"/>
                <w:lang w:eastAsia="ja-JP"/>
              </w:rPr>
            </w:pPr>
            <w:r w:rsidRPr="003A4323">
              <w:rPr>
                <w:rFonts w:eastAsia="MS Mincho"/>
                <w:sz w:val="20"/>
                <w:szCs w:val="20"/>
                <w:lang w:eastAsia="ja-JP"/>
              </w:rPr>
              <w:br w:type="page"/>
            </w:r>
            <w:r w:rsidRPr="003A4323">
              <w:rPr>
                <w:rFonts w:eastAsia="MS Mincho"/>
                <w:b/>
                <w:bCs/>
                <w:color w:val="000000"/>
                <w:sz w:val="20"/>
                <w:szCs w:val="20"/>
                <w:lang w:eastAsia="ja-JP"/>
              </w:rPr>
              <w:t xml:space="preserve">Ha nem: </w:t>
            </w:r>
          </w:p>
          <w:p w14:paraId="5F2FC592" w14:textId="77777777" w:rsidR="003E6D6D" w:rsidRPr="003A4323" w:rsidRDefault="003E6D6D" w:rsidP="003E6D6D">
            <w:pPr>
              <w:autoSpaceDE w:val="0"/>
              <w:autoSpaceDN w:val="0"/>
              <w:adjustRightInd w:val="0"/>
              <w:jc w:val="both"/>
              <w:rPr>
                <w:rFonts w:eastAsia="MS Mincho"/>
                <w:b/>
                <w:bCs/>
                <w:color w:val="000000"/>
                <w:sz w:val="20"/>
                <w:szCs w:val="20"/>
                <w:u w:val="single"/>
                <w:lang w:eastAsia="ja-JP"/>
              </w:rPr>
            </w:pPr>
            <w:r w:rsidRPr="003A4323">
              <w:rPr>
                <w:rFonts w:eastAsia="MS Mincho"/>
                <w:b/>
                <w:bCs/>
                <w:color w:val="000000"/>
                <w:sz w:val="20"/>
                <w:szCs w:val="20"/>
                <w:u w:val="single"/>
                <w:lang w:eastAsia="ja-JP"/>
              </w:rPr>
              <w:t xml:space="preserve">Ezen kívül kérjük, hogy </w:t>
            </w:r>
            <w:r w:rsidRPr="003A4323">
              <w:rPr>
                <w:rFonts w:eastAsia="MS Mincho"/>
                <w:b/>
                <w:bCs/>
                <w:i/>
                <w:iCs/>
                <w:color w:val="000000"/>
                <w:sz w:val="20"/>
                <w:szCs w:val="20"/>
                <w:u w:val="single"/>
                <w:lang w:eastAsia="ja-JP"/>
              </w:rPr>
              <w:t xml:space="preserve">KIZÁRÓLAG </w:t>
            </w:r>
            <w:r w:rsidRPr="003A4323">
              <w:rPr>
                <w:rFonts w:eastAsia="MS Mincho"/>
                <w:b/>
                <w:bCs/>
                <w:color w:val="000000"/>
                <w:sz w:val="20"/>
                <w:szCs w:val="20"/>
                <w:u w:val="single"/>
                <w:lang w:eastAsia="ja-JP"/>
              </w:rPr>
              <w:t xml:space="preserve">akkor töltse ki a hiányzó információt a IV. rész A., B., C. vagy D. szakaszában az esettől függően, </w:t>
            </w:r>
          </w:p>
          <w:p w14:paraId="46BB607C" w14:textId="77777777" w:rsidR="003E6D6D" w:rsidRPr="003A4323" w:rsidRDefault="003E6D6D" w:rsidP="003E6D6D">
            <w:pPr>
              <w:autoSpaceDE w:val="0"/>
              <w:autoSpaceDN w:val="0"/>
              <w:adjustRightInd w:val="0"/>
              <w:jc w:val="both"/>
              <w:rPr>
                <w:rFonts w:eastAsia="MS Mincho"/>
                <w:b/>
                <w:bCs/>
                <w:i/>
                <w:iCs/>
                <w:color w:val="000000"/>
                <w:sz w:val="20"/>
                <w:szCs w:val="20"/>
                <w:lang w:eastAsia="ja-JP"/>
              </w:rPr>
            </w:pPr>
            <w:r w:rsidRPr="003A4323">
              <w:rPr>
                <w:rFonts w:eastAsia="MS Mincho"/>
                <w:b/>
                <w:bCs/>
                <w:i/>
                <w:iCs/>
                <w:color w:val="000000"/>
                <w:sz w:val="20"/>
                <w:szCs w:val="20"/>
                <w:lang w:eastAsia="ja-JP"/>
              </w:rPr>
              <w:t xml:space="preserve">ha a vonatkozó hirdetmény vagy közbeszerzési dokumentumok ezt előírják: </w:t>
            </w:r>
          </w:p>
          <w:p w14:paraId="1D7144D9" w14:textId="77777777" w:rsidR="003E6D6D" w:rsidRPr="003A4323" w:rsidRDefault="003E6D6D" w:rsidP="003E6D6D">
            <w:pPr>
              <w:autoSpaceDE w:val="0"/>
              <w:autoSpaceDN w:val="0"/>
              <w:adjustRightInd w:val="0"/>
              <w:jc w:val="both"/>
              <w:rPr>
                <w:rFonts w:eastAsia="MS Mincho"/>
                <w:b/>
                <w:bCs/>
                <w:i/>
                <w:iCs/>
                <w:color w:val="000000"/>
                <w:sz w:val="20"/>
                <w:szCs w:val="20"/>
                <w:lang w:eastAsia="ja-JP"/>
              </w:rPr>
            </w:pPr>
          </w:p>
          <w:p w14:paraId="1D6AFD78" w14:textId="77777777" w:rsidR="003E6D6D" w:rsidRPr="003A4323" w:rsidRDefault="003E6D6D" w:rsidP="003E6D6D">
            <w:pPr>
              <w:autoSpaceDE w:val="0"/>
              <w:autoSpaceDN w:val="0"/>
              <w:adjustRightInd w:val="0"/>
              <w:jc w:val="both"/>
              <w:rPr>
                <w:rFonts w:eastAsia="MS Mincho"/>
                <w:color w:val="000000"/>
                <w:sz w:val="20"/>
                <w:szCs w:val="20"/>
                <w:lang w:eastAsia="ja-JP"/>
              </w:rPr>
            </w:pPr>
            <w:r w:rsidRPr="003A4323">
              <w:rPr>
                <w:rFonts w:eastAsia="MS Mincho"/>
                <w:i/>
                <w:iCs/>
                <w:color w:val="000000"/>
                <w:sz w:val="20"/>
                <w:szCs w:val="20"/>
                <w:lang w:eastAsia="ja-JP"/>
              </w:rPr>
              <w:t xml:space="preserve">e) </w:t>
            </w:r>
            <w:r w:rsidRPr="003A4323">
              <w:rPr>
                <w:rFonts w:eastAsia="MS Mincho"/>
                <w:color w:val="000000"/>
                <w:sz w:val="20"/>
                <w:szCs w:val="20"/>
                <w:lang w:eastAsia="ja-JP"/>
              </w:rPr>
              <w:t xml:space="preserve">A gazdasági szereplő tud-e </w:t>
            </w:r>
            <w:r w:rsidRPr="003A4323">
              <w:rPr>
                <w:rFonts w:eastAsia="MS Mincho"/>
                <w:b/>
                <w:bCs/>
                <w:color w:val="000000"/>
                <w:sz w:val="20"/>
                <w:szCs w:val="20"/>
                <w:lang w:eastAsia="ja-JP"/>
              </w:rPr>
              <w:t xml:space="preserve">igazolást </w:t>
            </w:r>
            <w:r w:rsidRPr="003A4323">
              <w:rPr>
                <w:rFonts w:eastAsia="MS Mincho"/>
                <w:color w:val="000000"/>
                <w:sz w:val="20"/>
                <w:szCs w:val="20"/>
                <w:lang w:eastAsia="ja-JP"/>
              </w:rPr>
              <w:t xml:space="preserve">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 </w:t>
            </w:r>
          </w:p>
          <w:p w14:paraId="2C8AA6C2" w14:textId="77777777" w:rsidR="003E6D6D" w:rsidRPr="003A4323" w:rsidRDefault="003E6D6D" w:rsidP="003E6D6D">
            <w:pPr>
              <w:autoSpaceDE w:val="0"/>
              <w:autoSpaceDN w:val="0"/>
              <w:adjustRightInd w:val="0"/>
              <w:jc w:val="both"/>
              <w:rPr>
                <w:rFonts w:eastAsia="MS Mincho"/>
                <w:i/>
                <w:iCs/>
                <w:color w:val="000000"/>
                <w:sz w:val="20"/>
                <w:szCs w:val="20"/>
                <w:lang w:eastAsia="ja-JP"/>
              </w:rPr>
            </w:pPr>
          </w:p>
          <w:p w14:paraId="5E2C22DD" w14:textId="77777777" w:rsidR="003E6D6D" w:rsidRPr="003A4323" w:rsidRDefault="003E6D6D" w:rsidP="003E6D6D">
            <w:pPr>
              <w:autoSpaceDE w:val="0"/>
              <w:autoSpaceDN w:val="0"/>
              <w:adjustRightInd w:val="0"/>
              <w:jc w:val="both"/>
              <w:rPr>
                <w:rFonts w:eastAsia="MS Mincho"/>
                <w:color w:val="000000"/>
                <w:sz w:val="20"/>
                <w:szCs w:val="20"/>
                <w:lang w:eastAsia="ja-JP"/>
              </w:rPr>
            </w:pPr>
            <w:r w:rsidRPr="003A4323">
              <w:rPr>
                <w:rFonts w:eastAsia="MS Mincho"/>
                <w:i/>
                <w:iCs/>
                <w:color w:val="000000"/>
                <w:sz w:val="20"/>
                <w:szCs w:val="20"/>
                <w:lang w:eastAsia="ja-JP"/>
              </w:rPr>
              <w:t xml:space="preserve">Ha a vonatkozó információ elektronikusan elérhető,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14:paraId="5E424F93" w14:textId="77777777" w:rsidR="003E6D6D" w:rsidRPr="003A4323" w:rsidRDefault="003E6D6D" w:rsidP="003E6D6D">
            <w:pPr>
              <w:autoSpaceDE w:val="0"/>
              <w:autoSpaceDN w:val="0"/>
              <w:adjustRightInd w:val="0"/>
              <w:jc w:val="both"/>
              <w:rPr>
                <w:rFonts w:eastAsia="MS Mincho"/>
                <w:i/>
                <w:iCs/>
                <w:color w:val="000000"/>
                <w:sz w:val="20"/>
                <w:szCs w:val="20"/>
                <w:lang w:eastAsia="ja-JP"/>
              </w:rPr>
            </w:pPr>
          </w:p>
          <w:p w14:paraId="30F3ABB2" w14:textId="77777777" w:rsidR="003E6D6D" w:rsidRPr="003A4323" w:rsidRDefault="003E6D6D" w:rsidP="003E6D6D">
            <w:pPr>
              <w:autoSpaceDE w:val="0"/>
              <w:autoSpaceDN w:val="0"/>
              <w:adjustRightInd w:val="0"/>
              <w:jc w:val="both"/>
              <w:rPr>
                <w:rFonts w:eastAsia="MS Mincho"/>
                <w:i/>
                <w:iCs/>
                <w:color w:val="000000"/>
                <w:sz w:val="20"/>
                <w:szCs w:val="20"/>
                <w:lang w:eastAsia="ja-JP"/>
              </w:rPr>
            </w:pPr>
          </w:p>
          <w:p w14:paraId="0F0E97B8" w14:textId="77777777" w:rsidR="003E6D6D" w:rsidRPr="003A4323" w:rsidRDefault="003E6D6D" w:rsidP="003E6D6D">
            <w:pPr>
              <w:autoSpaceDE w:val="0"/>
              <w:autoSpaceDN w:val="0"/>
              <w:adjustRightInd w:val="0"/>
              <w:jc w:val="both"/>
              <w:rPr>
                <w:rFonts w:eastAsia="MS Mincho"/>
                <w:i/>
                <w:iCs/>
                <w:color w:val="000000"/>
                <w:sz w:val="20"/>
                <w:szCs w:val="20"/>
                <w:lang w:eastAsia="ja-JP"/>
              </w:rPr>
            </w:pPr>
          </w:p>
          <w:p w14:paraId="3DDF2F55" w14:textId="77777777" w:rsidR="003E6D6D" w:rsidRPr="003A4323" w:rsidRDefault="003E6D6D" w:rsidP="003E6D6D">
            <w:pPr>
              <w:autoSpaceDE w:val="0"/>
              <w:autoSpaceDN w:val="0"/>
              <w:adjustRightInd w:val="0"/>
              <w:jc w:val="both"/>
              <w:rPr>
                <w:rFonts w:eastAsia="MS Mincho"/>
                <w:i/>
                <w:iCs/>
                <w:color w:val="000000"/>
                <w:sz w:val="20"/>
                <w:szCs w:val="20"/>
                <w:lang w:eastAsia="ja-JP"/>
              </w:rPr>
            </w:pPr>
          </w:p>
          <w:p w14:paraId="3627A047" w14:textId="77777777" w:rsidR="003E6D6D" w:rsidRPr="003A4323" w:rsidRDefault="003E6D6D" w:rsidP="003E6D6D">
            <w:pPr>
              <w:autoSpaceDE w:val="0"/>
              <w:autoSpaceDN w:val="0"/>
              <w:adjustRightInd w:val="0"/>
              <w:jc w:val="both"/>
              <w:rPr>
                <w:rFonts w:eastAsia="MS Mincho"/>
                <w:i/>
                <w:iCs/>
                <w:color w:val="000000"/>
                <w:sz w:val="20"/>
                <w:szCs w:val="20"/>
                <w:lang w:eastAsia="ja-JP"/>
              </w:rPr>
            </w:pPr>
          </w:p>
          <w:p w14:paraId="293C99D0" w14:textId="77777777" w:rsidR="003E6D6D" w:rsidRPr="003A4323" w:rsidRDefault="003E6D6D" w:rsidP="003E6D6D">
            <w:pPr>
              <w:autoSpaceDE w:val="0"/>
              <w:autoSpaceDN w:val="0"/>
              <w:adjustRightInd w:val="0"/>
              <w:jc w:val="both"/>
              <w:rPr>
                <w:rFonts w:eastAsia="MS Mincho"/>
                <w:i/>
                <w:iCs/>
                <w:color w:val="000000"/>
                <w:sz w:val="20"/>
                <w:szCs w:val="20"/>
                <w:lang w:eastAsia="ja-JP"/>
              </w:rPr>
            </w:pPr>
          </w:p>
          <w:p w14:paraId="14E5881F" w14:textId="77777777" w:rsidR="003E6D6D" w:rsidRPr="003A4323" w:rsidRDefault="003E6D6D" w:rsidP="003E6D6D">
            <w:pPr>
              <w:autoSpaceDE w:val="0"/>
              <w:autoSpaceDN w:val="0"/>
              <w:adjustRightInd w:val="0"/>
              <w:jc w:val="both"/>
              <w:rPr>
                <w:rFonts w:eastAsia="MS Mincho"/>
                <w:i/>
                <w:iCs/>
                <w:color w:val="000000"/>
                <w:sz w:val="20"/>
                <w:szCs w:val="20"/>
                <w:lang w:eastAsia="ja-JP"/>
              </w:rPr>
            </w:pPr>
          </w:p>
          <w:p w14:paraId="44A3D2A5" w14:textId="77777777" w:rsidR="003E6D6D" w:rsidRPr="003A4323" w:rsidRDefault="003E6D6D" w:rsidP="003E6D6D">
            <w:pPr>
              <w:autoSpaceDE w:val="0"/>
              <w:autoSpaceDN w:val="0"/>
              <w:adjustRightInd w:val="0"/>
              <w:jc w:val="both"/>
              <w:rPr>
                <w:rFonts w:eastAsia="MS Mincho"/>
                <w:color w:val="000000"/>
                <w:sz w:val="20"/>
                <w:szCs w:val="20"/>
                <w:lang w:eastAsia="ja-JP"/>
              </w:rPr>
            </w:pPr>
            <w:r w:rsidRPr="003A4323">
              <w:rPr>
                <w:rFonts w:eastAsia="MS Mincho"/>
                <w:i/>
                <w:iCs/>
                <w:color w:val="000000"/>
                <w:sz w:val="20"/>
                <w:szCs w:val="20"/>
                <w:lang w:eastAsia="ja-JP"/>
              </w:rPr>
              <w:t xml:space="preserve">e) </w:t>
            </w:r>
            <w:r w:rsidRPr="003A4323">
              <w:rPr>
                <w:rFonts w:eastAsia="MS Mincho"/>
                <w:color w:val="000000"/>
                <w:sz w:val="20"/>
                <w:szCs w:val="20"/>
                <w:lang w:eastAsia="ja-JP"/>
              </w:rPr>
              <w:t xml:space="preserve">[] Igen [] Nem </w:t>
            </w:r>
          </w:p>
          <w:p w14:paraId="5BD4E56C" w14:textId="77777777" w:rsidR="003E6D6D" w:rsidRPr="003A4323" w:rsidRDefault="003E6D6D" w:rsidP="003E6D6D">
            <w:pPr>
              <w:autoSpaceDE w:val="0"/>
              <w:autoSpaceDN w:val="0"/>
              <w:adjustRightInd w:val="0"/>
              <w:jc w:val="both"/>
              <w:rPr>
                <w:rFonts w:eastAsia="MS Mincho"/>
                <w:color w:val="000000"/>
                <w:sz w:val="20"/>
                <w:szCs w:val="20"/>
                <w:lang w:eastAsia="ja-JP"/>
              </w:rPr>
            </w:pPr>
          </w:p>
          <w:p w14:paraId="11724624" w14:textId="77777777" w:rsidR="003E6D6D" w:rsidRPr="003A4323" w:rsidRDefault="003E6D6D" w:rsidP="003E6D6D">
            <w:pPr>
              <w:autoSpaceDE w:val="0"/>
              <w:autoSpaceDN w:val="0"/>
              <w:adjustRightInd w:val="0"/>
              <w:jc w:val="both"/>
              <w:rPr>
                <w:rFonts w:eastAsia="MS Mincho"/>
                <w:color w:val="000000"/>
                <w:sz w:val="20"/>
                <w:szCs w:val="20"/>
                <w:lang w:eastAsia="ja-JP"/>
              </w:rPr>
            </w:pPr>
          </w:p>
          <w:p w14:paraId="67F987C0" w14:textId="77777777" w:rsidR="003E6D6D" w:rsidRPr="003A4323" w:rsidRDefault="003E6D6D" w:rsidP="003E6D6D">
            <w:pPr>
              <w:autoSpaceDE w:val="0"/>
              <w:autoSpaceDN w:val="0"/>
              <w:adjustRightInd w:val="0"/>
              <w:jc w:val="both"/>
              <w:rPr>
                <w:rFonts w:eastAsia="MS Mincho"/>
                <w:color w:val="000000"/>
                <w:sz w:val="20"/>
                <w:szCs w:val="20"/>
                <w:lang w:eastAsia="ja-JP"/>
              </w:rPr>
            </w:pPr>
          </w:p>
          <w:p w14:paraId="6AD9C530" w14:textId="77777777" w:rsidR="003E6D6D" w:rsidRPr="003A4323" w:rsidRDefault="003E6D6D" w:rsidP="003E6D6D">
            <w:pPr>
              <w:autoSpaceDE w:val="0"/>
              <w:autoSpaceDN w:val="0"/>
              <w:adjustRightInd w:val="0"/>
              <w:jc w:val="both"/>
              <w:rPr>
                <w:rFonts w:eastAsia="MS Mincho"/>
                <w:color w:val="000000"/>
                <w:sz w:val="20"/>
                <w:szCs w:val="20"/>
                <w:lang w:eastAsia="ja-JP"/>
              </w:rPr>
            </w:pPr>
          </w:p>
          <w:p w14:paraId="3F6EA69E" w14:textId="77777777" w:rsidR="003E6D6D" w:rsidRPr="003A4323" w:rsidRDefault="003E6D6D" w:rsidP="003E6D6D">
            <w:pPr>
              <w:autoSpaceDE w:val="0"/>
              <w:autoSpaceDN w:val="0"/>
              <w:adjustRightInd w:val="0"/>
              <w:jc w:val="both"/>
              <w:rPr>
                <w:rFonts w:eastAsia="MS Mincho"/>
                <w:color w:val="000000"/>
                <w:sz w:val="20"/>
                <w:szCs w:val="20"/>
                <w:lang w:eastAsia="ja-JP"/>
              </w:rPr>
            </w:pPr>
          </w:p>
          <w:p w14:paraId="12FACFB2" w14:textId="77777777" w:rsidR="003E6D6D" w:rsidRPr="003A4323" w:rsidRDefault="003E6D6D" w:rsidP="003E6D6D">
            <w:pPr>
              <w:jc w:val="both"/>
              <w:rPr>
                <w:rFonts w:eastAsia="MS Mincho"/>
                <w:sz w:val="20"/>
                <w:szCs w:val="20"/>
                <w:lang w:eastAsia="ja-JP"/>
              </w:rPr>
            </w:pPr>
            <w:r w:rsidRPr="003A4323">
              <w:rPr>
                <w:rFonts w:eastAsia="MS Mincho"/>
                <w:i/>
                <w:iCs/>
                <w:color w:val="000000"/>
                <w:sz w:val="20"/>
                <w:szCs w:val="20"/>
                <w:lang w:eastAsia="ja-JP"/>
              </w:rPr>
              <w:t xml:space="preserve">(internetcím, a kibocsátó hatóság vagy testület, a dokumentáció pontos hivatkozási adatai): [……][……][……][……] </w:t>
            </w:r>
          </w:p>
        </w:tc>
      </w:tr>
      <w:tr w:rsidR="003E6D6D" w:rsidRPr="003A4323" w14:paraId="1E89AF32" w14:textId="77777777" w:rsidTr="003E6D6D">
        <w:tc>
          <w:tcPr>
            <w:tcW w:w="4606" w:type="dxa"/>
            <w:tcBorders>
              <w:top w:val="single" w:sz="4" w:space="0" w:color="auto"/>
              <w:left w:val="single" w:sz="4" w:space="0" w:color="auto"/>
              <w:bottom w:val="single" w:sz="4" w:space="0" w:color="auto"/>
              <w:right w:val="single" w:sz="4" w:space="0" w:color="auto"/>
            </w:tcBorders>
            <w:hideMark/>
          </w:tcPr>
          <w:p w14:paraId="555C66DC" w14:textId="77777777" w:rsidR="003E6D6D" w:rsidRPr="003A4323" w:rsidRDefault="003E6D6D" w:rsidP="003E6D6D">
            <w:pPr>
              <w:autoSpaceDE w:val="0"/>
              <w:autoSpaceDN w:val="0"/>
              <w:adjustRightInd w:val="0"/>
              <w:jc w:val="both"/>
              <w:rPr>
                <w:rFonts w:eastAsia="MS Mincho"/>
                <w:color w:val="000000"/>
                <w:sz w:val="20"/>
                <w:szCs w:val="20"/>
                <w:lang w:eastAsia="ja-JP"/>
              </w:rPr>
            </w:pPr>
            <w:r w:rsidRPr="003A4323">
              <w:rPr>
                <w:rFonts w:eastAsia="MS Mincho"/>
                <w:b/>
                <w:bCs/>
                <w:i/>
                <w:iCs/>
                <w:color w:val="000000"/>
                <w:sz w:val="20"/>
                <w:szCs w:val="20"/>
                <w:lang w:eastAsia="ja-JP"/>
              </w:rPr>
              <w:t xml:space="preserve">Részvétel formája: </w:t>
            </w:r>
          </w:p>
        </w:tc>
        <w:tc>
          <w:tcPr>
            <w:tcW w:w="4606" w:type="dxa"/>
            <w:tcBorders>
              <w:top w:val="single" w:sz="4" w:space="0" w:color="auto"/>
              <w:left w:val="single" w:sz="4" w:space="0" w:color="auto"/>
              <w:bottom w:val="single" w:sz="4" w:space="0" w:color="auto"/>
              <w:right w:val="single" w:sz="4" w:space="0" w:color="auto"/>
            </w:tcBorders>
            <w:hideMark/>
          </w:tcPr>
          <w:p w14:paraId="54E2DEC9" w14:textId="77777777" w:rsidR="003E6D6D" w:rsidRPr="003A4323" w:rsidRDefault="003E6D6D" w:rsidP="003E6D6D">
            <w:pPr>
              <w:autoSpaceDE w:val="0"/>
              <w:autoSpaceDN w:val="0"/>
              <w:adjustRightInd w:val="0"/>
              <w:jc w:val="both"/>
              <w:rPr>
                <w:rFonts w:eastAsia="MS Mincho"/>
                <w:color w:val="000000"/>
                <w:sz w:val="20"/>
                <w:szCs w:val="20"/>
                <w:lang w:eastAsia="ja-JP"/>
              </w:rPr>
            </w:pPr>
            <w:r w:rsidRPr="003A4323">
              <w:rPr>
                <w:rFonts w:eastAsia="MS Mincho"/>
                <w:b/>
                <w:bCs/>
                <w:i/>
                <w:iCs/>
                <w:color w:val="000000"/>
                <w:sz w:val="20"/>
                <w:szCs w:val="20"/>
                <w:lang w:eastAsia="ja-JP"/>
              </w:rPr>
              <w:t xml:space="preserve">Válasz: </w:t>
            </w:r>
          </w:p>
        </w:tc>
      </w:tr>
      <w:tr w:rsidR="003E6D6D" w:rsidRPr="003A4323" w14:paraId="0149821B" w14:textId="77777777" w:rsidTr="003E6D6D">
        <w:tc>
          <w:tcPr>
            <w:tcW w:w="4606" w:type="dxa"/>
            <w:tcBorders>
              <w:top w:val="single" w:sz="4" w:space="0" w:color="auto"/>
              <w:left w:val="single" w:sz="4" w:space="0" w:color="auto"/>
              <w:bottom w:val="single" w:sz="4" w:space="0" w:color="auto"/>
              <w:right w:val="single" w:sz="4" w:space="0" w:color="auto"/>
            </w:tcBorders>
            <w:hideMark/>
          </w:tcPr>
          <w:p w14:paraId="2312D367" w14:textId="77777777" w:rsidR="003E6D6D" w:rsidRPr="003A4323" w:rsidRDefault="003E6D6D" w:rsidP="003E6D6D">
            <w:pPr>
              <w:autoSpaceDE w:val="0"/>
              <w:autoSpaceDN w:val="0"/>
              <w:adjustRightInd w:val="0"/>
              <w:jc w:val="both"/>
              <w:rPr>
                <w:rFonts w:eastAsia="MS Mincho"/>
                <w:color w:val="000000"/>
                <w:sz w:val="20"/>
                <w:szCs w:val="20"/>
                <w:lang w:eastAsia="ja-JP"/>
              </w:rPr>
            </w:pPr>
            <w:r w:rsidRPr="003A4323">
              <w:rPr>
                <w:rFonts w:eastAsia="MS Mincho"/>
                <w:color w:val="000000"/>
                <w:sz w:val="20"/>
                <w:szCs w:val="20"/>
                <w:lang w:eastAsia="ja-JP"/>
              </w:rPr>
              <w:t>A gazdasági szereplő másokkal együtt vesz részt a közbeszerzési eljárásban?</w:t>
            </w:r>
            <w:r w:rsidRPr="003A4323">
              <w:rPr>
                <w:rFonts w:eastAsia="MS Mincho"/>
                <w:color w:val="000000"/>
                <w:sz w:val="20"/>
                <w:szCs w:val="20"/>
                <w:vertAlign w:val="superscript"/>
                <w:lang w:eastAsia="ja-JP"/>
              </w:rPr>
              <w:footnoteReference w:id="11"/>
            </w:r>
            <w:r w:rsidRPr="003A4323">
              <w:rPr>
                <w:rFonts w:eastAsia="MS Mincho"/>
                <w:color w:val="000000"/>
                <w:sz w:val="20"/>
                <w:szCs w:val="20"/>
                <w:lang w:eastAsia="ja-JP"/>
              </w:rPr>
              <w:t xml:space="preserve"> </w:t>
            </w:r>
          </w:p>
        </w:tc>
        <w:tc>
          <w:tcPr>
            <w:tcW w:w="4606" w:type="dxa"/>
            <w:tcBorders>
              <w:top w:val="single" w:sz="4" w:space="0" w:color="auto"/>
              <w:left w:val="single" w:sz="4" w:space="0" w:color="auto"/>
              <w:bottom w:val="single" w:sz="4" w:space="0" w:color="auto"/>
              <w:right w:val="single" w:sz="4" w:space="0" w:color="auto"/>
            </w:tcBorders>
            <w:hideMark/>
          </w:tcPr>
          <w:p w14:paraId="2444DFC6" w14:textId="77777777" w:rsidR="003E6D6D" w:rsidRPr="003A4323" w:rsidRDefault="003E6D6D" w:rsidP="003E6D6D">
            <w:pPr>
              <w:autoSpaceDE w:val="0"/>
              <w:autoSpaceDN w:val="0"/>
              <w:adjustRightInd w:val="0"/>
              <w:jc w:val="both"/>
              <w:rPr>
                <w:rFonts w:eastAsia="MS Mincho"/>
                <w:color w:val="000000"/>
                <w:sz w:val="20"/>
                <w:szCs w:val="20"/>
                <w:lang w:eastAsia="ja-JP"/>
              </w:rPr>
            </w:pPr>
            <w:r w:rsidRPr="003A4323">
              <w:rPr>
                <w:rFonts w:eastAsia="MS Mincho"/>
                <w:color w:val="000000"/>
                <w:sz w:val="20"/>
                <w:szCs w:val="20"/>
                <w:lang w:eastAsia="ja-JP"/>
              </w:rPr>
              <w:t xml:space="preserve">[] Igen [] Nem </w:t>
            </w:r>
          </w:p>
        </w:tc>
      </w:tr>
      <w:tr w:rsidR="003E6D6D" w:rsidRPr="003A4323" w14:paraId="300A9048" w14:textId="77777777" w:rsidTr="003E6D6D">
        <w:tc>
          <w:tcPr>
            <w:tcW w:w="9212"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7C10EABF" w14:textId="77777777" w:rsidR="003E6D6D" w:rsidRPr="003A4323" w:rsidRDefault="003E6D6D" w:rsidP="003E6D6D">
            <w:pPr>
              <w:autoSpaceDE w:val="0"/>
              <w:autoSpaceDN w:val="0"/>
              <w:adjustRightInd w:val="0"/>
              <w:jc w:val="both"/>
              <w:rPr>
                <w:rFonts w:eastAsia="MS Mincho"/>
                <w:color w:val="000000"/>
                <w:sz w:val="20"/>
                <w:szCs w:val="20"/>
                <w:lang w:eastAsia="ja-JP"/>
              </w:rPr>
            </w:pPr>
            <w:r w:rsidRPr="003A4323">
              <w:rPr>
                <w:rFonts w:eastAsia="MS Mincho"/>
                <w:b/>
                <w:bCs/>
                <w:i/>
                <w:iCs/>
                <w:color w:val="000000"/>
                <w:sz w:val="20"/>
                <w:szCs w:val="20"/>
                <w:lang w:eastAsia="ja-JP"/>
              </w:rPr>
              <w:t>Ha igen</w:t>
            </w:r>
            <w:r w:rsidRPr="003A4323">
              <w:rPr>
                <w:rFonts w:eastAsia="MS Mincho"/>
                <w:i/>
                <w:iCs/>
                <w:color w:val="000000"/>
                <w:sz w:val="20"/>
                <w:szCs w:val="20"/>
                <w:lang w:eastAsia="ja-JP"/>
              </w:rPr>
              <w:t xml:space="preserve">, kérjük, biztosítsa, hogy a többi érintett külön egységes európai közbeszerzési dokumentum formanyomtatványt nyújtson be. </w:t>
            </w:r>
          </w:p>
        </w:tc>
      </w:tr>
      <w:tr w:rsidR="003E6D6D" w:rsidRPr="003A4323" w14:paraId="2F86BD88" w14:textId="77777777" w:rsidTr="003E6D6D">
        <w:tc>
          <w:tcPr>
            <w:tcW w:w="4606" w:type="dxa"/>
            <w:tcBorders>
              <w:top w:val="single" w:sz="4" w:space="0" w:color="auto"/>
              <w:left w:val="single" w:sz="4" w:space="0" w:color="auto"/>
              <w:bottom w:val="single" w:sz="4" w:space="0" w:color="auto"/>
              <w:right w:val="single" w:sz="4" w:space="0" w:color="auto"/>
            </w:tcBorders>
            <w:hideMark/>
          </w:tcPr>
          <w:p w14:paraId="204DF8F1" w14:textId="77777777" w:rsidR="003E6D6D" w:rsidRPr="003A4323" w:rsidRDefault="003E6D6D" w:rsidP="003E6D6D">
            <w:pPr>
              <w:autoSpaceDE w:val="0"/>
              <w:autoSpaceDN w:val="0"/>
              <w:adjustRightInd w:val="0"/>
              <w:jc w:val="both"/>
              <w:rPr>
                <w:rFonts w:eastAsia="MS Mincho"/>
                <w:b/>
                <w:bCs/>
                <w:color w:val="000000"/>
                <w:sz w:val="20"/>
                <w:szCs w:val="20"/>
                <w:lang w:eastAsia="ja-JP"/>
              </w:rPr>
            </w:pPr>
            <w:r w:rsidRPr="003A4323">
              <w:rPr>
                <w:rFonts w:eastAsia="MS Mincho"/>
                <w:b/>
                <w:bCs/>
                <w:color w:val="000000"/>
                <w:sz w:val="20"/>
                <w:szCs w:val="20"/>
                <w:lang w:eastAsia="ja-JP"/>
              </w:rPr>
              <w:t xml:space="preserve">Ha igen: </w:t>
            </w:r>
          </w:p>
          <w:p w14:paraId="6A5406C5" w14:textId="77777777" w:rsidR="003E6D6D" w:rsidRPr="003A4323" w:rsidRDefault="003E6D6D" w:rsidP="003E6D6D">
            <w:pPr>
              <w:autoSpaceDE w:val="0"/>
              <w:autoSpaceDN w:val="0"/>
              <w:adjustRightInd w:val="0"/>
              <w:jc w:val="both"/>
              <w:rPr>
                <w:rFonts w:eastAsia="MS Mincho"/>
                <w:color w:val="000000"/>
                <w:sz w:val="20"/>
                <w:szCs w:val="20"/>
                <w:lang w:eastAsia="ja-JP"/>
              </w:rPr>
            </w:pPr>
            <w:r w:rsidRPr="003A4323">
              <w:rPr>
                <w:rFonts w:eastAsia="MS Mincho"/>
                <w:i/>
                <w:iCs/>
                <w:color w:val="000000"/>
                <w:sz w:val="20"/>
                <w:szCs w:val="20"/>
                <w:lang w:eastAsia="ja-JP"/>
              </w:rPr>
              <w:t xml:space="preserve">a) </w:t>
            </w:r>
            <w:r w:rsidRPr="003A4323">
              <w:rPr>
                <w:rFonts w:eastAsia="MS Mincho"/>
                <w:color w:val="000000"/>
                <w:sz w:val="20"/>
                <w:szCs w:val="20"/>
                <w:lang w:eastAsia="ja-JP"/>
              </w:rPr>
              <w:t xml:space="preserve">Kérjük, adja meg a gazdasági szereplő csoportban betöltött szerepét (vezető, specifikus feladatokért felelős, ...): </w:t>
            </w:r>
          </w:p>
          <w:p w14:paraId="3494AFE0" w14:textId="77777777" w:rsidR="003E6D6D" w:rsidRPr="003A4323" w:rsidRDefault="003E6D6D" w:rsidP="003E6D6D">
            <w:pPr>
              <w:autoSpaceDE w:val="0"/>
              <w:autoSpaceDN w:val="0"/>
              <w:adjustRightInd w:val="0"/>
              <w:jc w:val="both"/>
              <w:rPr>
                <w:rFonts w:eastAsia="MS Mincho"/>
                <w:color w:val="000000"/>
                <w:sz w:val="20"/>
                <w:szCs w:val="20"/>
                <w:lang w:eastAsia="ja-JP"/>
              </w:rPr>
            </w:pPr>
            <w:r w:rsidRPr="003A4323">
              <w:rPr>
                <w:rFonts w:eastAsia="MS Mincho"/>
                <w:i/>
                <w:iCs/>
                <w:color w:val="000000"/>
                <w:sz w:val="20"/>
                <w:szCs w:val="20"/>
                <w:lang w:eastAsia="ja-JP"/>
              </w:rPr>
              <w:t xml:space="preserve">b) </w:t>
            </w:r>
            <w:r w:rsidRPr="003A4323">
              <w:rPr>
                <w:rFonts w:eastAsia="MS Mincho"/>
                <w:color w:val="000000"/>
                <w:sz w:val="20"/>
                <w:szCs w:val="20"/>
                <w:lang w:eastAsia="ja-JP"/>
              </w:rPr>
              <w:t xml:space="preserve">Kérjük, adja meg, mely gazdasági szereplők a közbeszerzési eljárásban együtt részt vevő csoport tagjai: </w:t>
            </w:r>
          </w:p>
          <w:p w14:paraId="472BE4F7" w14:textId="77777777" w:rsidR="003E6D6D" w:rsidRPr="003A4323" w:rsidRDefault="003E6D6D" w:rsidP="003E6D6D">
            <w:pPr>
              <w:autoSpaceDE w:val="0"/>
              <w:autoSpaceDN w:val="0"/>
              <w:adjustRightInd w:val="0"/>
              <w:jc w:val="both"/>
              <w:rPr>
                <w:rFonts w:eastAsia="MS Mincho"/>
                <w:color w:val="000000"/>
                <w:sz w:val="20"/>
                <w:szCs w:val="20"/>
                <w:lang w:eastAsia="ja-JP"/>
              </w:rPr>
            </w:pPr>
            <w:r w:rsidRPr="003A4323">
              <w:rPr>
                <w:rFonts w:eastAsia="MS Mincho"/>
                <w:i/>
                <w:iCs/>
                <w:color w:val="000000"/>
                <w:sz w:val="20"/>
                <w:szCs w:val="20"/>
                <w:lang w:eastAsia="ja-JP"/>
              </w:rPr>
              <w:t xml:space="preserve">c) </w:t>
            </w:r>
            <w:r w:rsidRPr="003A4323">
              <w:rPr>
                <w:rFonts w:eastAsia="MS Mincho"/>
                <w:color w:val="000000"/>
                <w:sz w:val="20"/>
                <w:szCs w:val="20"/>
                <w:lang w:eastAsia="ja-JP"/>
              </w:rPr>
              <w:t xml:space="preserve">Adott esetben a részt vevő csoport neve: </w:t>
            </w:r>
          </w:p>
        </w:tc>
        <w:tc>
          <w:tcPr>
            <w:tcW w:w="4606" w:type="dxa"/>
            <w:tcBorders>
              <w:top w:val="single" w:sz="4" w:space="0" w:color="auto"/>
              <w:left w:val="single" w:sz="4" w:space="0" w:color="auto"/>
              <w:bottom w:val="single" w:sz="4" w:space="0" w:color="auto"/>
              <w:right w:val="single" w:sz="4" w:space="0" w:color="auto"/>
            </w:tcBorders>
          </w:tcPr>
          <w:p w14:paraId="79FBA13B" w14:textId="77777777" w:rsidR="003E6D6D" w:rsidRPr="003A4323" w:rsidRDefault="003E6D6D" w:rsidP="003E6D6D">
            <w:pPr>
              <w:autoSpaceDE w:val="0"/>
              <w:autoSpaceDN w:val="0"/>
              <w:adjustRightInd w:val="0"/>
              <w:jc w:val="both"/>
              <w:rPr>
                <w:rFonts w:eastAsia="MS Mincho"/>
                <w:i/>
                <w:iCs/>
                <w:color w:val="000000"/>
                <w:sz w:val="20"/>
                <w:szCs w:val="20"/>
                <w:lang w:eastAsia="ja-JP"/>
              </w:rPr>
            </w:pPr>
          </w:p>
          <w:p w14:paraId="45655BE7" w14:textId="77777777" w:rsidR="003E6D6D" w:rsidRPr="003A4323" w:rsidRDefault="003E6D6D" w:rsidP="003E6D6D">
            <w:pPr>
              <w:autoSpaceDE w:val="0"/>
              <w:autoSpaceDN w:val="0"/>
              <w:adjustRightInd w:val="0"/>
              <w:jc w:val="both"/>
              <w:rPr>
                <w:rFonts w:eastAsia="MS Mincho"/>
                <w:color w:val="000000"/>
                <w:sz w:val="20"/>
                <w:szCs w:val="20"/>
                <w:lang w:eastAsia="ja-JP"/>
              </w:rPr>
            </w:pPr>
            <w:r w:rsidRPr="003A4323">
              <w:rPr>
                <w:rFonts w:eastAsia="MS Mincho"/>
                <w:i/>
                <w:iCs/>
                <w:color w:val="000000"/>
                <w:sz w:val="20"/>
                <w:szCs w:val="20"/>
                <w:lang w:eastAsia="ja-JP"/>
              </w:rPr>
              <w:t>a)</w:t>
            </w:r>
            <w:r w:rsidRPr="003A4323">
              <w:rPr>
                <w:rFonts w:eastAsia="MS Mincho"/>
                <w:color w:val="000000"/>
                <w:sz w:val="20"/>
                <w:szCs w:val="20"/>
                <w:lang w:eastAsia="ja-JP"/>
              </w:rPr>
              <w:t xml:space="preserve">: [……] </w:t>
            </w:r>
          </w:p>
          <w:p w14:paraId="5C839657" w14:textId="77777777" w:rsidR="003E6D6D" w:rsidRPr="003A4323" w:rsidRDefault="003E6D6D" w:rsidP="003E6D6D">
            <w:pPr>
              <w:autoSpaceDE w:val="0"/>
              <w:autoSpaceDN w:val="0"/>
              <w:adjustRightInd w:val="0"/>
              <w:jc w:val="both"/>
              <w:rPr>
                <w:rFonts w:eastAsia="MS Mincho"/>
                <w:i/>
                <w:iCs/>
                <w:color w:val="000000"/>
                <w:sz w:val="20"/>
                <w:szCs w:val="20"/>
                <w:lang w:eastAsia="ja-JP"/>
              </w:rPr>
            </w:pPr>
          </w:p>
          <w:p w14:paraId="3F2B7740" w14:textId="77777777" w:rsidR="003E6D6D" w:rsidRPr="003A4323" w:rsidRDefault="003E6D6D" w:rsidP="003E6D6D">
            <w:pPr>
              <w:autoSpaceDE w:val="0"/>
              <w:autoSpaceDN w:val="0"/>
              <w:adjustRightInd w:val="0"/>
              <w:jc w:val="both"/>
              <w:rPr>
                <w:rFonts w:eastAsia="MS Mincho"/>
                <w:i/>
                <w:iCs/>
                <w:color w:val="000000"/>
                <w:sz w:val="20"/>
                <w:szCs w:val="20"/>
                <w:lang w:eastAsia="ja-JP"/>
              </w:rPr>
            </w:pPr>
          </w:p>
          <w:p w14:paraId="018A9E75" w14:textId="77777777" w:rsidR="003E6D6D" w:rsidRPr="003A4323" w:rsidRDefault="003E6D6D" w:rsidP="003E6D6D">
            <w:pPr>
              <w:autoSpaceDE w:val="0"/>
              <w:autoSpaceDN w:val="0"/>
              <w:adjustRightInd w:val="0"/>
              <w:jc w:val="both"/>
              <w:rPr>
                <w:rFonts w:eastAsia="MS Mincho"/>
                <w:color w:val="000000"/>
                <w:sz w:val="20"/>
                <w:szCs w:val="20"/>
                <w:lang w:eastAsia="ja-JP"/>
              </w:rPr>
            </w:pPr>
            <w:r w:rsidRPr="003A4323">
              <w:rPr>
                <w:rFonts w:eastAsia="MS Mincho"/>
                <w:i/>
                <w:iCs/>
                <w:color w:val="000000"/>
                <w:sz w:val="20"/>
                <w:szCs w:val="20"/>
                <w:lang w:eastAsia="ja-JP"/>
              </w:rPr>
              <w:t>b)</w:t>
            </w:r>
            <w:r w:rsidRPr="003A4323">
              <w:rPr>
                <w:rFonts w:eastAsia="MS Mincho"/>
                <w:color w:val="000000"/>
                <w:sz w:val="20"/>
                <w:szCs w:val="20"/>
                <w:lang w:eastAsia="ja-JP"/>
              </w:rPr>
              <w:t xml:space="preserve">: [……] </w:t>
            </w:r>
          </w:p>
          <w:p w14:paraId="3DED9791" w14:textId="77777777" w:rsidR="003E6D6D" w:rsidRPr="003A4323" w:rsidRDefault="003E6D6D" w:rsidP="003E6D6D">
            <w:pPr>
              <w:autoSpaceDE w:val="0"/>
              <w:autoSpaceDN w:val="0"/>
              <w:adjustRightInd w:val="0"/>
              <w:jc w:val="both"/>
              <w:rPr>
                <w:rFonts w:eastAsia="MS Mincho"/>
                <w:i/>
                <w:iCs/>
                <w:color w:val="000000"/>
                <w:sz w:val="20"/>
                <w:szCs w:val="20"/>
                <w:lang w:eastAsia="ja-JP"/>
              </w:rPr>
            </w:pPr>
          </w:p>
          <w:p w14:paraId="5EDC5DD5" w14:textId="77777777" w:rsidR="003E6D6D" w:rsidRPr="003A4323" w:rsidRDefault="003E6D6D" w:rsidP="003E6D6D">
            <w:pPr>
              <w:autoSpaceDE w:val="0"/>
              <w:autoSpaceDN w:val="0"/>
              <w:adjustRightInd w:val="0"/>
              <w:jc w:val="both"/>
              <w:rPr>
                <w:rFonts w:eastAsia="MS Mincho"/>
                <w:i/>
                <w:iCs/>
                <w:color w:val="000000"/>
                <w:sz w:val="20"/>
                <w:szCs w:val="20"/>
                <w:lang w:eastAsia="ja-JP"/>
              </w:rPr>
            </w:pPr>
          </w:p>
          <w:p w14:paraId="4708969C" w14:textId="77777777" w:rsidR="003E6D6D" w:rsidRPr="003A4323" w:rsidRDefault="003E6D6D" w:rsidP="003E6D6D">
            <w:pPr>
              <w:autoSpaceDE w:val="0"/>
              <w:autoSpaceDN w:val="0"/>
              <w:adjustRightInd w:val="0"/>
              <w:jc w:val="both"/>
              <w:rPr>
                <w:rFonts w:eastAsia="MS Mincho"/>
                <w:color w:val="000000"/>
                <w:sz w:val="20"/>
                <w:szCs w:val="20"/>
                <w:lang w:eastAsia="ja-JP"/>
              </w:rPr>
            </w:pPr>
            <w:r w:rsidRPr="003A4323">
              <w:rPr>
                <w:rFonts w:eastAsia="MS Mincho"/>
                <w:i/>
                <w:iCs/>
                <w:color w:val="000000"/>
                <w:sz w:val="20"/>
                <w:szCs w:val="20"/>
                <w:lang w:eastAsia="ja-JP"/>
              </w:rPr>
              <w:t>c)</w:t>
            </w:r>
            <w:r w:rsidRPr="003A4323">
              <w:rPr>
                <w:rFonts w:eastAsia="MS Mincho"/>
                <w:color w:val="000000"/>
                <w:sz w:val="20"/>
                <w:szCs w:val="20"/>
                <w:lang w:eastAsia="ja-JP"/>
              </w:rPr>
              <w:t xml:space="preserve">: [……] </w:t>
            </w:r>
          </w:p>
        </w:tc>
      </w:tr>
      <w:tr w:rsidR="003E6D6D" w:rsidRPr="003A4323" w14:paraId="18E72BBF" w14:textId="77777777" w:rsidTr="003E6D6D">
        <w:tc>
          <w:tcPr>
            <w:tcW w:w="4606" w:type="dxa"/>
            <w:tcBorders>
              <w:top w:val="single" w:sz="4" w:space="0" w:color="auto"/>
              <w:left w:val="single" w:sz="4" w:space="0" w:color="auto"/>
              <w:bottom w:val="single" w:sz="4" w:space="0" w:color="auto"/>
              <w:right w:val="single" w:sz="4" w:space="0" w:color="auto"/>
            </w:tcBorders>
            <w:hideMark/>
          </w:tcPr>
          <w:p w14:paraId="5F21E298" w14:textId="77777777" w:rsidR="003E6D6D" w:rsidRPr="003A4323" w:rsidRDefault="003E6D6D" w:rsidP="003E6D6D">
            <w:pPr>
              <w:autoSpaceDE w:val="0"/>
              <w:autoSpaceDN w:val="0"/>
              <w:adjustRightInd w:val="0"/>
              <w:jc w:val="both"/>
              <w:rPr>
                <w:rFonts w:eastAsia="MS Mincho"/>
                <w:color w:val="000000"/>
                <w:sz w:val="20"/>
                <w:szCs w:val="20"/>
                <w:lang w:eastAsia="ja-JP"/>
              </w:rPr>
            </w:pPr>
            <w:r w:rsidRPr="003A4323">
              <w:rPr>
                <w:rFonts w:eastAsia="MS Mincho"/>
                <w:b/>
                <w:bCs/>
                <w:i/>
                <w:iCs/>
                <w:color w:val="000000"/>
                <w:sz w:val="20"/>
                <w:szCs w:val="20"/>
                <w:lang w:eastAsia="ja-JP"/>
              </w:rPr>
              <w:t xml:space="preserve">Részek </w:t>
            </w:r>
          </w:p>
        </w:tc>
        <w:tc>
          <w:tcPr>
            <w:tcW w:w="4606" w:type="dxa"/>
            <w:tcBorders>
              <w:top w:val="single" w:sz="4" w:space="0" w:color="auto"/>
              <w:left w:val="single" w:sz="4" w:space="0" w:color="auto"/>
              <w:bottom w:val="single" w:sz="4" w:space="0" w:color="auto"/>
              <w:right w:val="single" w:sz="4" w:space="0" w:color="auto"/>
            </w:tcBorders>
            <w:hideMark/>
          </w:tcPr>
          <w:p w14:paraId="31FED968" w14:textId="77777777" w:rsidR="003E6D6D" w:rsidRPr="003A4323" w:rsidRDefault="003E6D6D" w:rsidP="003E6D6D">
            <w:pPr>
              <w:autoSpaceDE w:val="0"/>
              <w:autoSpaceDN w:val="0"/>
              <w:adjustRightInd w:val="0"/>
              <w:jc w:val="both"/>
              <w:rPr>
                <w:rFonts w:eastAsia="MS Mincho"/>
                <w:color w:val="000000"/>
                <w:sz w:val="20"/>
                <w:szCs w:val="20"/>
                <w:lang w:eastAsia="ja-JP"/>
              </w:rPr>
            </w:pPr>
            <w:r w:rsidRPr="003A4323">
              <w:rPr>
                <w:rFonts w:eastAsia="MS Mincho"/>
                <w:b/>
                <w:bCs/>
                <w:i/>
                <w:iCs/>
                <w:color w:val="000000"/>
                <w:sz w:val="20"/>
                <w:szCs w:val="20"/>
                <w:lang w:eastAsia="ja-JP"/>
              </w:rPr>
              <w:t xml:space="preserve">Válasz: </w:t>
            </w:r>
          </w:p>
        </w:tc>
      </w:tr>
      <w:tr w:rsidR="003E6D6D" w:rsidRPr="003A4323" w14:paraId="3C62C776" w14:textId="77777777" w:rsidTr="003E6D6D">
        <w:tc>
          <w:tcPr>
            <w:tcW w:w="4606" w:type="dxa"/>
            <w:tcBorders>
              <w:top w:val="single" w:sz="4" w:space="0" w:color="auto"/>
              <w:left w:val="single" w:sz="4" w:space="0" w:color="auto"/>
              <w:bottom w:val="single" w:sz="4" w:space="0" w:color="auto"/>
              <w:right w:val="single" w:sz="4" w:space="0" w:color="auto"/>
            </w:tcBorders>
            <w:hideMark/>
          </w:tcPr>
          <w:p w14:paraId="7786045E" w14:textId="77777777" w:rsidR="003E6D6D" w:rsidRPr="003A4323" w:rsidRDefault="003E6D6D" w:rsidP="003E6D6D">
            <w:pPr>
              <w:autoSpaceDE w:val="0"/>
              <w:autoSpaceDN w:val="0"/>
              <w:adjustRightInd w:val="0"/>
              <w:jc w:val="both"/>
              <w:rPr>
                <w:rFonts w:eastAsia="MS Mincho"/>
                <w:color w:val="000000"/>
                <w:sz w:val="20"/>
                <w:szCs w:val="20"/>
                <w:lang w:eastAsia="ja-JP"/>
              </w:rPr>
            </w:pPr>
            <w:r w:rsidRPr="003A4323">
              <w:rPr>
                <w:rFonts w:eastAsia="MS Mincho"/>
                <w:color w:val="000000"/>
                <w:sz w:val="20"/>
                <w:szCs w:val="20"/>
                <w:lang w:eastAsia="ja-JP"/>
              </w:rPr>
              <w:t xml:space="preserve">Adott esetben annak a résznek (azoknak a részeknek) a feltüntetése, amelyekre a gazdasági szereplő pályázni kíván: </w:t>
            </w:r>
          </w:p>
        </w:tc>
        <w:tc>
          <w:tcPr>
            <w:tcW w:w="4606" w:type="dxa"/>
            <w:tcBorders>
              <w:top w:val="single" w:sz="4" w:space="0" w:color="auto"/>
              <w:left w:val="single" w:sz="4" w:space="0" w:color="auto"/>
              <w:bottom w:val="single" w:sz="4" w:space="0" w:color="auto"/>
              <w:right w:val="single" w:sz="4" w:space="0" w:color="auto"/>
            </w:tcBorders>
          </w:tcPr>
          <w:p w14:paraId="6B627D03" w14:textId="77777777" w:rsidR="003E6D6D" w:rsidRPr="003A4323" w:rsidRDefault="003E6D6D" w:rsidP="003E6D6D">
            <w:pPr>
              <w:jc w:val="both"/>
              <w:rPr>
                <w:rFonts w:eastAsia="MS Mincho"/>
                <w:sz w:val="20"/>
                <w:szCs w:val="20"/>
                <w:lang w:eastAsia="ja-JP"/>
              </w:rPr>
            </w:pPr>
            <w:r w:rsidRPr="003A4323">
              <w:rPr>
                <w:rFonts w:eastAsia="MS Mincho"/>
                <w:sz w:val="20"/>
                <w:szCs w:val="20"/>
                <w:lang w:eastAsia="ja-JP"/>
              </w:rPr>
              <w:t>Ajánlatkérő nem biztosít lehetőséget részajánlattételre.</w:t>
            </w:r>
          </w:p>
        </w:tc>
      </w:tr>
    </w:tbl>
    <w:p w14:paraId="348ADEF2" w14:textId="77777777" w:rsidR="003E6D6D" w:rsidRPr="003A4323" w:rsidRDefault="003E6D6D" w:rsidP="003E6D6D">
      <w:pPr>
        <w:pStyle w:val="Listaszerbekezds"/>
        <w:numPr>
          <w:ilvl w:val="0"/>
          <w:numId w:val="7"/>
        </w:numPr>
        <w:rPr>
          <w:rFonts w:eastAsia="MS Mincho"/>
          <w:lang w:val="hu-HU" w:eastAsia="ja-JP"/>
        </w:rPr>
      </w:pPr>
    </w:p>
    <w:p w14:paraId="4E97C507" w14:textId="77777777" w:rsidR="003E6D6D" w:rsidRPr="003A4323" w:rsidRDefault="003E6D6D" w:rsidP="003E6D6D">
      <w:pPr>
        <w:pStyle w:val="Listaszerbekezds"/>
        <w:numPr>
          <w:ilvl w:val="0"/>
          <w:numId w:val="7"/>
        </w:numPr>
        <w:rPr>
          <w:rFonts w:eastAsia="MS Mincho"/>
          <w:lang w:val="hu-HU" w:eastAsia="ja-JP"/>
        </w:rPr>
      </w:pPr>
    </w:p>
    <w:p w14:paraId="2F6E7297" w14:textId="77777777" w:rsidR="003E6D6D" w:rsidRPr="003A4323" w:rsidRDefault="003E6D6D" w:rsidP="003E6D6D">
      <w:pPr>
        <w:pStyle w:val="Listaszerbekezds"/>
        <w:numPr>
          <w:ilvl w:val="0"/>
          <w:numId w:val="7"/>
        </w:numPr>
        <w:rPr>
          <w:rFonts w:eastAsia="MS Mincho"/>
          <w:lang w:val="hu-HU" w:eastAsia="ja-JP"/>
        </w:rPr>
      </w:pPr>
    </w:p>
    <w:p w14:paraId="3B2EC48D" w14:textId="77777777" w:rsidR="003E6D6D" w:rsidRPr="003A4323" w:rsidRDefault="003E6D6D" w:rsidP="003E6D6D">
      <w:pPr>
        <w:pStyle w:val="Listaszerbekezds"/>
        <w:numPr>
          <w:ilvl w:val="0"/>
          <w:numId w:val="7"/>
        </w:numPr>
        <w:jc w:val="center"/>
        <w:rPr>
          <w:rFonts w:eastAsia="MS Mincho"/>
          <w:color w:val="000000"/>
          <w:sz w:val="22"/>
          <w:szCs w:val="22"/>
          <w:lang w:val="hu-HU" w:eastAsia="ja-JP"/>
        </w:rPr>
      </w:pPr>
      <w:r w:rsidRPr="003A4323">
        <w:rPr>
          <w:rFonts w:eastAsia="MS Mincho"/>
          <w:b/>
          <w:bCs/>
          <w:color w:val="000000"/>
          <w:sz w:val="22"/>
          <w:szCs w:val="22"/>
          <w:lang w:val="hu-HU" w:eastAsia="ja-JP"/>
        </w:rPr>
        <w:t xml:space="preserve">B: A GAZDASÁGI SZEREPLŐ KÉPVISELŐIRE VONATKOZÓ INFORMÁCIÓK </w:t>
      </w:r>
    </w:p>
    <w:p w14:paraId="0C3729D2" w14:textId="77777777" w:rsidR="003E6D6D" w:rsidRPr="003A4323" w:rsidRDefault="003E6D6D" w:rsidP="003E6D6D">
      <w:pPr>
        <w:pStyle w:val="Listaszerbekezds"/>
        <w:numPr>
          <w:ilvl w:val="0"/>
          <w:numId w:val="7"/>
        </w:numPr>
        <w:rPr>
          <w:rFonts w:eastAsia="MS Mincho"/>
          <w:lang w:val="hu-HU"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12"/>
      </w:tblGrid>
      <w:tr w:rsidR="003E6D6D" w:rsidRPr="003A4323" w14:paraId="70965C16" w14:textId="77777777" w:rsidTr="003E6D6D">
        <w:tc>
          <w:tcPr>
            <w:tcW w:w="9212" w:type="dxa"/>
            <w:tcBorders>
              <w:top w:val="single" w:sz="4" w:space="0" w:color="auto"/>
              <w:left w:val="single" w:sz="4" w:space="0" w:color="auto"/>
              <w:bottom w:val="single" w:sz="4" w:space="0" w:color="auto"/>
              <w:right w:val="single" w:sz="4" w:space="0" w:color="auto"/>
            </w:tcBorders>
            <w:shd w:val="clear" w:color="auto" w:fill="E6E6E6"/>
            <w:hideMark/>
          </w:tcPr>
          <w:p w14:paraId="3B4C138A" w14:textId="77777777" w:rsidR="003E6D6D" w:rsidRPr="003A4323" w:rsidRDefault="003E6D6D" w:rsidP="003E6D6D">
            <w:pPr>
              <w:rPr>
                <w:rFonts w:eastAsia="MS Mincho"/>
                <w:sz w:val="20"/>
                <w:szCs w:val="20"/>
                <w:lang w:eastAsia="ja-JP"/>
              </w:rPr>
            </w:pPr>
            <w:r w:rsidRPr="003A4323">
              <w:rPr>
                <w:rFonts w:eastAsia="MS Mincho"/>
                <w:i/>
                <w:iCs/>
                <w:color w:val="000000"/>
                <w:sz w:val="20"/>
                <w:szCs w:val="20"/>
                <w:lang w:eastAsia="ja-JP"/>
              </w:rPr>
              <w:t xml:space="preserve">Adott esetben adja meg azon személyek nevét és címét, akik a jelen közbeszerzési eljárásban jogosultak képviselni a gazdasági szereplőt: </w:t>
            </w:r>
          </w:p>
        </w:tc>
      </w:tr>
    </w:tbl>
    <w:p w14:paraId="5357B8B8" w14:textId="77777777" w:rsidR="003E6D6D" w:rsidRPr="003A4323" w:rsidRDefault="003E6D6D" w:rsidP="003E6D6D">
      <w:pPr>
        <w:pStyle w:val="Listaszerbekezds"/>
        <w:numPr>
          <w:ilvl w:val="0"/>
          <w:numId w:val="7"/>
        </w:numPr>
        <w:rPr>
          <w:rFonts w:eastAsia="MS Mincho"/>
          <w:lang w:val="hu-HU"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3E6D6D" w:rsidRPr="003A4323" w14:paraId="1BA3E9C8" w14:textId="77777777" w:rsidTr="003E6D6D">
        <w:tc>
          <w:tcPr>
            <w:tcW w:w="4606" w:type="dxa"/>
            <w:tcBorders>
              <w:top w:val="single" w:sz="4" w:space="0" w:color="auto"/>
              <w:left w:val="single" w:sz="4" w:space="0" w:color="auto"/>
              <w:bottom w:val="single" w:sz="4" w:space="0" w:color="auto"/>
              <w:right w:val="single" w:sz="4" w:space="0" w:color="auto"/>
            </w:tcBorders>
            <w:hideMark/>
          </w:tcPr>
          <w:p w14:paraId="67564714" w14:textId="77777777" w:rsidR="003E6D6D" w:rsidRPr="003A4323" w:rsidRDefault="003E6D6D" w:rsidP="003E6D6D">
            <w:pPr>
              <w:rPr>
                <w:rFonts w:eastAsia="MS Mincho"/>
                <w:sz w:val="20"/>
                <w:szCs w:val="20"/>
                <w:lang w:eastAsia="ja-JP"/>
              </w:rPr>
            </w:pPr>
            <w:r w:rsidRPr="003A4323">
              <w:rPr>
                <w:rFonts w:eastAsia="MS Mincho"/>
                <w:b/>
                <w:bCs/>
                <w:i/>
                <w:iCs/>
                <w:color w:val="000000"/>
                <w:sz w:val="20"/>
                <w:szCs w:val="20"/>
                <w:lang w:eastAsia="ja-JP"/>
              </w:rPr>
              <w:t xml:space="preserve">Képviselet, ha van: </w:t>
            </w:r>
          </w:p>
        </w:tc>
        <w:tc>
          <w:tcPr>
            <w:tcW w:w="4606" w:type="dxa"/>
            <w:tcBorders>
              <w:top w:val="single" w:sz="4" w:space="0" w:color="auto"/>
              <w:left w:val="single" w:sz="4" w:space="0" w:color="auto"/>
              <w:bottom w:val="single" w:sz="4" w:space="0" w:color="auto"/>
              <w:right w:val="single" w:sz="4" w:space="0" w:color="auto"/>
            </w:tcBorders>
            <w:hideMark/>
          </w:tcPr>
          <w:p w14:paraId="73F1BB1B" w14:textId="77777777" w:rsidR="003E6D6D" w:rsidRPr="003A4323" w:rsidRDefault="003E6D6D" w:rsidP="003E6D6D">
            <w:pPr>
              <w:rPr>
                <w:rFonts w:eastAsia="MS Mincho"/>
                <w:sz w:val="20"/>
                <w:szCs w:val="20"/>
                <w:lang w:eastAsia="ja-JP"/>
              </w:rPr>
            </w:pPr>
            <w:r w:rsidRPr="003A4323">
              <w:rPr>
                <w:rFonts w:eastAsia="MS Mincho"/>
                <w:b/>
                <w:bCs/>
                <w:i/>
                <w:iCs/>
                <w:color w:val="000000"/>
                <w:sz w:val="20"/>
                <w:szCs w:val="20"/>
                <w:lang w:eastAsia="ja-JP"/>
              </w:rPr>
              <w:t xml:space="preserve">Válasz: </w:t>
            </w:r>
          </w:p>
        </w:tc>
      </w:tr>
      <w:tr w:rsidR="003E6D6D" w:rsidRPr="003A4323" w14:paraId="63DD427B" w14:textId="77777777" w:rsidTr="003E6D6D">
        <w:tc>
          <w:tcPr>
            <w:tcW w:w="4606" w:type="dxa"/>
            <w:tcBorders>
              <w:top w:val="single" w:sz="4" w:space="0" w:color="auto"/>
              <w:left w:val="single" w:sz="4" w:space="0" w:color="auto"/>
              <w:bottom w:val="single" w:sz="4" w:space="0" w:color="auto"/>
              <w:right w:val="single" w:sz="4" w:space="0" w:color="auto"/>
            </w:tcBorders>
            <w:hideMark/>
          </w:tcPr>
          <w:p w14:paraId="7A4C5194" w14:textId="77777777" w:rsidR="003E6D6D" w:rsidRPr="003A4323" w:rsidRDefault="003E6D6D" w:rsidP="003E6D6D">
            <w:pPr>
              <w:rPr>
                <w:rFonts w:eastAsia="MS Mincho"/>
                <w:color w:val="000000"/>
                <w:sz w:val="20"/>
                <w:szCs w:val="20"/>
                <w:lang w:eastAsia="ja-JP"/>
              </w:rPr>
            </w:pPr>
            <w:r w:rsidRPr="003A4323">
              <w:rPr>
                <w:rFonts w:eastAsia="MS Mincho"/>
                <w:color w:val="000000"/>
                <w:sz w:val="20"/>
                <w:szCs w:val="20"/>
                <w:lang w:eastAsia="ja-JP"/>
              </w:rPr>
              <w:t xml:space="preserve">Teljes név; </w:t>
            </w:r>
          </w:p>
          <w:p w14:paraId="5CE2963F" w14:textId="77777777" w:rsidR="003E6D6D" w:rsidRPr="003A4323" w:rsidRDefault="003E6D6D" w:rsidP="003E6D6D">
            <w:pPr>
              <w:rPr>
                <w:rFonts w:eastAsia="MS Mincho"/>
                <w:sz w:val="20"/>
                <w:szCs w:val="20"/>
                <w:lang w:eastAsia="ja-JP"/>
              </w:rPr>
            </w:pPr>
            <w:r w:rsidRPr="003A4323">
              <w:rPr>
                <w:rFonts w:eastAsia="MS Mincho"/>
                <w:color w:val="000000"/>
                <w:sz w:val="20"/>
                <w:szCs w:val="20"/>
                <w:lang w:eastAsia="ja-JP"/>
              </w:rPr>
              <w:t xml:space="preserve">a születési idő és hely, ha szükséges: </w:t>
            </w:r>
          </w:p>
        </w:tc>
        <w:tc>
          <w:tcPr>
            <w:tcW w:w="4606" w:type="dxa"/>
            <w:tcBorders>
              <w:top w:val="single" w:sz="4" w:space="0" w:color="auto"/>
              <w:left w:val="single" w:sz="4" w:space="0" w:color="auto"/>
              <w:bottom w:val="single" w:sz="4" w:space="0" w:color="auto"/>
              <w:right w:val="single" w:sz="4" w:space="0" w:color="auto"/>
            </w:tcBorders>
          </w:tcPr>
          <w:p w14:paraId="7BAAD5E9" w14:textId="77777777" w:rsidR="003E6D6D" w:rsidRPr="003A4323" w:rsidRDefault="003E6D6D" w:rsidP="003E6D6D">
            <w:pPr>
              <w:rPr>
                <w:rFonts w:eastAsia="MS Mincho"/>
                <w:sz w:val="20"/>
                <w:szCs w:val="20"/>
                <w:lang w:eastAsia="ja-JP"/>
              </w:rPr>
            </w:pPr>
          </w:p>
        </w:tc>
      </w:tr>
      <w:tr w:rsidR="003E6D6D" w:rsidRPr="003A4323" w14:paraId="1CE5E947" w14:textId="77777777" w:rsidTr="003E6D6D">
        <w:tc>
          <w:tcPr>
            <w:tcW w:w="4606" w:type="dxa"/>
            <w:tcBorders>
              <w:top w:val="single" w:sz="4" w:space="0" w:color="auto"/>
              <w:left w:val="single" w:sz="4" w:space="0" w:color="auto"/>
              <w:bottom w:val="single" w:sz="4" w:space="0" w:color="auto"/>
              <w:right w:val="single" w:sz="4" w:space="0" w:color="auto"/>
            </w:tcBorders>
            <w:hideMark/>
          </w:tcPr>
          <w:p w14:paraId="3A4C45D2" w14:textId="77777777" w:rsidR="003E6D6D" w:rsidRPr="003A4323" w:rsidRDefault="003E6D6D" w:rsidP="003E6D6D">
            <w:pPr>
              <w:rPr>
                <w:rFonts w:eastAsia="MS Mincho"/>
                <w:sz w:val="20"/>
                <w:szCs w:val="20"/>
                <w:lang w:eastAsia="ja-JP"/>
              </w:rPr>
            </w:pPr>
            <w:r w:rsidRPr="003A4323">
              <w:rPr>
                <w:rFonts w:eastAsia="MS Mincho"/>
                <w:color w:val="000000"/>
                <w:sz w:val="20"/>
                <w:szCs w:val="20"/>
                <w:lang w:eastAsia="ja-JP"/>
              </w:rPr>
              <w:t xml:space="preserve">Beosztás/milyen minőségben jár el: </w:t>
            </w:r>
          </w:p>
        </w:tc>
        <w:tc>
          <w:tcPr>
            <w:tcW w:w="4606" w:type="dxa"/>
            <w:tcBorders>
              <w:top w:val="single" w:sz="4" w:space="0" w:color="auto"/>
              <w:left w:val="single" w:sz="4" w:space="0" w:color="auto"/>
              <w:bottom w:val="single" w:sz="4" w:space="0" w:color="auto"/>
              <w:right w:val="single" w:sz="4" w:space="0" w:color="auto"/>
            </w:tcBorders>
          </w:tcPr>
          <w:p w14:paraId="1B1F5AAA" w14:textId="77777777" w:rsidR="003E6D6D" w:rsidRPr="003A4323" w:rsidRDefault="003E6D6D" w:rsidP="003E6D6D">
            <w:pPr>
              <w:rPr>
                <w:rFonts w:eastAsia="MS Mincho"/>
                <w:sz w:val="20"/>
                <w:szCs w:val="20"/>
                <w:lang w:eastAsia="ja-JP"/>
              </w:rPr>
            </w:pPr>
          </w:p>
        </w:tc>
      </w:tr>
      <w:tr w:rsidR="003E6D6D" w:rsidRPr="003A4323" w14:paraId="057772F2" w14:textId="77777777" w:rsidTr="003E6D6D">
        <w:tc>
          <w:tcPr>
            <w:tcW w:w="4606" w:type="dxa"/>
            <w:tcBorders>
              <w:top w:val="single" w:sz="4" w:space="0" w:color="auto"/>
              <w:left w:val="single" w:sz="4" w:space="0" w:color="auto"/>
              <w:bottom w:val="single" w:sz="4" w:space="0" w:color="auto"/>
              <w:right w:val="single" w:sz="4" w:space="0" w:color="auto"/>
            </w:tcBorders>
            <w:hideMark/>
          </w:tcPr>
          <w:p w14:paraId="3B330124" w14:textId="77777777" w:rsidR="003E6D6D" w:rsidRPr="003A4323" w:rsidRDefault="003E6D6D" w:rsidP="003E6D6D">
            <w:pPr>
              <w:rPr>
                <w:rFonts w:eastAsia="MS Mincho"/>
                <w:sz w:val="20"/>
                <w:szCs w:val="20"/>
                <w:lang w:eastAsia="ja-JP"/>
              </w:rPr>
            </w:pPr>
            <w:r w:rsidRPr="003A4323">
              <w:rPr>
                <w:rFonts w:eastAsia="MS Mincho"/>
                <w:color w:val="000000"/>
                <w:sz w:val="20"/>
                <w:szCs w:val="20"/>
                <w:lang w:eastAsia="ja-JP"/>
              </w:rPr>
              <w:t xml:space="preserve">Postai cím: </w:t>
            </w:r>
          </w:p>
        </w:tc>
        <w:tc>
          <w:tcPr>
            <w:tcW w:w="4606" w:type="dxa"/>
            <w:tcBorders>
              <w:top w:val="single" w:sz="4" w:space="0" w:color="auto"/>
              <w:left w:val="single" w:sz="4" w:space="0" w:color="auto"/>
              <w:bottom w:val="single" w:sz="4" w:space="0" w:color="auto"/>
              <w:right w:val="single" w:sz="4" w:space="0" w:color="auto"/>
            </w:tcBorders>
          </w:tcPr>
          <w:p w14:paraId="2EBF8C55" w14:textId="77777777" w:rsidR="003E6D6D" w:rsidRPr="003A4323" w:rsidRDefault="003E6D6D" w:rsidP="003E6D6D">
            <w:pPr>
              <w:rPr>
                <w:rFonts w:eastAsia="MS Mincho"/>
                <w:sz w:val="20"/>
                <w:szCs w:val="20"/>
                <w:lang w:eastAsia="ja-JP"/>
              </w:rPr>
            </w:pPr>
          </w:p>
        </w:tc>
      </w:tr>
      <w:tr w:rsidR="003E6D6D" w:rsidRPr="003A4323" w14:paraId="7AAF29CD" w14:textId="77777777" w:rsidTr="003E6D6D">
        <w:tc>
          <w:tcPr>
            <w:tcW w:w="4606" w:type="dxa"/>
            <w:tcBorders>
              <w:top w:val="single" w:sz="4" w:space="0" w:color="auto"/>
              <w:left w:val="single" w:sz="4" w:space="0" w:color="auto"/>
              <w:bottom w:val="single" w:sz="4" w:space="0" w:color="auto"/>
              <w:right w:val="single" w:sz="4" w:space="0" w:color="auto"/>
            </w:tcBorders>
            <w:hideMark/>
          </w:tcPr>
          <w:p w14:paraId="52816E20" w14:textId="77777777" w:rsidR="003E6D6D" w:rsidRPr="003A4323" w:rsidRDefault="003E6D6D" w:rsidP="003E6D6D">
            <w:pPr>
              <w:rPr>
                <w:rFonts w:eastAsia="MS Mincho"/>
                <w:sz w:val="20"/>
                <w:szCs w:val="20"/>
                <w:lang w:eastAsia="ja-JP"/>
              </w:rPr>
            </w:pPr>
            <w:r w:rsidRPr="003A4323">
              <w:rPr>
                <w:rFonts w:eastAsia="MS Mincho"/>
                <w:color w:val="000000"/>
                <w:sz w:val="20"/>
                <w:szCs w:val="20"/>
                <w:lang w:eastAsia="ja-JP"/>
              </w:rPr>
              <w:t xml:space="preserve">Telefon: </w:t>
            </w:r>
          </w:p>
        </w:tc>
        <w:tc>
          <w:tcPr>
            <w:tcW w:w="4606" w:type="dxa"/>
            <w:tcBorders>
              <w:top w:val="single" w:sz="4" w:space="0" w:color="auto"/>
              <w:left w:val="single" w:sz="4" w:space="0" w:color="auto"/>
              <w:bottom w:val="single" w:sz="4" w:space="0" w:color="auto"/>
              <w:right w:val="single" w:sz="4" w:space="0" w:color="auto"/>
            </w:tcBorders>
          </w:tcPr>
          <w:p w14:paraId="4A6AB504" w14:textId="77777777" w:rsidR="003E6D6D" w:rsidRPr="003A4323" w:rsidRDefault="003E6D6D" w:rsidP="003E6D6D">
            <w:pPr>
              <w:rPr>
                <w:rFonts w:eastAsia="MS Mincho"/>
                <w:sz w:val="20"/>
                <w:szCs w:val="20"/>
                <w:lang w:eastAsia="ja-JP"/>
              </w:rPr>
            </w:pPr>
          </w:p>
        </w:tc>
      </w:tr>
      <w:tr w:rsidR="003E6D6D" w:rsidRPr="003A4323" w14:paraId="6C8EBC6B" w14:textId="77777777" w:rsidTr="003E6D6D">
        <w:tc>
          <w:tcPr>
            <w:tcW w:w="4606" w:type="dxa"/>
            <w:tcBorders>
              <w:top w:val="single" w:sz="4" w:space="0" w:color="auto"/>
              <w:left w:val="single" w:sz="4" w:space="0" w:color="auto"/>
              <w:bottom w:val="single" w:sz="4" w:space="0" w:color="auto"/>
              <w:right w:val="single" w:sz="4" w:space="0" w:color="auto"/>
            </w:tcBorders>
            <w:hideMark/>
          </w:tcPr>
          <w:p w14:paraId="2CE38506" w14:textId="77777777" w:rsidR="003E6D6D" w:rsidRPr="003A4323" w:rsidRDefault="003E6D6D" w:rsidP="003E6D6D">
            <w:pPr>
              <w:rPr>
                <w:rFonts w:eastAsia="MS Mincho"/>
                <w:sz w:val="20"/>
                <w:szCs w:val="20"/>
                <w:lang w:eastAsia="ja-JP"/>
              </w:rPr>
            </w:pPr>
            <w:r w:rsidRPr="003A4323">
              <w:rPr>
                <w:rFonts w:eastAsia="MS Mincho"/>
                <w:color w:val="000000"/>
                <w:sz w:val="20"/>
                <w:szCs w:val="20"/>
                <w:lang w:eastAsia="ja-JP"/>
              </w:rPr>
              <w:t xml:space="preserve">E-mail cím: </w:t>
            </w:r>
          </w:p>
        </w:tc>
        <w:tc>
          <w:tcPr>
            <w:tcW w:w="4606" w:type="dxa"/>
            <w:tcBorders>
              <w:top w:val="single" w:sz="4" w:space="0" w:color="auto"/>
              <w:left w:val="single" w:sz="4" w:space="0" w:color="auto"/>
              <w:bottom w:val="single" w:sz="4" w:space="0" w:color="auto"/>
              <w:right w:val="single" w:sz="4" w:space="0" w:color="auto"/>
            </w:tcBorders>
          </w:tcPr>
          <w:p w14:paraId="2F731238" w14:textId="77777777" w:rsidR="003E6D6D" w:rsidRPr="003A4323" w:rsidRDefault="003E6D6D" w:rsidP="003E6D6D">
            <w:pPr>
              <w:rPr>
                <w:rFonts w:eastAsia="MS Mincho"/>
                <w:sz w:val="20"/>
                <w:szCs w:val="20"/>
                <w:lang w:eastAsia="ja-JP"/>
              </w:rPr>
            </w:pPr>
          </w:p>
        </w:tc>
      </w:tr>
      <w:tr w:rsidR="003E6D6D" w:rsidRPr="003A4323" w14:paraId="2E4E8C8E" w14:textId="77777777" w:rsidTr="003E6D6D">
        <w:tc>
          <w:tcPr>
            <w:tcW w:w="4606" w:type="dxa"/>
            <w:tcBorders>
              <w:top w:val="single" w:sz="4" w:space="0" w:color="auto"/>
              <w:left w:val="single" w:sz="4" w:space="0" w:color="auto"/>
              <w:bottom w:val="single" w:sz="4" w:space="0" w:color="auto"/>
              <w:right w:val="single" w:sz="4" w:space="0" w:color="auto"/>
            </w:tcBorders>
            <w:hideMark/>
          </w:tcPr>
          <w:p w14:paraId="3ADF390D" w14:textId="77777777" w:rsidR="003E6D6D" w:rsidRPr="003A4323" w:rsidRDefault="003E6D6D" w:rsidP="003E6D6D">
            <w:pPr>
              <w:rPr>
                <w:rFonts w:eastAsia="MS Mincho"/>
                <w:sz w:val="20"/>
                <w:szCs w:val="20"/>
                <w:lang w:eastAsia="ja-JP"/>
              </w:rPr>
            </w:pPr>
            <w:r w:rsidRPr="003A4323">
              <w:rPr>
                <w:rFonts w:eastAsia="MS Mincho"/>
                <w:color w:val="000000"/>
                <w:sz w:val="20"/>
                <w:szCs w:val="20"/>
                <w:lang w:eastAsia="ja-JP"/>
              </w:rPr>
              <w:t>Amennyiben szükséges, részletezze a képviseletre vonatkozó információkat (a képviselet formája, köre, célja stb.)</w:t>
            </w:r>
          </w:p>
        </w:tc>
        <w:tc>
          <w:tcPr>
            <w:tcW w:w="4606" w:type="dxa"/>
            <w:tcBorders>
              <w:top w:val="single" w:sz="4" w:space="0" w:color="auto"/>
              <w:left w:val="single" w:sz="4" w:space="0" w:color="auto"/>
              <w:bottom w:val="single" w:sz="4" w:space="0" w:color="auto"/>
              <w:right w:val="single" w:sz="4" w:space="0" w:color="auto"/>
            </w:tcBorders>
          </w:tcPr>
          <w:p w14:paraId="209C7C05" w14:textId="77777777" w:rsidR="003E6D6D" w:rsidRPr="003A4323" w:rsidRDefault="003E6D6D" w:rsidP="003E6D6D">
            <w:pPr>
              <w:rPr>
                <w:rFonts w:eastAsia="MS Mincho"/>
                <w:sz w:val="20"/>
                <w:szCs w:val="20"/>
                <w:lang w:eastAsia="ja-JP"/>
              </w:rPr>
            </w:pPr>
          </w:p>
        </w:tc>
      </w:tr>
    </w:tbl>
    <w:p w14:paraId="1672FB08" w14:textId="77777777" w:rsidR="003E6D6D" w:rsidRPr="003A4323" w:rsidRDefault="003E6D6D" w:rsidP="003E6D6D">
      <w:pPr>
        <w:pStyle w:val="Listaszerbekezds"/>
        <w:numPr>
          <w:ilvl w:val="0"/>
          <w:numId w:val="7"/>
        </w:numPr>
        <w:rPr>
          <w:rFonts w:eastAsia="MS Mincho"/>
          <w:lang w:val="hu-HU" w:eastAsia="ja-JP"/>
        </w:rPr>
      </w:pPr>
    </w:p>
    <w:p w14:paraId="54151468" w14:textId="77777777" w:rsidR="003E6D6D" w:rsidRPr="003A4323" w:rsidRDefault="003E6D6D" w:rsidP="003E6D6D">
      <w:pPr>
        <w:pStyle w:val="Listaszerbekezds"/>
        <w:numPr>
          <w:ilvl w:val="0"/>
          <w:numId w:val="7"/>
        </w:numPr>
        <w:jc w:val="center"/>
        <w:rPr>
          <w:rFonts w:eastAsia="MS Mincho"/>
          <w:lang w:val="hu-HU" w:eastAsia="ja-JP"/>
        </w:rPr>
      </w:pPr>
      <w:r w:rsidRPr="003A4323">
        <w:rPr>
          <w:rFonts w:eastAsia="MS Mincho"/>
          <w:lang w:val="hu-HU" w:eastAsia="ja-JP"/>
        </w:rPr>
        <w:br w:type="page"/>
      </w:r>
      <w:r w:rsidRPr="003A4323">
        <w:rPr>
          <w:rFonts w:eastAsia="MS Mincho"/>
          <w:b/>
          <w:bCs/>
          <w:color w:val="000000"/>
          <w:sz w:val="22"/>
          <w:szCs w:val="22"/>
          <w:lang w:val="hu-HU" w:eastAsia="ja-JP"/>
        </w:rPr>
        <w:t>C: MÁS SZERVEZETEK KAPACITÁSAINAK IGÉNYBEVÉTELÉRE VONATKOZÓ INFORMÁCIÓK</w:t>
      </w:r>
      <w:r w:rsidRPr="003A4323">
        <w:rPr>
          <w:rFonts w:eastAsia="MS Mincho"/>
          <w:b/>
          <w:bCs/>
          <w:lang w:val="hu-HU" w:eastAsia="ja-JP"/>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3E6D6D" w:rsidRPr="003A4323" w14:paraId="003123E2" w14:textId="77777777" w:rsidTr="003E6D6D">
        <w:tc>
          <w:tcPr>
            <w:tcW w:w="4606" w:type="dxa"/>
            <w:tcBorders>
              <w:top w:val="single" w:sz="4" w:space="0" w:color="auto"/>
              <w:left w:val="single" w:sz="4" w:space="0" w:color="auto"/>
              <w:bottom w:val="single" w:sz="4" w:space="0" w:color="auto"/>
              <w:right w:val="single" w:sz="4" w:space="0" w:color="auto"/>
            </w:tcBorders>
            <w:hideMark/>
          </w:tcPr>
          <w:p w14:paraId="47BCC3F4" w14:textId="77777777" w:rsidR="003E6D6D" w:rsidRPr="003A4323" w:rsidRDefault="003E6D6D" w:rsidP="003E6D6D">
            <w:pPr>
              <w:rPr>
                <w:rFonts w:eastAsia="MS Mincho"/>
                <w:b/>
                <w:bCs/>
                <w:i/>
                <w:iCs/>
                <w:color w:val="000000"/>
                <w:sz w:val="20"/>
                <w:szCs w:val="20"/>
                <w:lang w:eastAsia="ja-JP"/>
              </w:rPr>
            </w:pPr>
            <w:r w:rsidRPr="003A4323">
              <w:rPr>
                <w:rFonts w:eastAsia="MS Mincho"/>
                <w:b/>
                <w:bCs/>
                <w:i/>
                <w:iCs/>
                <w:color w:val="000000"/>
                <w:sz w:val="20"/>
                <w:szCs w:val="20"/>
                <w:lang w:eastAsia="ja-JP"/>
              </w:rPr>
              <w:t xml:space="preserve">Igénybevétel: </w:t>
            </w:r>
          </w:p>
        </w:tc>
        <w:tc>
          <w:tcPr>
            <w:tcW w:w="4606" w:type="dxa"/>
            <w:tcBorders>
              <w:top w:val="single" w:sz="4" w:space="0" w:color="auto"/>
              <w:left w:val="single" w:sz="4" w:space="0" w:color="auto"/>
              <w:bottom w:val="single" w:sz="4" w:space="0" w:color="auto"/>
              <w:right w:val="single" w:sz="4" w:space="0" w:color="auto"/>
            </w:tcBorders>
            <w:hideMark/>
          </w:tcPr>
          <w:p w14:paraId="2FB6503E" w14:textId="77777777" w:rsidR="003E6D6D" w:rsidRPr="003A4323" w:rsidRDefault="003E6D6D" w:rsidP="003E6D6D">
            <w:pPr>
              <w:rPr>
                <w:rFonts w:eastAsia="MS Mincho"/>
                <w:b/>
                <w:bCs/>
                <w:i/>
                <w:iCs/>
                <w:color w:val="000000"/>
                <w:sz w:val="20"/>
                <w:szCs w:val="20"/>
                <w:lang w:eastAsia="ja-JP"/>
              </w:rPr>
            </w:pPr>
            <w:r w:rsidRPr="003A4323">
              <w:rPr>
                <w:rFonts w:eastAsia="MS Mincho"/>
                <w:b/>
                <w:bCs/>
                <w:i/>
                <w:iCs/>
                <w:color w:val="000000"/>
                <w:sz w:val="20"/>
                <w:szCs w:val="20"/>
                <w:lang w:eastAsia="ja-JP"/>
              </w:rPr>
              <w:t xml:space="preserve">Válasz: </w:t>
            </w:r>
          </w:p>
        </w:tc>
      </w:tr>
      <w:tr w:rsidR="003E6D6D" w:rsidRPr="003A4323" w14:paraId="4CCAF087" w14:textId="77777777" w:rsidTr="003E6D6D">
        <w:tc>
          <w:tcPr>
            <w:tcW w:w="4606" w:type="dxa"/>
            <w:tcBorders>
              <w:top w:val="single" w:sz="4" w:space="0" w:color="auto"/>
              <w:left w:val="single" w:sz="4" w:space="0" w:color="auto"/>
              <w:bottom w:val="single" w:sz="4" w:space="0" w:color="auto"/>
              <w:right w:val="single" w:sz="4" w:space="0" w:color="auto"/>
            </w:tcBorders>
          </w:tcPr>
          <w:p w14:paraId="783A41E8" w14:textId="77777777" w:rsidR="003E6D6D" w:rsidRPr="003A4323" w:rsidRDefault="003E6D6D" w:rsidP="003E6D6D">
            <w:pPr>
              <w:jc w:val="both"/>
              <w:rPr>
                <w:rFonts w:eastAsia="MS Mincho"/>
                <w:color w:val="000000"/>
                <w:sz w:val="20"/>
                <w:szCs w:val="20"/>
                <w:lang w:eastAsia="ja-JP"/>
              </w:rPr>
            </w:pPr>
            <w:r w:rsidRPr="003A4323">
              <w:rPr>
                <w:rFonts w:eastAsia="MS Mincho"/>
                <w:color w:val="000000"/>
                <w:sz w:val="20"/>
                <w:szCs w:val="20"/>
                <w:lang w:eastAsia="ja-JP"/>
              </w:rPr>
              <w:t xml:space="preserve">Az alábbi IV. részben feltüntetett kiválasztási kritériumoknak és (adott esetben) az alábbi V. részben feltüntetett kritériumoknak és szabályoknak való megfelelés során a gazdasági szereplő igénybe veszi-e más szervezetek kapacitásait? </w:t>
            </w:r>
          </w:p>
          <w:p w14:paraId="6DFF52F2" w14:textId="77777777" w:rsidR="003E6D6D" w:rsidRPr="003A4323" w:rsidRDefault="003E6D6D" w:rsidP="003E6D6D">
            <w:pPr>
              <w:jc w:val="both"/>
              <w:rPr>
                <w:rFonts w:eastAsia="MS Mincho"/>
                <w:sz w:val="20"/>
                <w:szCs w:val="20"/>
                <w:lang w:eastAsia="ja-JP"/>
              </w:rPr>
            </w:pPr>
          </w:p>
        </w:tc>
        <w:tc>
          <w:tcPr>
            <w:tcW w:w="4606" w:type="dxa"/>
            <w:tcBorders>
              <w:top w:val="single" w:sz="4" w:space="0" w:color="auto"/>
              <w:left w:val="single" w:sz="4" w:space="0" w:color="auto"/>
              <w:bottom w:val="single" w:sz="4" w:space="0" w:color="auto"/>
              <w:right w:val="single" w:sz="4" w:space="0" w:color="auto"/>
            </w:tcBorders>
          </w:tcPr>
          <w:p w14:paraId="771E0B44" w14:textId="77777777" w:rsidR="003E6D6D" w:rsidRPr="003A4323" w:rsidRDefault="003E6D6D" w:rsidP="003E6D6D">
            <w:pPr>
              <w:jc w:val="both"/>
              <w:rPr>
                <w:rFonts w:eastAsia="MS Mincho"/>
                <w:sz w:val="20"/>
                <w:szCs w:val="20"/>
                <w:lang w:eastAsia="ja-JP"/>
              </w:rPr>
            </w:pPr>
            <w:r w:rsidRPr="003A4323">
              <w:rPr>
                <w:rFonts w:eastAsia="MS Mincho"/>
                <w:sz w:val="20"/>
                <w:szCs w:val="20"/>
                <w:lang w:eastAsia="ja-JP"/>
              </w:rPr>
              <w:t xml:space="preserve">[]Igen []Nem </w:t>
            </w:r>
          </w:p>
          <w:p w14:paraId="56A32B8F" w14:textId="77777777" w:rsidR="003E6D6D" w:rsidRPr="003A4323" w:rsidRDefault="003E6D6D" w:rsidP="003E6D6D">
            <w:pPr>
              <w:jc w:val="both"/>
              <w:rPr>
                <w:rFonts w:eastAsia="MS Mincho"/>
                <w:sz w:val="20"/>
                <w:szCs w:val="20"/>
                <w:lang w:eastAsia="ja-JP"/>
              </w:rPr>
            </w:pPr>
          </w:p>
        </w:tc>
      </w:tr>
      <w:tr w:rsidR="003E6D6D" w:rsidRPr="003A4323" w14:paraId="0FFEA944" w14:textId="77777777" w:rsidTr="003E6D6D">
        <w:tc>
          <w:tcPr>
            <w:tcW w:w="9212" w:type="dxa"/>
            <w:gridSpan w:val="2"/>
            <w:tcBorders>
              <w:top w:val="single" w:sz="4" w:space="0" w:color="auto"/>
              <w:left w:val="single" w:sz="4" w:space="0" w:color="auto"/>
              <w:bottom w:val="single" w:sz="4" w:space="0" w:color="auto"/>
              <w:right w:val="single" w:sz="4" w:space="0" w:color="auto"/>
            </w:tcBorders>
            <w:shd w:val="clear" w:color="auto" w:fill="FFFFFF"/>
          </w:tcPr>
          <w:p w14:paraId="207A543F" w14:textId="77777777" w:rsidR="003E6D6D" w:rsidRPr="003A4323" w:rsidRDefault="003E6D6D" w:rsidP="003E6D6D">
            <w:pPr>
              <w:autoSpaceDE w:val="0"/>
              <w:autoSpaceDN w:val="0"/>
              <w:adjustRightInd w:val="0"/>
              <w:rPr>
                <w:rFonts w:eastAsia="MS Mincho"/>
                <w:color w:val="000000"/>
                <w:sz w:val="20"/>
                <w:szCs w:val="20"/>
                <w:lang w:eastAsia="ja-JP"/>
              </w:rPr>
            </w:pPr>
          </w:p>
        </w:tc>
      </w:tr>
      <w:tr w:rsidR="003E6D6D" w:rsidRPr="003A4323" w14:paraId="00C35D96" w14:textId="77777777" w:rsidTr="003E6D6D">
        <w:tc>
          <w:tcPr>
            <w:tcW w:w="9212"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7B047E8" w14:textId="77777777" w:rsidR="003E6D6D" w:rsidRPr="003A4323" w:rsidRDefault="003E6D6D" w:rsidP="003E6D6D">
            <w:pPr>
              <w:autoSpaceDE w:val="0"/>
              <w:autoSpaceDN w:val="0"/>
              <w:adjustRightInd w:val="0"/>
              <w:jc w:val="both"/>
              <w:rPr>
                <w:rFonts w:eastAsia="MS Mincho"/>
                <w:color w:val="000000"/>
                <w:sz w:val="20"/>
                <w:szCs w:val="20"/>
                <w:lang w:eastAsia="ja-JP"/>
              </w:rPr>
            </w:pPr>
            <w:r w:rsidRPr="003A4323">
              <w:rPr>
                <w:rFonts w:eastAsia="MS Mincho"/>
                <w:b/>
                <w:bCs/>
                <w:i/>
                <w:iCs/>
                <w:color w:val="000000"/>
                <w:sz w:val="20"/>
                <w:szCs w:val="20"/>
                <w:lang w:eastAsia="ja-JP"/>
              </w:rPr>
              <w:t>Amennyiben igen</w:t>
            </w:r>
            <w:r w:rsidRPr="003A4323">
              <w:rPr>
                <w:rFonts w:eastAsia="MS Mincho"/>
                <w:i/>
                <w:iCs/>
                <w:color w:val="000000"/>
                <w:sz w:val="20"/>
                <w:szCs w:val="20"/>
                <w:lang w:eastAsia="ja-JP"/>
              </w:rPr>
              <w:t xml:space="preserve">, </w:t>
            </w:r>
            <w:r w:rsidRPr="003A4323">
              <w:rPr>
                <w:rFonts w:eastAsia="MS Mincho"/>
                <w:b/>
                <w:bCs/>
                <w:i/>
                <w:iCs/>
                <w:color w:val="000000"/>
                <w:sz w:val="20"/>
                <w:szCs w:val="20"/>
                <w:lang w:eastAsia="ja-JP"/>
              </w:rPr>
              <w:t xml:space="preserve">minden </w:t>
            </w:r>
            <w:r w:rsidRPr="003A4323">
              <w:rPr>
                <w:rFonts w:eastAsia="MS Mincho"/>
                <w:i/>
                <w:iCs/>
                <w:color w:val="000000"/>
                <w:sz w:val="20"/>
                <w:szCs w:val="20"/>
                <w:lang w:eastAsia="ja-JP"/>
              </w:rPr>
              <w:t xml:space="preserve">egyes érintett szervezetre vonatkozóan külön egységes európai közbeszerzési dokumentumban adja meg az </w:t>
            </w:r>
            <w:r w:rsidRPr="003A4323">
              <w:rPr>
                <w:rFonts w:eastAsia="MS Mincho"/>
                <w:b/>
                <w:bCs/>
                <w:i/>
                <w:iCs/>
                <w:color w:val="000000"/>
                <w:sz w:val="20"/>
                <w:szCs w:val="20"/>
                <w:lang w:eastAsia="ja-JP"/>
              </w:rPr>
              <w:t xml:space="preserve">e rész A. és B. szakaszában, valamint a III. részben </w:t>
            </w:r>
            <w:r w:rsidRPr="003A4323">
              <w:rPr>
                <w:rFonts w:eastAsia="MS Mincho"/>
                <w:i/>
                <w:iCs/>
                <w:color w:val="000000"/>
                <w:sz w:val="20"/>
                <w:szCs w:val="20"/>
                <w:lang w:eastAsia="ja-JP"/>
              </w:rPr>
              <w:t>meghatározott információkat, megfelelően kitöltve és az érintett szervezetek által aláírva. 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Amennyiben a gazdasági szereplő által igénybe vett meghatározott kapacitások tekintetében ez releváns, minden egyes szervezetre vonatkozóan adja meg a IV. és az V. részben meghatározott információkat is</w:t>
            </w:r>
            <w:r w:rsidRPr="003A4323">
              <w:rPr>
                <w:rFonts w:eastAsia="MS Mincho"/>
                <w:i/>
                <w:iCs/>
                <w:color w:val="000000"/>
                <w:sz w:val="20"/>
                <w:szCs w:val="20"/>
                <w:vertAlign w:val="superscript"/>
                <w:lang w:eastAsia="ja-JP"/>
              </w:rPr>
              <w:t>12</w:t>
            </w:r>
            <w:r w:rsidRPr="003A4323">
              <w:rPr>
                <w:rFonts w:eastAsia="MS Mincho"/>
                <w:i/>
                <w:iCs/>
                <w:color w:val="000000"/>
                <w:sz w:val="20"/>
                <w:szCs w:val="20"/>
                <w:lang w:eastAsia="ja-JP"/>
              </w:rPr>
              <w:t xml:space="preserve">. </w:t>
            </w:r>
          </w:p>
        </w:tc>
      </w:tr>
    </w:tbl>
    <w:p w14:paraId="61E9EFD9" w14:textId="77777777" w:rsidR="003E6D6D" w:rsidRPr="003A4323" w:rsidRDefault="003E6D6D" w:rsidP="003E6D6D">
      <w:pPr>
        <w:pStyle w:val="Listaszerbekezds"/>
        <w:numPr>
          <w:ilvl w:val="0"/>
          <w:numId w:val="7"/>
        </w:numPr>
        <w:spacing w:before="120" w:after="120"/>
        <w:jc w:val="both"/>
        <w:rPr>
          <w:lang w:val="hu-HU"/>
        </w:rPr>
      </w:pPr>
    </w:p>
    <w:p w14:paraId="66A3460D" w14:textId="77777777" w:rsidR="003E6D6D" w:rsidRPr="003A4323" w:rsidRDefault="003E6D6D" w:rsidP="003E6D6D">
      <w:pPr>
        <w:pStyle w:val="Listaszerbekezds"/>
        <w:numPr>
          <w:ilvl w:val="0"/>
          <w:numId w:val="7"/>
        </w:numPr>
        <w:jc w:val="center"/>
        <w:rPr>
          <w:rFonts w:eastAsia="MS Mincho"/>
          <w:b/>
          <w:bCs/>
          <w:color w:val="000000"/>
          <w:sz w:val="22"/>
          <w:szCs w:val="22"/>
          <w:lang w:val="hu-HU" w:eastAsia="ja-JP"/>
        </w:rPr>
      </w:pPr>
      <w:r w:rsidRPr="003A4323">
        <w:rPr>
          <w:rFonts w:eastAsia="MS Mincho"/>
          <w:b/>
          <w:bCs/>
          <w:color w:val="000000"/>
          <w:sz w:val="22"/>
          <w:szCs w:val="22"/>
          <w:lang w:val="hu-HU" w:eastAsia="ja-JP"/>
        </w:rPr>
        <w:t xml:space="preserve">D: Információk azokról az alvállalkozókról, akiknek kapacitásait a gazdasági szereplő nem veszi igénybe </w:t>
      </w:r>
    </w:p>
    <w:p w14:paraId="20C34D72" w14:textId="77777777" w:rsidR="003E6D6D" w:rsidRPr="003A4323" w:rsidRDefault="003E6D6D" w:rsidP="003E6D6D">
      <w:pPr>
        <w:pStyle w:val="Listaszerbekezds"/>
        <w:numPr>
          <w:ilvl w:val="0"/>
          <w:numId w:val="7"/>
        </w:numPr>
        <w:jc w:val="center"/>
        <w:rPr>
          <w:rFonts w:eastAsia="MS Mincho"/>
          <w:b/>
          <w:bCs/>
          <w:color w:val="000000"/>
          <w:sz w:val="22"/>
          <w:szCs w:val="22"/>
          <w:lang w:val="hu-HU"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12"/>
      </w:tblGrid>
      <w:tr w:rsidR="003E6D6D" w:rsidRPr="003A4323" w14:paraId="401A1462" w14:textId="77777777" w:rsidTr="003E6D6D">
        <w:tc>
          <w:tcPr>
            <w:tcW w:w="9212" w:type="dxa"/>
            <w:tcBorders>
              <w:top w:val="single" w:sz="4" w:space="0" w:color="auto"/>
              <w:left w:val="single" w:sz="4" w:space="0" w:color="auto"/>
              <w:bottom w:val="single" w:sz="4" w:space="0" w:color="auto"/>
              <w:right w:val="single" w:sz="4" w:space="0" w:color="auto"/>
            </w:tcBorders>
            <w:shd w:val="clear" w:color="auto" w:fill="E6E6E6"/>
            <w:hideMark/>
          </w:tcPr>
          <w:p w14:paraId="7F7ED764" w14:textId="77777777" w:rsidR="003E6D6D" w:rsidRPr="003A4323" w:rsidRDefault="003E6D6D" w:rsidP="003E6D6D">
            <w:pPr>
              <w:autoSpaceDE w:val="0"/>
              <w:autoSpaceDN w:val="0"/>
              <w:adjustRightInd w:val="0"/>
              <w:jc w:val="both"/>
              <w:rPr>
                <w:rFonts w:eastAsia="MS Mincho"/>
                <w:b/>
                <w:bCs/>
                <w:i/>
                <w:iCs/>
                <w:color w:val="000000"/>
                <w:sz w:val="20"/>
                <w:szCs w:val="20"/>
                <w:lang w:eastAsia="ja-JP"/>
              </w:rPr>
            </w:pPr>
            <w:r w:rsidRPr="003A4323">
              <w:rPr>
                <w:rFonts w:eastAsia="MS Mincho"/>
                <w:b/>
                <w:bCs/>
                <w:i/>
                <w:iCs/>
                <w:color w:val="000000"/>
                <w:sz w:val="20"/>
                <w:szCs w:val="20"/>
                <w:lang w:eastAsia="ja-JP"/>
              </w:rPr>
              <w:t xml:space="preserve">(Ezt a szakaszt csak akkor kell kitölteni, ha az ajánlatkérő szerv vagy a közszolgáltató ajánlatkérő kifejezetten előírja ezt az információt.) </w:t>
            </w:r>
          </w:p>
        </w:tc>
      </w:tr>
    </w:tbl>
    <w:p w14:paraId="438CD396" w14:textId="77777777" w:rsidR="003E6D6D" w:rsidRPr="003A4323" w:rsidRDefault="003E6D6D" w:rsidP="003E6D6D">
      <w:pPr>
        <w:pStyle w:val="Listaszerbekezds"/>
        <w:numPr>
          <w:ilvl w:val="0"/>
          <w:numId w:val="7"/>
        </w:numPr>
        <w:spacing w:before="120" w:after="120"/>
        <w:jc w:val="both"/>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3E6D6D" w:rsidRPr="003A4323" w14:paraId="5702376F" w14:textId="77777777" w:rsidTr="003E6D6D">
        <w:tc>
          <w:tcPr>
            <w:tcW w:w="4606" w:type="dxa"/>
            <w:tcBorders>
              <w:top w:val="single" w:sz="4" w:space="0" w:color="auto"/>
              <w:left w:val="single" w:sz="4" w:space="0" w:color="auto"/>
              <w:bottom w:val="single" w:sz="4" w:space="0" w:color="auto"/>
              <w:right w:val="single" w:sz="4" w:space="0" w:color="auto"/>
            </w:tcBorders>
            <w:hideMark/>
          </w:tcPr>
          <w:p w14:paraId="0C9DEF1F" w14:textId="77777777" w:rsidR="003E6D6D" w:rsidRPr="003A4323" w:rsidRDefault="003E6D6D" w:rsidP="003E6D6D">
            <w:pPr>
              <w:rPr>
                <w:rFonts w:eastAsia="MS Mincho"/>
                <w:b/>
                <w:bCs/>
                <w:i/>
                <w:iCs/>
                <w:color w:val="000000"/>
                <w:sz w:val="20"/>
                <w:szCs w:val="20"/>
                <w:lang w:eastAsia="ja-JP"/>
              </w:rPr>
            </w:pPr>
            <w:r w:rsidRPr="003A4323">
              <w:rPr>
                <w:rFonts w:eastAsia="MS Mincho"/>
                <w:b/>
                <w:bCs/>
                <w:i/>
                <w:iCs/>
                <w:color w:val="000000"/>
                <w:sz w:val="20"/>
                <w:szCs w:val="20"/>
                <w:lang w:eastAsia="ja-JP"/>
              </w:rPr>
              <w:t xml:space="preserve">Alvállalkozás: </w:t>
            </w:r>
          </w:p>
        </w:tc>
        <w:tc>
          <w:tcPr>
            <w:tcW w:w="4606" w:type="dxa"/>
            <w:tcBorders>
              <w:top w:val="single" w:sz="4" w:space="0" w:color="auto"/>
              <w:left w:val="single" w:sz="4" w:space="0" w:color="auto"/>
              <w:bottom w:val="single" w:sz="4" w:space="0" w:color="auto"/>
              <w:right w:val="single" w:sz="4" w:space="0" w:color="auto"/>
            </w:tcBorders>
            <w:hideMark/>
          </w:tcPr>
          <w:p w14:paraId="21EB32A2" w14:textId="77777777" w:rsidR="003E6D6D" w:rsidRPr="003A4323" w:rsidRDefault="003E6D6D" w:rsidP="003E6D6D">
            <w:pPr>
              <w:rPr>
                <w:rFonts w:eastAsia="MS Mincho"/>
                <w:b/>
                <w:bCs/>
                <w:i/>
                <w:iCs/>
                <w:color w:val="000000"/>
                <w:sz w:val="20"/>
                <w:szCs w:val="20"/>
                <w:lang w:eastAsia="ja-JP"/>
              </w:rPr>
            </w:pPr>
            <w:r w:rsidRPr="003A4323">
              <w:rPr>
                <w:rFonts w:eastAsia="MS Mincho"/>
                <w:b/>
                <w:bCs/>
                <w:i/>
                <w:iCs/>
                <w:color w:val="000000"/>
                <w:sz w:val="20"/>
                <w:szCs w:val="20"/>
                <w:lang w:eastAsia="ja-JP"/>
              </w:rPr>
              <w:t xml:space="preserve">Válasz: </w:t>
            </w:r>
          </w:p>
        </w:tc>
      </w:tr>
      <w:tr w:rsidR="003E6D6D" w:rsidRPr="003A4323" w14:paraId="51DC3BD6" w14:textId="77777777" w:rsidTr="003E6D6D">
        <w:tc>
          <w:tcPr>
            <w:tcW w:w="4606" w:type="dxa"/>
            <w:tcBorders>
              <w:top w:val="single" w:sz="4" w:space="0" w:color="auto"/>
              <w:left w:val="single" w:sz="4" w:space="0" w:color="auto"/>
              <w:bottom w:val="single" w:sz="4" w:space="0" w:color="auto"/>
              <w:right w:val="single" w:sz="4" w:space="0" w:color="auto"/>
            </w:tcBorders>
          </w:tcPr>
          <w:p w14:paraId="0B157B37" w14:textId="77777777" w:rsidR="003E6D6D" w:rsidRPr="003A4323" w:rsidRDefault="003E6D6D" w:rsidP="003E6D6D">
            <w:pPr>
              <w:jc w:val="both"/>
              <w:rPr>
                <w:rFonts w:eastAsia="MS Mincho"/>
                <w:color w:val="000000"/>
                <w:sz w:val="20"/>
                <w:szCs w:val="20"/>
                <w:lang w:eastAsia="ja-JP"/>
              </w:rPr>
            </w:pPr>
            <w:r w:rsidRPr="003A4323">
              <w:rPr>
                <w:rFonts w:eastAsia="MS Mincho"/>
                <w:color w:val="000000"/>
                <w:sz w:val="20"/>
                <w:szCs w:val="20"/>
                <w:lang w:eastAsia="ja-JP"/>
              </w:rPr>
              <w:t xml:space="preserve">Szándékozik-e a gazdasági szereplő a szerződés bármely részét alvállalkozásba adni harmadik félnek? </w:t>
            </w:r>
          </w:p>
          <w:p w14:paraId="522490F2" w14:textId="77777777" w:rsidR="003E6D6D" w:rsidRPr="003A4323" w:rsidRDefault="003E6D6D" w:rsidP="003E6D6D">
            <w:pPr>
              <w:jc w:val="both"/>
              <w:rPr>
                <w:rFonts w:eastAsia="MS Mincho"/>
                <w:sz w:val="20"/>
                <w:szCs w:val="20"/>
                <w:lang w:eastAsia="ja-JP"/>
              </w:rPr>
            </w:pPr>
          </w:p>
        </w:tc>
        <w:tc>
          <w:tcPr>
            <w:tcW w:w="4606" w:type="dxa"/>
            <w:tcBorders>
              <w:top w:val="single" w:sz="4" w:space="0" w:color="auto"/>
              <w:left w:val="single" w:sz="4" w:space="0" w:color="auto"/>
              <w:bottom w:val="single" w:sz="4" w:space="0" w:color="auto"/>
              <w:right w:val="single" w:sz="4" w:space="0" w:color="auto"/>
            </w:tcBorders>
            <w:hideMark/>
          </w:tcPr>
          <w:p w14:paraId="5FD974F2" w14:textId="77777777" w:rsidR="003E6D6D" w:rsidRPr="003A4323" w:rsidRDefault="003E6D6D" w:rsidP="003E6D6D">
            <w:pPr>
              <w:jc w:val="both"/>
              <w:rPr>
                <w:rFonts w:eastAsia="MS Mincho"/>
                <w:sz w:val="20"/>
                <w:szCs w:val="20"/>
                <w:lang w:eastAsia="ja-JP"/>
              </w:rPr>
            </w:pPr>
            <w:r w:rsidRPr="003A4323">
              <w:rPr>
                <w:rFonts w:eastAsia="MS Mincho"/>
                <w:sz w:val="20"/>
                <w:szCs w:val="20"/>
                <w:lang w:eastAsia="ja-JP"/>
              </w:rPr>
              <w:t xml:space="preserve">[]Igen []Nem </w:t>
            </w:r>
          </w:p>
          <w:p w14:paraId="34684A5F" w14:textId="77777777" w:rsidR="003E6D6D" w:rsidRPr="003A4323" w:rsidRDefault="003E6D6D" w:rsidP="003E6D6D">
            <w:pPr>
              <w:jc w:val="both"/>
              <w:rPr>
                <w:rFonts w:eastAsia="MS Mincho"/>
                <w:sz w:val="20"/>
                <w:szCs w:val="20"/>
                <w:lang w:eastAsia="ja-JP"/>
              </w:rPr>
            </w:pPr>
            <w:r w:rsidRPr="003A4323">
              <w:rPr>
                <w:rFonts w:eastAsia="MS Mincho"/>
                <w:sz w:val="20"/>
                <w:szCs w:val="20"/>
                <w:lang w:eastAsia="ja-JP"/>
              </w:rPr>
              <w:t xml:space="preserve">Ha </w:t>
            </w:r>
            <w:r w:rsidRPr="003A4323">
              <w:rPr>
                <w:rFonts w:eastAsia="MS Mincho"/>
                <w:b/>
                <w:bCs/>
                <w:sz w:val="20"/>
                <w:szCs w:val="20"/>
                <w:lang w:eastAsia="ja-JP"/>
              </w:rPr>
              <w:t>igen, és amennyiben ismert</w:t>
            </w:r>
            <w:r w:rsidRPr="003A4323">
              <w:rPr>
                <w:rFonts w:eastAsia="MS Mincho"/>
                <w:sz w:val="20"/>
                <w:szCs w:val="20"/>
                <w:lang w:eastAsia="ja-JP"/>
              </w:rPr>
              <w:t>, kérjük, sorolja fel a javasolt alvállalkozókat:</w:t>
            </w:r>
          </w:p>
          <w:p w14:paraId="1FF9EBEA" w14:textId="77777777" w:rsidR="003E6D6D" w:rsidRPr="003A4323" w:rsidRDefault="003E6D6D" w:rsidP="003E6D6D">
            <w:pPr>
              <w:jc w:val="both"/>
              <w:rPr>
                <w:rFonts w:eastAsia="MS Mincho"/>
                <w:sz w:val="20"/>
                <w:szCs w:val="20"/>
                <w:lang w:eastAsia="ja-JP"/>
              </w:rPr>
            </w:pPr>
            <w:r w:rsidRPr="003A4323">
              <w:rPr>
                <w:rFonts w:eastAsia="MS Mincho"/>
                <w:sz w:val="20"/>
                <w:szCs w:val="20"/>
                <w:lang w:eastAsia="ja-JP"/>
              </w:rPr>
              <w:t xml:space="preserve"> […] </w:t>
            </w:r>
          </w:p>
        </w:tc>
      </w:tr>
    </w:tbl>
    <w:p w14:paraId="08F053B1" w14:textId="77777777" w:rsidR="003E6D6D" w:rsidRPr="003A4323" w:rsidRDefault="003E6D6D" w:rsidP="003E6D6D">
      <w:pPr>
        <w:pStyle w:val="Listaszerbekezds"/>
        <w:numPr>
          <w:ilvl w:val="0"/>
          <w:numId w:val="7"/>
        </w:numPr>
        <w:spacing w:before="120" w:after="120"/>
        <w:jc w:val="both"/>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12"/>
      </w:tblGrid>
      <w:tr w:rsidR="003E6D6D" w:rsidRPr="003A4323" w14:paraId="2A489EEC" w14:textId="77777777" w:rsidTr="003E6D6D">
        <w:tc>
          <w:tcPr>
            <w:tcW w:w="9212" w:type="dxa"/>
            <w:tcBorders>
              <w:top w:val="single" w:sz="4" w:space="0" w:color="auto"/>
              <w:left w:val="single" w:sz="4" w:space="0" w:color="auto"/>
              <w:bottom w:val="single" w:sz="4" w:space="0" w:color="auto"/>
              <w:right w:val="single" w:sz="4" w:space="0" w:color="auto"/>
            </w:tcBorders>
            <w:shd w:val="clear" w:color="auto" w:fill="E6E6E6"/>
            <w:hideMark/>
          </w:tcPr>
          <w:p w14:paraId="06C763B4" w14:textId="77777777" w:rsidR="003E6D6D" w:rsidRPr="003A4323" w:rsidRDefault="003E6D6D" w:rsidP="003E6D6D">
            <w:pPr>
              <w:autoSpaceDE w:val="0"/>
              <w:autoSpaceDN w:val="0"/>
              <w:adjustRightInd w:val="0"/>
              <w:jc w:val="both"/>
              <w:rPr>
                <w:rFonts w:eastAsia="MS Mincho"/>
                <w:b/>
                <w:bCs/>
                <w:i/>
                <w:iCs/>
                <w:color w:val="000000"/>
                <w:sz w:val="20"/>
                <w:szCs w:val="20"/>
                <w:lang w:eastAsia="ja-JP"/>
              </w:rPr>
            </w:pPr>
            <w:r w:rsidRPr="003A4323">
              <w:rPr>
                <w:rFonts w:eastAsia="MS Mincho"/>
                <w:b/>
                <w:bCs/>
                <w:i/>
                <w:iCs/>
                <w:color w:val="000000"/>
                <w:sz w:val="20"/>
                <w:szCs w:val="20"/>
                <w:lang w:eastAsia="ja-JP"/>
              </w:rPr>
              <w:t xml:space="preserve">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(alvállakozói kategóriára) nézve. </w:t>
            </w:r>
          </w:p>
        </w:tc>
      </w:tr>
    </w:tbl>
    <w:p w14:paraId="3F0595DB" w14:textId="77777777" w:rsidR="003E6D6D" w:rsidRPr="003A4323" w:rsidRDefault="003E6D6D" w:rsidP="003E6D6D">
      <w:pPr>
        <w:pStyle w:val="Listaszerbekezds"/>
        <w:numPr>
          <w:ilvl w:val="0"/>
          <w:numId w:val="7"/>
        </w:numPr>
        <w:spacing w:before="120" w:after="120"/>
        <w:jc w:val="both"/>
        <w:rPr>
          <w:lang w:val="hu-HU"/>
        </w:rPr>
      </w:pPr>
    </w:p>
    <w:p w14:paraId="5452CF65" w14:textId="77777777" w:rsidR="003E6D6D" w:rsidRPr="003A4323" w:rsidRDefault="003E6D6D" w:rsidP="003E6D6D">
      <w:pPr>
        <w:pStyle w:val="Listaszerbekezds"/>
        <w:numPr>
          <w:ilvl w:val="0"/>
          <w:numId w:val="7"/>
        </w:numPr>
        <w:spacing w:before="120" w:after="120"/>
        <w:jc w:val="center"/>
        <w:rPr>
          <w:b/>
          <w:bCs/>
          <w:lang w:val="hu-HU"/>
        </w:rPr>
      </w:pPr>
      <w:r w:rsidRPr="003A4323">
        <w:rPr>
          <w:b/>
          <w:bCs/>
          <w:lang w:val="hu-HU"/>
        </w:rPr>
        <w:t>III. rész: Kizárási okok</w:t>
      </w:r>
    </w:p>
    <w:p w14:paraId="07EB318F" w14:textId="77777777" w:rsidR="003E6D6D" w:rsidRPr="003A4323" w:rsidRDefault="003E6D6D" w:rsidP="003E6D6D">
      <w:pPr>
        <w:pStyle w:val="Listaszerbekezds"/>
        <w:numPr>
          <w:ilvl w:val="0"/>
          <w:numId w:val="7"/>
        </w:numPr>
        <w:spacing w:before="120" w:after="120"/>
        <w:jc w:val="center"/>
        <w:rPr>
          <w:b/>
          <w:bCs/>
          <w:lang w:val="hu-HU"/>
        </w:rPr>
      </w:pPr>
      <w:r w:rsidRPr="003A4323">
        <w:rPr>
          <w:b/>
          <w:bCs/>
          <w:lang w:val="hu-HU"/>
        </w:rPr>
        <w:t xml:space="preserve">A: BÜNTETŐELJÁRÁSBAN HOZOTT ÍTÉLETEKKEL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12"/>
      </w:tblGrid>
      <w:tr w:rsidR="003E6D6D" w:rsidRPr="003A4323" w14:paraId="0387DA98" w14:textId="77777777" w:rsidTr="003E6D6D">
        <w:tc>
          <w:tcPr>
            <w:tcW w:w="9212" w:type="dxa"/>
            <w:tcBorders>
              <w:top w:val="single" w:sz="4" w:space="0" w:color="auto"/>
              <w:left w:val="single" w:sz="4" w:space="0" w:color="auto"/>
              <w:bottom w:val="single" w:sz="4" w:space="0" w:color="auto"/>
              <w:right w:val="single" w:sz="4" w:space="0" w:color="auto"/>
            </w:tcBorders>
            <w:shd w:val="clear" w:color="auto" w:fill="E6E6E6"/>
            <w:hideMark/>
          </w:tcPr>
          <w:p w14:paraId="64D8E296" w14:textId="77777777" w:rsidR="003E6D6D" w:rsidRPr="003A4323" w:rsidRDefault="003E6D6D" w:rsidP="003E6D6D">
            <w:pPr>
              <w:autoSpaceDE w:val="0"/>
              <w:autoSpaceDN w:val="0"/>
              <w:adjustRightInd w:val="0"/>
              <w:jc w:val="both"/>
              <w:rPr>
                <w:rFonts w:eastAsia="MS Mincho"/>
                <w:b/>
                <w:bCs/>
                <w:i/>
                <w:iCs/>
                <w:color w:val="000000"/>
                <w:sz w:val="20"/>
                <w:szCs w:val="20"/>
                <w:lang w:eastAsia="ja-JP"/>
              </w:rPr>
            </w:pPr>
            <w:r w:rsidRPr="003A4323">
              <w:rPr>
                <w:rFonts w:eastAsia="MS Mincho"/>
                <w:b/>
                <w:bCs/>
                <w:i/>
                <w:iCs/>
                <w:color w:val="000000"/>
                <w:sz w:val="20"/>
                <w:szCs w:val="20"/>
                <w:lang w:eastAsia="ja-JP"/>
              </w:rPr>
              <w:t xml:space="preserve">A 2014/24/EU irányelv 57. cikkének (1) bekezdése a következő kizárási okokat határozza meg: </w:t>
            </w:r>
          </w:p>
          <w:p w14:paraId="6F7971B3" w14:textId="77777777" w:rsidR="003E6D6D" w:rsidRPr="003A4323" w:rsidRDefault="003E6D6D" w:rsidP="003E6D6D">
            <w:pPr>
              <w:autoSpaceDE w:val="0"/>
              <w:autoSpaceDN w:val="0"/>
              <w:adjustRightInd w:val="0"/>
              <w:jc w:val="both"/>
              <w:rPr>
                <w:rFonts w:eastAsia="MS Mincho"/>
                <w:b/>
                <w:bCs/>
                <w:i/>
                <w:iCs/>
                <w:color w:val="000000"/>
                <w:sz w:val="20"/>
                <w:szCs w:val="20"/>
                <w:lang w:eastAsia="ja-JP"/>
              </w:rPr>
            </w:pPr>
            <w:r w:rsidRPr="003A4323">
              <w:rPr>
                <w:rFonts w:eastAsia="MS Mincho"/>
                <w:b/>
                <w:bCs/>
                <w:i/>
                <w:iCs/>
                <w:color w:val="000000"/>
                <w:sz w:val="20"/>
                <w:szCs w:val="20"/>
                <w:lang w:eastAsia="ja-JP"/>
              </w:rPr>
              <w:t>1. Bűnszervezetben való részvétel</w:t>
            </w:r>
            <w:r w:rsidRPr="003A4323">
              <w:rPr>
                <w:rFonts w:eastAsia="MS Mincho"/>
                <w:b/>
                <w:bCs/>
                <w:i/>
                <w:iCs/>
                <w:color w:val="000000"/>
                <w:sz w:val="20"/>
                <w:szCs w:val="20"/>
                <w:vertAlign w:val="superscript"/>
                <w:lang w:eastAsia="ja-JP"/>
              </w:rPr>
              <w:t>13</w:t>
            </w:r>
            <w:r w:rsidRPr="003A4323">
              <w:rPr>
                <w:rFonts w:eastAsia="MS Mincho"/>
                <w:b/>
                <w:bCs/>
                <w:i/>
                <w:iCs/>
                <w:color w:val="000000"/>
                <w:sz w:val="20"/>
                <w:szCs w:val="20"/>
                <w:lang w:eastAsia="ja-JP"/>
              </w:rPr>
              <w:t xml:space="preserve">; </w:t>
            </w:r>
          </w:p>
          <w:p w14:paraId="210BDEBC" w14:textId="77777777" w:rsidR="003E6D6D" w:rsidRPr="003A4323" w:rsidRDefault="003E6D6D" w:rsidP="003E6D6D">
            <w:pPr>
              <w:autoSpaceDE w:val="0"/>
              <w:autoSpaceDN w:val="0"/>
              <w:adjustRightInd w:val="0"/>
              <w:jc w:val="both"/>
              <w:rPr>
                <w:rFonts w:eastAsia="MS Mincho"/>
                <w:b/>
                <w:bCs/>
                <w:i/>
                <w:iCs/>
                <w:color w:val="000000"/>
                <w:sz w:val="20"/>
                <w:szCs w:val="20"/>
                <w:lang w:eastAsia="ja-JP"/>
              </w:rPr>
            </w:pPr>
            <w:r w:rsidRPr="003A4323">
              <w:rPr>
                <w:rFonts w:eastAsia="MS Mincho"/>
                <w:b/>
                <w:bCs/>
                <w:i/>
                <w:iCs/>
                <w:color w:val="000000"/>
                <w:sz w:val="20"/>
                <w:szCs w:val="20"/>
                <w:lang w:eastAsia="ja-JP"/>
              </w:rPr>
              <w:t>2. Korrupció</w:t>
            </w:r>
            <w:r w:rsidRPr="003A4323">
              <w:rPr>
                <w:rFonts w:eastAsia="MS Mincho"/>
                <w:b/>
                <w:bCs/>
                <w:i/>
                <w:iCs/>
                <w:color w:val="000000"/>
                <w:sz w:val="20"/>
                <w:szCs w:val="20"/>
                <w:vertAlign w:val="superscript"/>
                <w:lang w:eastAsia="ja-JP"/>
              </w:rPr>
              <w:t>14</w:t>
            </w:r>
            <w:r w:rsidRPr="003A4323">
              <w:rPr>
                <w:rFonts w:eastAsia="MS Mincho"/>
                <w:b/>
                <w:bCs/>
                <w:i/>
                <w:iCs/>
                <w:color w:val="000000"/>
                <w:sz w:val="20"/>
                <w:szCs w:val="20"/>
                <w:lang w:eastAsia="ja-JP"/>
              </w:rPr>
              <w:t xml:space="preserve">; </w:t>
            </w:r>
          </w:p>
          <w:p w14:paraId="5F6C8BC4" w14:textId="77777777" w:rsidR="003E6D6D" w:rsidRPr="003A4323" w:rsidRDefault="003E6D6D" w:rsidP="003E6D6D">
            <w:pPr>
              <w:autoSpaceDE w:val="0"/>
              <w:autoSpaceDN w:val="0"/>
              <w:adjustRightInd w:val="0"/>
              <w:jc w:val="both"/>
              <w:rPr>
                <w:rFonts w:eastAsia="MS Mincho"/>
                <w:b/>
                <w:bCs/>
                <w:i/>
                <w:iCs/>
                <w:color w:val="000000"/>
                <w:sz w:val="20"/>
                <w:szCs w:val="20"/>
                <w:lang w:eastAsia="ja-JP"/>
              </w:rPr>
            </w:pPr>
            <w:r w:rsidRPr="003A4323">
              <w:rPr>
                <w:rFonts w:eastAsia="MS Mincho"/>
                <w:b/>
                <w:bCs/>
                <w:i/>
                <w:iCs/>
                <w:color w:val="000000"/>
                <w:sz w:val="20"/>
                <w:szCs w:val="20"/>
                <w:lang w:eastAsia="ja-JP"/>
              </w:rPr>
              <w:t>3. Csalás</w:t>
            </w:r>
            <w:r w:rsidRPr="003A4323">
              <w:rPr>
                <w:rFonts w:eastAsia="MS Mincho"/>
                <w:b/>
                <w:bCs/>
                <w:i/>
                <w:iCs/>
                <w:color w:val="000000"/>
                <w:sz w:val="20"/>
                <w:szCs w:val="20"/>
                <w:vertAlign w:val="superscript"/>
                <w:lang w:eastAsia="ja-JP"/>
              </w:rPr>
              <w:t>15</w:t>
            </w:r>
            <w:r w:rsidRPr="003A4323">
              <w:rPr>
                <w:rFonts w:eastAsia="MS Mincho"/>
                <w:b/>
                <w:bCs/>
                <w:i/>
                <w:iCs/>
                <w:color w:val="000000"/>
                <w:sz w:val="20"/>
                <w:szCs w:val="20"/>
                <w:lang w:eastAsia="ja-JP"/>
              </w:rPr>
              <w:t xml:space="preserve">; </w:t>
            </w:r>
          </w:p>
          <w:p w14:paraId="623AC441" w14:textId="77777777" w:rsidR="003E6D6D" w:rsidRPr="003A4323" w:rsidRDefault="003E6D6D" w:rsidP="003E6D6D">
            <w:pPr>
              <w:autoSpaceDE w:val="0"/>
              <w:autoSpaceDN w:val="0"/>
              <w:adjustRightInd w:val="0"/>
              <w:jc w:val="both"/>
              <w:rPr>
                <w:rFonts w:eastAsia="MS Mincho"/>
                <w:b/>
                <w:bCs/>
                <w:i/>
                <w:iCs/>
                <w:color w:val="000000"/>
                <w:sz w:val="20"/>
                <w:szCs w:val="20"/>
                <w:lang w:eastAsia="ja-JP"/>
              </w:rPr>
            </w:pPr>
            <w:r w:rsidRPr="003A4323">
              <w:rPr>
                <w:rFonts w:eastAsia="MS Mincho"/>
                <w:b/>
                <w:bCs/>
                <w:i/>
                <w:iCs/>
                <w:color w:val="000000"/>
                <w:sz w:val="20"/>
                <w:szCs w:val="20"/>
                <w:lang w:eastAsia="ja-JP"/>
              </w:rPr>
              <w:t>4. Terrorista bűncselekmény vagy terrorista csoporthoz kapcsolódó bűncselekmény</w:t>
            </w:r>
            <w:r w:rsidRPr="003A4323">
              <w:rPr>
                <w:rFonts w:eastAsia="MS Mincho"/>
                <w:b/>
                <w:bCs/>
                <w:i/>
                <w:iCs/>
                <w:color w:val="000000"/>
                <w:sz w:val="20"/>
                <w:szCs w:val="20"/>
                <w:vertAlign w:val="superscript"/>
                <w:lang w:eastAsia="ja-JP"/>
              </w:rPr>
              <w:t>16</w:t>
            </w:r>
            <w:r w:rsidRPr="003A4323">
              <w:rPr>
                <w:rFonts w:eastAsia="MS Mincho"/>
                <w:b/>
                <w:bCs/>
                <w:i/>
                <w:iCs/>
                <w:color w:val="000000"/>
                <w:sz w:val="20"/>
                <w:szCs w:val="20"/>
                <w:lang w:eastAsia="ja-JP"/>
              </w:rPr>
              <w:t xml:space="preserve">; </w:t>
            </w:r>
          </w:p>
        </w:tc>
      </w:tr>
    </w:tbl>
    <w:p w14:paraId="0DD998B1" w14:textId="77777777" w:rsidR="003E6D6D" w:rsidRPr="003A4323" w:rsidRDefault="003E6D6D" w:rsidP="003E6D6D">
      <w:pPr>
        <w:pStyle w:val="Listaszerbekezds"/>
        <w:numPr>
          <w:ilvl w:val="0"/>
          <w:numId w:val="7"/>
        </w:numPr>
        <w:spacing w:before="120" w:after="120"/>
        <w:jc w:val="both"/>
        <w:rPr>
          <w:lang w:val="hu-HU"/>
        </w:rPr>
      </w:pPr>
    </w:p>
    <w:p w14:paraId="6FC37CDD" w14:textId="77777777" w:rsidR="003E6D6D" w:rsidRPr="003A4323" w:rsidRDefault="003E6D6D" w:rsidP="003E6D6D">
      <w:pPr>
        <w:pStyle w:val="Listaszerbekezds"/>
        <w:numPr>
          <w:ilvl w:val="0"/>
          <w:numId w:val="7"/>
        </w:num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eastAsia="Times"/>
          <w:color w:val="000000"/>
          <w:sz w:val="16"/>
          <w:szCs w:val="16"/>
          <w:lang w:val="hu-HU"/>
        </w:rPr>
      </w:pPr>
      <w:r w:rsidRPr="003A4323">
        <w:rPr>
          <w:rFonts w:eastAsia="Times"/>
          <w:color w:val="000000"/>
          <w:sz w:val="16"/>
          <w:szCs w:val="16"/>
          <w:vertAlign w:val="superscript"/>
          <w:lang w:val="hu-HU"/>
        </w:rPr>
        <w:t xml:space="preserve">12 </w:t>
      </w:r>
      <w:r w:rsidRPr="003A4323">
        <w:rPr>
          <w:rFonts w:eastAsia="Times"/>
          <w:color w:val="000000"/>
          <w:sz w:val="16"/>
          <w:szCs w:val="16"/>
          <w:lang w:val="hu-HU"/>
        </w:rPr>
        <w:t xml:space="preserve">Pl. a minőség-ellenőrzésben részt vevő műszaki szervezetek esetében: IV. rész C. szakasz, 3. pont. </w:t>
      </w:r>
    </w:p>
    <w:p w14:paraId="399A1DD3" w14:textId="77777777" w:rsidR="003E6D6D" w:rsidRPr="003A4323" w:rsidRDefault="003E6D6D" w:rsidP="003E6D6D">
      <w:pPr>
        <w:pStyle w:val="Listaszerbekezds"/>
        <w:numPr>
          <w:ilvl w:val="0"/>
          <w:numId w:val="7"/>
        </w:num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eastAsia="Times"/>
          <w:color w:val="000000"/>
          <w:sz w:val="16"/>
          <w:szCs w:val="16"/>
          <w:lang w:val="hu-HU"/>
        </w:rPr>
      </w:pPr>
      <w:r w:rsidRPr="003A4323">
        <w:rPr>
          <w:rFonts w:eastAsia="Times"/>
          <w:color w:val="000000"/>
          <w:sz w:val="16"/>
          <w:szCs w:val="16"/>
          <w:vertAlign w:val="superscript"/>
          <w:lang w:val="hu-HU"/>
        </w:rPr>
        <w:t>13</w:t>
      </w:r>
      <w:r w:rsidRPr="003A4323">
        <w:rPr>
          <w:rFonts w:eastAsia="Times"/>
          <w:color w:val="000000"/>
          <w:sz w:val="16"/>
          <w:szCs w:val="16"/>
          <w:lang w:val="hu-HU"/>
        </w:rPr>
        <w:t xml:space="preserve"> A szervezett bűnözés elleni küzdelemről szóló, 2008. október 24-i 2008/841/IB tanácsi kerethatározat (HL L 300., 2008.11.11., 42. o.) 2. cikkében meghatározottak szerint. </w:t>
      </w:r>
    </w:p>
    <w:p w14:paraId="68770516" w14:textId="77777777" w:rsidR="003E6D6D" w:rsidRPr="003A4323" w:rsidRDefault="003E6D6D" w:rsidP="003E6D6D">
      <w:pPr>
        <w:pStyle w:val="Listaszerbekezds"/>
        <w:numPr>
          <w:ilvl w:val="0"/>
          <w:numId w:val="7"/>
        </w:num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eastAsia="Times"/>
          <w:color w:val="000000"/>
          <w:sz w:val="16"/>
          <w:szCs w:val="16"/>
          <w:lang w:val="hu-HU"/>
        </w:rPr>
      </w:pPr>
      <w:r w:rsidRPr="003A4323">
        <w:rPr>
          <w:rFonts w:eastAsia="Times"/>
          <w:color w:val="000000"/>
          <w:sz w:val="16"/>
          <w:szCs w:val="16"/>
          <w:vertAlign w:val="superscript"/>
          <w:lang w:val="hu-HU"/>
        </w:rPr>
        <w:t>14</w:t>
      </w:r>
      <w:r w:rsidRPr="003A4323">
        <w:rPr>
          <w:rFonts w:eastAsia="Times"/>
          <w:color w:val="000000"/>
          <w:sz w:val="16"/>
          <w:szCs w:val="16"/>
          <w:lang w:val="hu-HU"/>
        </w:rPr>
        <w:t xml:space="preserve"> 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 </w:t>
      </w:r>
    </w:p>
    <w:p w14:paraId="390B0A3D" w14:textId="77777777" w:rsidR="003E6D6D" w:rsidRPr="003A4323" w:rsidRDefault="003E6D6D" w:rsidP="003E6D6D">
      <w:pPr>
        <w:pStyle w:val="Listaszerbekezds"/>
        <w:numPr>
          <w:ilvl w:val="0"/>
          <w:numId w:val="7"/>
        </w:num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eastAsia="Times"/>
          <w:color w:val="000000"/>
          <w:sz w:val="16"/>
          <w:szCs w:val="16"/>
          <w:lang w:val="hu-HU"/>
        </w:rPr>
      </w:pPr>
      <w:r w:rsidRPr="003A4323">
        <w:rPr>
          <w:rFonts w:eastAsia="Times"/>
          <w:color w:val="000000"/>
          <w:sz w:val="16"/>
          <w:szCs w:val="16"/>
          <w:vertAlign w:val="superscript"/>
          <w:lang w:val="hu-HU"/>
        </w:rPr>
        <w:t>15</w:t>
      </w:r>
      <w:r w:rsidRPr="003A4323">
        <w:rPr>
          <w:rFonts w:eastAsia="Times"/>
          <w:color w:val="000000"/>
          <w:sz w:val="16"/>
          <w:szCs w:val="16"/>
          <w:lang w:val="hu-HU"/>
        </w:rPr>
        <w:t xml:space="preserve"> Az Európai Közösségek pénzügyi érdekeinek védelméről szóló egyezmény 1. cikke értelmében (HL C 316., 1995.11.27., 48. o.) </w:t>
      </w:r>
    </w:p>
    <w:p w14:paraId="7794998D" w14:textId="77777777" w:rsidR="003E6D6D" w:rsidRPr="003A4323" w:rsidRDefault="003E6D6D" w:rsidP="003E6D6D">
      <w:pPr>
        <w:pStyle w:val="Listaszerbekezds"/>
        <w:numPr>
          <w:ilvl w:val="0"/>
          <w:numId w:val="7"/>
        </w:numPr>
        <w:spacing w:before="120" w:after="120"/>
        <w:jc w:val="both"/>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12"/>
      </w:tblGrid>
      <w:tr w:rsidR="003E6D6D" w:rsidRPr="003A4323" w14:paraId="0D716A2A" w14:textId="77777777" w:rsidTr="003E6D6D">
        <w:tc>
          <w:tcPr>
            <w:tcW w:w="9212" w:type="dxa"/>
            <w:tcBorders>
              <w:top w:val="single" w:sz="4" w:space="0" w:color="auto"/>
              <w:left w:val="single" w:sz="4" w:space="0" w:color="auto"/>
              <w:bottom w:val="single" w:sz="4" w:space="0" w:color="auto"/>
              <w:right w:val="single" w:sz="4" w:space="0" w:color="auto"/>
            </w:tcBorders>
            <w:shd w:val="clear" w:color="auto" w:fill="E6E6E6"/>
            <w:hideMark/>
          </w:tcPr>
          <w:p w14:paraId="1AD3BCCC" w14:textId="77777777" w:rsidR="003E6D6D" w:rsidRPr="003A4323" w:rsidRDefault="003E6D6D" w:rsidP="003E6D6D">
            <w:pPr>
              <w:autoSpaceDE w:val="0"/>
              <w:autoSpaceDN w:val="0"/>
              <w:adjustRightInd w:val="0"/>
              <w:jc w:val="both"/>
              <w:rPr>
                <w:rFonts w:eastAsia="MS Mincho"/>
                <w:b/>
                <w:bCs/>
                <w:i/>
                <w:iCs/>
                <w:color w:val="000000"/>
                <w:sz w:val="20"/>
                <w:szCs w:val="20"/>
                <w:lang w:eastAsia="ja-JP"/>
              </w:rPr>
            </w:pPr>
            <w:r w:rsidRPr="003A4323">
              <w:rPr>
                <w:rFonts w:eastAsia="MS Mincho"/>
                <w:b/>
                <w:bCs/>
                <w:i/>
                <w:iCs/>
                <w:color w:val="000000"/>
                <w:sz w:val="20"/>
                <w:szCs w:val="20"/>
                <w:lang w:eastAsia="ja-JP"/>
              </w:rPr>
              <w:t xml:space="preserve"> 5. Pénzmosás vagy terrorizmus finanszírozása</w:t>
            </w:r>
            <w:r w:rsidRPr="003A4323">
              <w:rPr>
                <w:rFonts w:eastAsia="MS Mincho"/>
                <w:b/>
                <w:bCs/>
                <w:i/>
                <w:iCs/>
                <w:color w:val="000000"/>
                <w:sz w:val="20"/>
                <w:szCs w:val="20"/>
                <w:vertAlign w:val="superscript"/>
                <w:lang w:eastAsia="ja-JP"/>
              </w:rPr>
              <w:t>17</w:t>
            </w:r>
            <w:r w:rsidRPr="003A4323">
              <w:rPr>
                <w:rFonts w:eastAsia="MS Mincho"/>
                <w:b/>
                <w:bCs/>
                <w:i/>
                <w:iCs/>
                <w:color w:val="000000"/>
                <w:sz w:val="20"/>
                <w:szCs w:val="20"/>
                <w:lang w:eastAsia="ja-JP"/>
              </w:rPr>
              <w:t xml:space="preserve">; </w:t>
            </w:r>
          </w:p>
          <w:p w14:paraId="47FE9A47" w14:textId="77777777" w:rsidR="003E6D6D" w:rsidRPr="003A4323" w:rsidRDefault="003E6D6D" w:rsidP="003E6D6D">
            <w:pPr>
              <w:autoSpaceDE w:val="0"/>
              <w:autoSpaceDN w:val="0"/>
              <w:adjustRightInd w:val="0"/>
              <w:jc w:val="both"/>
              <w:rPr>
                <w:rFonts w:eastAsia="MS Mincho"/>
                <w:b/>
                <w:bCs/>
                <w:i/>
                <w:iCs/>
                <w:color w:val="000000"/>
                <w:sz w:val="20"/>
                <w:szCs w:val="20"/>
                <w:lang w:eastAsia="ja-JP"/>
              </w:rPr>
            </w:pPr>
            <w:r w:rsidRPr="003A4323">
              <w:rPr>
                <w:rFonts w:eastAsia="MS Mincho"/>
                <w:b/>
                <w:bCs/>
                <w:i/>
                <w:iCs/>
                <w:color w:val="000000"/>
                <w:sz w:val="20"/>
                <w:szCs w:val="20"/>
                <w:lang w:eastAsia="ja-JP"/>
              </w:rPr>
              <w:t>6. Gyermekmunka és az emberkereskedelem más formái</w:t>
            </w:r>
            <w:r w:rsidRPr="003A4323">
              <w:rPr>
                <w:rFonts w:eastAsia="MS Mincho"/>
                <w:b/>
                <w:bCs/>
                <w:i/>
                <w:iCs/>
                <w:color w:val="000000"/>
                <w:sz w:val="20"/>
                <w:szCs w:val="20"/>
                <w:vertAlign w:val="superscript"/>
                <w:lang w:eastAsia="ja-JP"/>
              </w:rPr>
              <w:t>18</w:t>
            </w:r>
            <w:r w:rsidRPr="003A4323">
              <w:rPr>
                <w:rFonts w:eastAsia="MS Mincho"/>
                <w:b/>
                <w:bCs/>
                <w:i/>
                <w:iCs/>
                <w:color w:val="000000"/>
                <w:sz w:val="20"/>
                <w:szCs w:val="20"/>
                <w:lang w:eastAsia="ja-JP"/>
              </w:rPr>
              <w:t xml:space="preserve"> </w:t>
            </w:r>
          </w:p>
        </w:tc>
      </w:tr>
    </w:tbl>
    <w:p w14:paraId="530294F7" w14:textId="77777777" w:rsidR="003E6D6D" w:rsidRPr="003A4323" w:rsidRDefault="003E6D6D" w:rsidP="003E6D6D">
      <w:pPr>
        <w:pStyle w:val="Listaszerbekezds"/>
        <w:numPr>
          <w:ilvl w:val="0"/>
          <w:numId w:val="7"/>
        </w:numPr>
        <w:spacing w:before="120" w:after="120"/>
        <w:jc w:val="both"/>
        <w:rPr>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3E6D6D" w:rsidRPr="003A4323" w14:paraId="4F3D3605" w14:textId="77777777" w:rsidTr="003E6D6D">
        <w:tc>
          <w:tcPr>
            <w:tcW w:w="4606" w:type="dxa"/>
            <w:tcBorders>
              <w:top w:val="single" w:sz="4" w:space="0" w:color="auto"/>
              <w:left w:val="single" w:sz="4" w:space="0" w:color="auto"/>
              <w:bottom w:val="single" w:sz="4" w:space="0" w:color="auto"/>
              <w:right w:val="single" w:sz="4" w:space="0" w:color="auto"/>
            </w:tcBorders>
            <w:hideMark/>
          </w:tcPr>
          <w:p w14:paraId="25199B0D" w14:textId="77777777" w:rsidR="003E6D6D" w:rsidRPr="003A4323" w:rsidRDefault="003E6D6D" w:rsidP="003E6D6D">
            <w:pPr>
              <w:rPr>
                <w:rFonts w:eastAsia="MS Mincho"/>
                <w:b/>
                <w:bCs/>
                <w:i/>
                <w:iCs/>
                <w:color w:val="000000"/>
                <w:sz w:val="20"/>
                <w:szCs w:val="20"/>
                <w:lang w:eastAsia="ja-JP"/>
              </w:rPr>
            </w:pPr>
            <w:r w:rsidRPr="003A4323">
              <w:rPr>
                <w:rFonts w:eastAsia="MS Mincho"/>
                <w:b/>
                <w:bCs/>
                <w:i/>
                <w:iCs/>
                <w:color w:val="000000"/>
                <w:sz w:val="20"/>
                <w:szCs w:val="20"/>
                <w:lang w:eastAsia="ja-JP"/>
              </w:rPr>
              <w:t xml:space="preserve">Az irányelv 57. cikke (1) bekezdésében foglalt okokat végrehajtó nemzeti rendelkezések szerinti büntetőeljárásban hozott ítéletekkel kapcsolatos okok: </w:t>
            </w:r>
          </w:p>
        </w:tc>
        <w:tc>
          <w:tcPr>
            <w:tcW w:w="4606" w:type="dxa"/>
            <w:tcBorders>
              <w:top w:val="single" w:sz="4" w:space="0" w:color="auto"/>
              <w:left w:val="single" w:sz="4" w:space="0" w:color="auto"/>
              <w:bottom w:val="single" w:sz="4" w:space="0" w:color="auto"/>
              <w:right w:val="single" w:sz="4" w:space="0" w:color="auto"/>
            </w:tcBorders>
            <w:hideMark/>
          </w:tcPr>
          <w:p w14:paraId="625E1AF6" w14:textId="77777777" w:rsidR="003E6D6D" w:rsidRPr="003A4323" w:rsidRDefault="003E6D6D" w:rsidP="003E6D6D">
            <w:pPr>
              <w:rPr>
                <w:rFonts w:eastAsia="MS Mincho"/>
                <w:b/>
                <w:bCs/>
                <w:i/>
                <w:iCs/>
                <w:color w:val="000000"/>
                <w:sz w:val="20"/>
                <w:szCs w:val="20"/>
                <w:lang w:eastAsia="ja-JP"/>
              </w:rPr>
            </w:pPr>
            <w:r w:rsidRPr="003A4323">
              <w:rPr>
                <w:rFonts w:eastAsia="MS Mincho"/>
                <w:b/>
                <w:bCs/>
                <w:i/>
                <w:iCs/>
                <w:color w:val="000000"/>
                <w:sz w:val="20"/>
                <w:szCs w:val="20"/>
                <w:lang w:eastAsia="ja-JP"/>
              </w:rPr>
              <w:t xml:space="preserve">Válasz: </w:t>
            </w:r>
          </w:p>
        </w:tc>
      </w:tr>
      <w:tr w:rsidR="003E6D6D" w:rsidRPr="003A4323" w14:paraId="7692B812" w14:textId="77777777" w:rsidTr="003E6D6D">
        <w:tc>
          <w:tcPr>
            <w:tcW w:w="4606" w:type="dxa"/>
            <w:tcBorders>
              <w:top w:val="single" w:sz="4" w:space="0" w:color="auto"/>
              <w:left w:val="single" w:sz="4" w:space="0" w:color="auto"/>
              <w:bottom w:val="single" w:sz="4" w:space="0" w:color="auto"/>
              <w:right w:val="single" w:sz="4" w:space="0" w:color="auto"/>
            </w:tcBorders>
            <w:hideMark/>
          </w:tcPr>
          <w:p w14:paraId="7A4E31CF" w14:textId="77777777" w:rsidR="003E6D6D" w:rsidRPr="003A4323" w:rsidRDefault="003E6D6D" w:rsidP="003E6D6D">
            <w:pPr>
              <w:jc w:val="both"/>
              <w:rPr>
                <w:rFonts w:eastAsia="MS Mincho"/>
                <w:color w:val="000000"/>
                <w:sz w:val="20"/>
                <w:szCs w:val="20"/>
                <w:lang w:eastAsia="ja-JP"/>
              </w:rPr>
            </w:pPr>
            <w:r w:rsidRPr="003A4323">
              <w:rPr>
                <w:rFonts w:eastAsia="MS Mincho"/>
                <w:b/>
                <w:bCs/>
                <w:color w:val="000000"/>
                <w:sz w:val="20"/>
                <w:szCs w:val="20"/>
                <w:lang w:eastAsia="ja-JP"/>
              </w:rPr>
              <w:t xml:space="preserve">Jogerősen elítélték-e a gazdasági szereplőt </w:t>
            </w:r>
            <w:r w:rsidRPr="003A4323">
              <w:rPr>
                <w:rFonts w:eastAsia="MS Mincho"/>
                <w:color w:val="000000"/>
                <w:sz w:val="20"/>
                <w:szCs w:val="20"/>
                <w:lang w:eastAsia="ja-JP"/>
              </w:rPr>
              <w:t xml:space="preserve">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 </w:t>
            </w:r>
          </w:p>
        </w:tc>
        <w:tc>
          <w:tcPr>
            <w:tcW w:w="4606" w:type="dxa"/>
            <w:tcBorders>
              <w:top w:val="single" w:sz="4" w:space="0" w:color="auto"/>
              <w:left w:val="single" w:sz="4" w:space="0" w:color="auto"/>
              <w:bottom w:val="single" w:sz="4" w:space="0" w:color="auto"/>
              <w:right w:val="single" w:sz="4" w:space="0" w:color="auto"/>
            </w:tcBorders>
          </w:tcPr>
          <w:p w14:paraId="24D9C3CB" w14:textId="77777777" w:rsidR="003E6D6D" w:rsidRPr="003A4323" w:rsidRDefault="003E6D6D" w:rsidP="003E6D6D">
            <w:pPr>
              <w:jc w:val="both"/>
              <w:rPr>
                <w:rFonts w:eastAsia="MS Mincho"/>
                <w:sz w:val="20"/>
                <w:szCs w:val="20"/>
                <w:lang w:eastAsia="ja-JP"/>
              </w:rPr>
            </w:pPr>
            <w:r w:rsidRPr="003A4323">
              <w:rPr>
                <w:rFonts w:eastAsia="MS Mincho"/>
                <w:sz w:val="20"/>
                <w:szCs w:val="20"/>
                <w:lang w:eastAsia="ja-JP"/>
              </w:rPr>
              <w:t xml:space="preserve">[] Igen [] Nem </w:t>
            </w:r>
          </w:p>
          <w:p w14:paraId="5139044F" w14:textId="77777777" w:rsidR="003E6D6D" w:rsidRPr="003A4323" w:rsidRDefault="003E6D6D" w:rsidP="003E6D6D">
            <w:pPr>
              <w:jc w:val="both"/>
              <w:rPr>
                <w:rFonts w:eastAsia="MS Mincho"/>
                <w:sz w:val="20"/>
                <w:szCs w:val="20"/>
                <w:lang w:eastAsia="ja-JP"/>
              </w:rPr>
            </w:pPr>
            <w:r w:rsidRPr="003A4323">
              <w:rPr>
                <w:rFonts w:eastAsia="MS Mincho"/>
                <w:i/>
                <w:iCs/>
                <w:sz w:val="20"/>
                <w:szCs w:val="20"/>
                <w:lang w:eastAsia="ja-JP"/>
              </w:rPr>
              <w:t>Ha a vonatkozó információ elektronikusan elérhető, kérjük, adja meg a következő információkat: (internetcím, a kibocsátó hatóság vagy testület, a dokumentáció pontos hivatkozási adatai): [……][……][……][……]</w:t>
            </w:r>
            <w:r w:rsidRPr="003A4323">
              <w:rPr>
                <w:rFonts w:eastAsia="MS Mincho"/>
                <w:i/>
                <w:iCs/>
                <w:sz w:val="20"/>
                <w:szCs w:val="20"/>
                <w:vertAlign w:val="superscript"/>
                <w:lang w:eastAsia="ja-JP"/>
              </w:rPr>
              <w:t>19</w:t>
            </w:r>
            <w:r w:rsidRPr="003A4323">
              <w:rPr>
                <w:rFonts w:eastAsia="MS Mincho"/>
                <w:i/>
                <w:iCs/>
                <w:sz w:val="20"/>
                <w:szCs w:val="20"/>
                <w:lang w:eastAsia="ja-JP"/>
              </w:rPr>
              <w:t xml:space="preserve"> </w:t>
            </w:r>
          </w:p>
          <w:p w14:paraId="13672212" w14:textId="77777777" w:rsidR="003E6D6D" w:rsidRPr="003A4323" w:rsidRDefault="003E6D6D" w:rsidP="003E6D6D">
            <w:pPr>
              <w:jc w:val="both"/>
              <w:rPr>
                <w:rFonts w:eastAsia="MS Mincho"/>
                <w:sz w:val="20"/>
                <w:szCs w:val="20"/>
                <w:lang w:eastAsia="ja-JP"/>
              </w:rPr>
            </w:pPr>
          </w:p>
        </w:tc>
      </w:tr>
      <w:tr w:rsidR="003E6D6D" w:rsidRPr="003A4323" w14:paraId="53AD70E9" w14:textId="77777777" w:rsidTr="003E6D6D">
        <w:tc>
          <w:tcPr>
            <w:tcW w:w="4606" w:type="dxa"/>
            <w:tcBorders>
              <w:top w:val="single" w:sz="4" w:space="0" w:color="auto"/>
              <w:left w:val="single" w:sz="4" w:space="0" w:color="auto"/>
              <w:bottom w:val="single" w:sz="4" w:space="0" w:color="auto"/>
              <w:right w:val="single" w:sz="4" w:space="0" w:color="auto"/>
            </w:tcBorders>
          </w:tcPr>
          <w:p w14:paraId="75AC78D5" w14:textId="77777777" w:rsidR="003E6D6D" w:rsidRPr="003A4323" w:rsidRDefault="003E6D6D" w:rsidP="003E6D6D">
            <w:pPr>
              <w:jc w:val="both"/>
              <w:rPr>
                <w:rFonts w:eastAsia="MS Mincho"/>
                <w:b/>
                <w:bCs/>
                <w:color w:val="000000"/>
                <w:sz w:val="20"/>
                <w:szCs w:val="20"/>
                <w:lang w:eastAsia="ja-JP"/>
              </w:rPr>
            </w:pPr>
            <w:r w:rsidRPr="003A4323">
              <w:rPr>
                <w:rFonts w:eastAsia="MS Mincho"/>
                <w:b/>
                <w:bCs/>
                <w:color w:val="000000"/>
                <w:sz w:val="20"/>
                <w:szCs w:val="20"/>
                <w:lang w:eastAsia="ja-JP"/>
              </w:rPr>
              <w:t>Amennyiben igen, kérjük,</w:t>
            </w:r>
            <w:r w:rsidRPr="003A4323">
              <w:rPr>
                <w:rFonts w:eastAsia="MS Mincho"/>
                <w:b/>
                <w:bCs/>
                <w:color w:val="000000"/>
                <w:sz w:val="20"/>
                <w:szCs w:val="20"/>
                <w:vertAlign w:val="superscript"/>
                <w:lang w:eastAsia="ja-JP"/>
              </w:rPr>
              <w:t>20</w:t>
            </w:r>
            <w:r w:rsidRPr="003A4323">
              <w:rPr>
                <w:rFonts w:eastAsia="MS Mincho"/>
                <w:b/>
                <w:bCs/>
                <w:color w:val="000000"/>
                <w:sz w:val="20"/>
                <w:szCs w:val="20"/>
                <w:lang w:eastAsia="ja-JP"/>
              </w:rPr>
              <w:t xml:space="preserve"> adja meg a következő információkat: </w:t>
            </w:r>
          </w:p>
          <w:p w14:paraId="74A46B9A" w14:textId="77777777" w:rsidR="003E6D6D" w:rsidRPr="003A4323" w:rsidRDefault="003E6D6D" w:rsidP="003E6D6D">
            <w:pPr>
              <w:jc w:val="both"/>
              <w:rPr>
                <w:rFonts w:eastAsia="MS Mincho"/>
                <w:b/>
                <w:bCs/>
                <w:color w:val="000000"/>
                <w:sz w:val="20"/>
                <w:szCs w:val="20"/>
                <w:lang w:eastAsia="ja-JP"/>
              </w:rPr>
            </w:pPr>
            <w:r w:rsidRPr="003A4323">
              <w:rPr>
                <w:rFonts w:eastAsia="MS Mincho"/>
                <w:b/>
                <w:bCs/>
                <w:i/>
                <w:iCs/>
                <w:color w:val="000000"/>
                <w:sz w:val="20"/>
                <w:szCs w:val="20"/>
                <w:lang w:eastAsia="ja-JP"/>
              </w:rPr>
              <w:t xml:space="preserve">a) </w:t>
            </w:r>
            <w:r w:rsidRPr="003A4323">
              <w:rPr>
                <w:rFonts w:eastAsia="MS Mincho"/>
                <w:b/>
                <w:bCs/>
                <w:color w:val="000000"/>
                <w:sz w:val="20"/>
                <w:szCs w:val="20"/>
                <w:lang w:eastAsia="ja-JP"/>
              </w:rPr>
              <w:t xml:space="preserve">Elítélés dátuma, adja meg, hogy az 1–6. pontok közül melyik érintett, valamint az ítélet okát (okait), </w:t>
            </w:r>
          </w:p>
          <w:p w14:paraId="62C0E642" w14:textId="77777777" w:rsidR="003E6D6D" w:rsidRPr="003A4323" w:rsidRDefault="003E6D6D" w:rsidP="003E6D6D">
            <w:pPr>
              <w:jc w:val="both"/>
              <w:rPr>
                <w:rFonts w:eastAsia="MS Mincho"/>
                <w:b/>
                <w:bCs/>
                <w:color w:val="000000"/>
                <w:sz w:val="20"/>
                <w:szCs w:val="20"/>
                <w:lang w:eastAsia="ja-JP"/>
              </w:rPr>
            </w:pPr>
            <w:r w:rsidRPr="003A4323">
              <w:rPr>
                <w:rFonts w:eastAsia="MS Mincho"/>
                <w:b/>
                <w:bCs/>
                <w:color w:val="000000"/>
                <w:sz w:val="20"/>
                <w:szCs w:val="20"/>
                <w:lang w:eastAsia="ja-JP"/>
              </w:rPr>
              <w:t xml:space="preserve">b) Határozza meg az elítélt személyét [ ]; </w:t>
            </w:r>
          </w:p>
          <w:p w14:paraId="1D4E60CC" w14:textId="77777777" w:rsidR="003E6D6D" w:rsidRPr="003A4323" w:rsidRDefault="003E6D6D" w:rsidP="003E6D6D">
            <w:pPr>
              <w:jc w:val="both"/>
              <w:rPr>
                <w:rFonts w:eastAsia="MS Mincho"/>
                <w:b/>
                <w:bCs/>
                <w:color w:val="000000"/>
                <w:sz w:val="20"/>
                <w:szCs w:val="20"/>
                <w:lang w:eastAsia="ja-JP"/>
              </w:rPr>
            </w:pPr>
            <w:r w:rsidRPr="003A4323">
              <w:rPr>
                <w:rFonts w:eastAsia="MS Mincho"/>
                <w:b/>
                <w:bCs/>
                <w:color w:val="000000"/>
                <w:sz w:val="20"/>
                <w:szCs w:val="20"/>
                <w:lang w:eastAsia="ja-JP"/>
              </w:rPr>
              <w:t xml:space="preserve">c) Amennyiben az ítélet közvetlenül megállapítja: </w:t>
            </w:r>
          </w:p>
          <w:p w14:paraId="62E43E62" w14:textId="77777777" w:rsidR="003E6D6D" w:rsidRPr="003A4323" w:rsidRDefault="003E6D6D" w:rsidP="003E6D6D">
            <w:pPr>
              <w:jc w:val="both"/>
              <w:rPr>
                <w:rFonts w:eastAsia="MS Mincho"/>
                <w:b/>
                <w:bCs/>
                <w:color w:val="000000"/>
                <w:sz w:val="20"/>
                <w:szCs w:val="20"/>
                <w:lang w:eastAsia="ja-JP"/>
              </w:rPr>
            </w:pPr>
          </w:p>
        </w:tc>
        <w:tc>
          <w:tcPr>
            <w:tcW w:w="4606" w:type="dxa"/>
            <w:tcBorders>
              <w:top w:val="single" w:sz="4" w:space="0" w:color="auto"/>
              <w:left w:val="single" w:sz="4" w:space="0" w:color="auto"/>
              <w:bottom w:val="single" w:sz="4" w:space="0" w:color="auto"/>
              <w:right w:val="single" w:sz="4" w:space="0" w:color="auto"/>
            </w:tcBorders>
          </w:tcPr>
          <w:p w14:paraId="693A325B" w14:textId="77777777" w:rsidR="003E6D6D" w:rsidRPr="003A4323" w:rsidRDefault="003E6D6D" w:rsidP="003E6D6D">
            <w:pPr>
              <w:jc w:val="both"/>
              <w:rPr>
                <w:rFonts w:eastAsia="MS Mincho"/>
                <w:sz w:val="20"/>
                <w:szCs w:val="20"/>
                <w:lang w:eastAsia="ja-JP"/>
              </w:rPr>
            </w:pPr>
            <w:r w:rsidRPr="003A4323">
              <w:rPr>
                <w:rFonts w:eastAsia="MS Mincho"/>
                <w:i/>
                <w:iCs/>
                <w:sz w:val="20"/>
                <w:szCs w:val="20"/>
                <w:lang w:eastAsia="ja-JP"/>
              </w:rPr>
              <w:t xml:space="preserve">a) </w:t>
            </w:r>
            <w:r w:rsidRPr="003A4323">
              <w:rPr>
                <w:rFonts w:eastAsia="MS Mincho"/>
                <w:sz w:val="20"/>
                <w:szCs w:val="20"/>
                <w:lang w:eastAsia="ja-JP"/>
              </w:rPr>
              <w:t xml:space="preserve">Dátum:[ ], pont(ok): [ ], ok(ok):[ ] </w:t>
            </w:r>
          </w:p>
          <w:p w14:paraId="78AAB774" w14:textId="77777777" w:rsidR="003E6D6D" w:rsidRPr="003A4323" w:rsidRDefault="003E6D6D" w:rsidP="003E6D6D">
            <w:pPr>
              <w:jc w:val="both"/>
              <w:rPr>
                <w:rFonts w:eastAsia="MS Mincho"/>
                <w:sz w:val="20"/>
                <w:szCs w:val="20"/>
                <w:lang w:eastAsia="ja-JP"/>
              </w:rPr>
            </w:pPr>
            <w:r w:rsidRPr="003A4323">
              <w:rPr>
                <w:rFonts w:eastAsia="MS Mincho"/>
                <w:i/>
                <w:iCs/>
                <w:sz w:val="20"/>
                <w:szCs w:val="20"/>
                <w:lang w:eastAsia="ja-JP"/>
              </w:rPr>
              <w:t xml:space="preserve">b) </w:t>
            </w:r>
            <w:r w:rsidRPr="003A4323">
              <w:rPr>
                <w:rFonts w:eastAsia="MS Mincho"/>
                <w:sz w:val="20"/>
                <w:szCs w:val="20"/>
                <w:lang w:eastAsia="ja-JP"/>
              </w:rPr>
              <w:t xml:space="preserve">[……] </w:t>
            </w:r>
          </w:p>
          <w:p w14:paraId="484CDAA5" w14:textId="77777777" w:rsidR="003E6D6D" w:rsidRPr="003A4323" w:rsidRDefault="003E6D6D" w:rsidP="003E6D6D">
            <w:pPr>
              <w:jc w:val="both"/>
              <w:rPr>
                <w:rFonts w:eastAsia="MS Mincho"/>
                <w:sz w:val="20"/>
                <w:szCs w:val="20"/>
                <w:lang w:eastAsia="ja-JP"/>
              </w:rPr>
            </w:pPr>
            <w:r w:rsidRPr="003A4323">
              <w:rPr>
                <w:rFonts w:eastAsia="MS Mincho"/>
                <w:i/>
                <w:iCs/>
                <w:sz w:val="20"/>
                <w:szCs w:val="20"/>
                <w:lang w:eastAsia="ja-JP"/>
              </w:rPr>
              <w:t xml:space="preserve">c) </w:t>
            </w:r>
            <w:r w:rsidRPr="003A4323">
              <w:rPr>
                <w:rFonts w:eastAsia="MS Mincho"/>
                <w:sz w:val="20"/>
                <w:szCs w:val="20"/>
                <w:lang w:eastAsia="ja-JP"/>
              </w:rPr>
              <w:t xml:space="preserve">A kizárási időszak hossza [……] és az érintett pont(ok) [ ] </w:t>
            </w:r>
          </w:p>
          <w:p w14:paraId="476CCF5F" w14:textId="77777777" w:rsidR="003E6D6D" w:rsidRPr="003A4323" w:rsidRDefault="003E6D6D" w:rsidP="003E6D6D">
            <w:pPr>
              <w:jc w:val="both"/>
              <w:rPr>
                <w:rFonts w:eastAsia="MS Mincho"/>
                <w:sz w:val="20"/>
                <w:szCs w:val="20"/>
                <w:lang w:eastAsia="ja-JP"/>
              </w:rPr>
            </w:pPr>
          </w:p>
          <w:p w14:paraId="345C4AC7" w14:textId="77777777" w:rsidR="003E6D6D" w:rsidRPr="003A4323" w:rsidRDefault="003E6D6D" w:rsidP="003E6D6D">
            <w:pPr>
              <w:jc w:val="both"/>
              <w:rPr>
                <w:rFonts w:eastAsia="MS Mincho"/>
                <w:sz w:val="20"/>
                <w:szCs w:val="20"/>
                <w:lang w:eastAsia="ja-JP"/>
              </w:rPr>
            </w:pPr>
            <w:r w:rsidRPr="003A4323">
              <w:rPr>
                <w:rFonts w:eastAsia="MS Mincho"/>
                <w:i/>
                <w:iCs/>
                <w:sz w:val="20"/>
                <w:szCs w:val="20"/>
                <w:lang w:eastAsia="ja-JP"/>
              </w:rPr>
              <w:t>Ha a vonatkozó információ elektronikusan elérhető, kérjük, adja meg a következő információkat: (internetcím, a kibocsátó hatóság vagy testület, a dokumentáció pontos hivatkozási adatai): [……][……][……][……]</w:t>
            </w:r>
            <w:r w:rsidRPr="003A4323">
              <w:rPr>
                <w:rFonts w:eastAsia="MS Mincho"/>
                <w:i/>
                <w:iCs/>
                <w:sz w:val="20"/>
                <w:szCs w:val="20"/>
                <w:vertAlign w:val="superscript"/>
                <w:lang w:eastAsia="ja-JP"/>
              </w:rPr>
              <w:t xml:space="preserve">21 </w:t>
            </w:r>
          </w:p>
        </w:tc>
      </w:tr>
      <w:tr w:rsidR="003E6D6D" w:rsidRPr="003A4323" w14:paraId="316CEC8C" w14:textId="77777777" w:rsidTr="003E6D6D">
        <w:tc>
          <w:tcPr>
            <w:tcW w:w="4606" w:type="dxa"/>
            <w:tcBorders>
              <w:top w:val="single" w:sz="4" w:space="0" w:color="auto"/>
              <w:left w:val="single" w:sz="4" w:space="0" w:color="auto"/>
              <w:bottom w:val="single" w:sz="4" w:space="0" w:color="auto"/>
              <w:right w:val="single" w:sz="4" w:space="0" w:color="auto"/>
            </w:tcBorders>
            <w:hideMark/>
          </w:tcPr>
          <w:p w14:paraId="3FD17276" w14:textId="77777777" w:rsidR="003E6D6D" w:rsidRPr="003A4323" w:rsidRDefault="003E6D6D" w:rsidP="003E6D6D">
            <w:pPr>
              <w:jc w:val="both"/>
              <w:rPr>
                <w:rFonts w:eastAsia="MS Mincho"/>
                <w:b/>
                <w:bCs/>
                <w:color w:val="000000"/>
                <w:sz w:val="20"/>
                <w:szCs w:val="20"/>
                <w:lang w:eastAsia="ja-JP"/>
              </w:rPr>
            </w:pPr>
            <w:r w:rsidRPr="003A4323">
              <w:rPr>
                <w:rFonts w:eastAsia="MS Mincho"/>
                <w:b/>
                <w:bCs/>
                <w:color w:val="000000"/>
                <w:sz w:val="20"/>
                <w:szCs w:val="20"/>
                <w:lang w:eastAsia="ja-JP"/>
              </w:rPr>
              <w:t>Ítéletek esetén hozott-e a gazdasági szereplő olyan intézkedéseket, amelyek a releváns kizárási okok ellenére igazolják megbízhatóságát</w:t>
            </w:r>
            <w:r w:rsidRPr="003A4323">
              <w:rPr>
                <w:rFonts w:eastAsia="MS Mincho"/>
                <w:b/>
                <w:bCs/>
                <w:color w:val="000000"/>
                <w:sz w:val="20"/>
                <w:szCs w:val="20"/>
                <w:vertAlign w:val="superscript"/>
                <w:lang w:eastAsia="ja-JP"/>
              </w:rPr>
              <w:t>22</w:t>
            </w:r>
            <w:r w:rsidRPr="003A4323">
              <w:rPr>
                <w:rFonts w:eastAsia="MS Mincho"/>
                <w:b/>
                <w:bCs/>
                <w:color w:val="000000"/>
                <w:sz w:val="20"/>
                <w:szCs w:val="20"/>
                <w:lang w:eastAsia="ja-JP"/>
              </w:rPr>
              <w:t xml:space="preserve"> (Öntisztázás)? </w:t>
            </w:r>
          </w:p>
        </w:tc>
        <w:tc>
          <w:tcPr>
            <w:tcW w:w="4606" w:type="dxa"/>
            <w:tcBorders>
              <w:top w:val="single" w:sz="4" w:space="0" w:color="auto"/>
              <w:left w:val="single" w:sz="4" w:space="0" w:color="auto"/>
              <w:bottom w:val="single" w:sz="4" w:space="0" w:color="auto"/>
              <w:right w:val="single" w:sz="4" w:space="0" w:color="auto"/>
            </w:tcBorders>
          </w:tcPr>
          <w:p w14:paraId="6120EE35" w14:textId="77777777" w:rsidR="003E6D6D" w:rsidRPr="003A4323" w:rsidRDefault="003E6D6D" w:rsidP="003E6D6D">
            <w:pPr>
              <w:jc w:val="both"/>
              <w:rPr>
                <w:rFonts w:eastAsia="MS Mincho"/>
                <w:sz w:val="20"/>
                <w:szCs w:val="20"/>
                <w:lang w:eastAsia="ja-JP"/>
              </w:rPr>
            </w:pPr>
            <w:r w:rsidRPr="003A4323">
              <w:rPr>
                <w:rFonts w:eastAsia="MS Mincho"/>
                <w:sz w:val="20"/>
                <w:szCs w:val="20"/>
                <w:lang w:eastAsia="ja-JP"/>
              </w:rPr>
              <w:t xml:space="preserve">[] Igen [] Nem </w:t>
            </w:r>
          </w:p>
          <w:p w14:paraId="475F632F" w14:textId="77777777" w:rsidR="003E6D6D" w:rsidRPr="003A4323" w:rsidRDefault="003E6D6D" w:rsidP="003E6D6D">
            <w:pPr>
              <w:jc w:val="both"/>
              <w:rPr>
                <w:rFonts w:eastAsia="MS Mincho"/>
                <w:sz w:val="20"/>
                <w:szCs w:val="20"/>
                <w:lang w:eastAsia="ja-JP"/>
              </w:rPr>
            </w:pPr>
          </w:p>
        </w:tc>
      </w:tr>
      <w:tr w:rsidR="003E6D6D" w:rsidRPr="003A4323" w14:paraId="6869C2A7" w14:textId="77777777" w:rsidTr="003E6D6D">
        <w:tc>
          <w:tcPr>
            <w:tcW w:w="4606" w:type="dxa"/>
            <w:tcBorders>
              <w:top w:val="single" w:sz="4" w:space="0" w:color="auto"/>
              <w:left w:val="single" w:sz="4" w:space="0" w:color="auto"/>
              <w:bottom w:val="single" w:sz="4" w:space="0" w:color="auto"/>
              <w:right w:val="single" w:sz="4" w:space="0" w:color="auto"/>
            </w:tcBorders>
            <w:hideMark/>
          </w:tcPr>
          <w:p w14:paraId="3ABB94F8" w14:textId="77777777" w:rsidR="003E6D6D" w:rsidRPr="003A4323" w:rsidRDefault="003E6D6D" w:rsidP="003E6D6D">
            <w:pPr>
              <w:jc w:val="both"/>
              <w:rPr>
                <w:rFonts w:eastAsia="MS Mincho"/>
                <w:b/>
                <w:bCs/>
                <w:color w:val="000000"/>
                <w:sz w:val="20"/>
                <w:szCs w:val="20"/>
                <w:lang w:eastAsia="ja-JP"/>
              </w:rPr>
            </w:pPr>
            <w:r w:rsidRPr="003A4323">
              <w:rPr>
                <w:rFonts w:eastAsia="MS Mincho"/>
                <w:b/>
                <w:bCs/>
                <w:color w:val="000000"/>
                <w:sz w:val="20"/>
                <w:szCs w:val="20"/>
                <w:lang w:eastAsia="ja-JP"/>
              </w:rPr>
              <w:t>Amennyiben igen, kérjük, ismertesse ezeket az intézkedéseket</w:t>
            </w:r>
            <w:r w:rsidRPr="003A4323">
              <w:rPr>
                <w:rFonts w:eastAsia="MS Mincho"/>
                <w:b/>
                <w:bCs/>
                <w:color w:val="000000"/>
                <w:sz w:val="20"/>
                <w:szCs w:val="20"/>
                <w:vertAlign w:val="superscript"/>
                <w:lang w:eastAsia="ja-JP"/>
              </w:rPr>
              <w:t>23</w:t>
            </w:r>
            <w:r w:rsidRPr="003A4323">
              <w:rPr>
                <w:rFonts w:eastAsia="MS Mincho"/>
                <w:b/>
                <w:bCs/>
                <w:color w:val="000000"/>
                <w:sz w:val="20"/>
                <w:szCs w:val="20"/>
                <w:lang w:eastAsia="ja-JP"/>
              </w:rPr>
              <w:t xml:space="preserve">: </w:t>
            </w:r>
          </w:p>
        </w:tc>
        <w:tc>
          <w:tcPr>
            <w:tcW w:w="4606" w:type="dxa"/>
            <w:tcBorders>
              <w:top w:val="single" w:sz="4" w:space="0" w:color="auto"/>
              <w:left w:val="single" w:sz="4" w:space="0" w:color="auto"/>
              <w:bottom w:val="single" w:sz="4" w:space="0" w:color="auto"/>
              <w:right w:val="single" w:sz="4" w:space="0" w:color="auto"/>
            </w:tcBorders>
          </w:tcPr>
          <w:p w14:paraId="494ECD54" w14:textId="77777777" w:rsidR="003E6D6D" w:rsidRPr="003A4323" w:rsidRDefault="003E6D6D" w:rsidP="003E6D6D">
            <w:pPr>
              <w:jc w:val="both"/>
              <w:rPr>
                <w:rFonts w:eastAsia="MS Mincho"/>
                <w:sz w:val="20"/>
                <w:szCs w:val="20"/>
                <w:lang w:eastAsia="ja-JP"/>
              </w:rPr>
            </w:pPr>
            <w:r w:rsidRPr="003A4323">
              <w:rPr>
                <w:rFonts w:eastAsia="MS Mincho"/>
                <w:sz w:val="20"/>
                <w:szCs w:val="20"/>
                <w:lang w:eastAsia="ja-JP"/>
              </w:rPr>
              <w:t xml:space="preserve">[……] </w:t>
            </w:r>
          </w:p>
          <w:p w14:paraId="6F27E42F" w14:textId="77777777" w:rsidR="003E6D6D" w:rsidRPr="003A4323" w:rsidRDefault="003E6D6D" w:rsidP="003E6D6D">
            <w:pPr>
              <w:jc w:val="both"/>
              <w:rPr>
                <w:rFonts w:eastAsia="MS Mincho"/>
                <w:sz w:val="20"/>
                <w:szCs w:val="20"/>
                <w:lang w:eastAsia="ja-JP"/>
              </w:rPr>
            </w:pPr>
          </w:p>
        </w:tc>
      </w:tr>
    </w:tbl>
    <w:p w14:paraId="3C5D69F1" w14:textId="77777777" w:rsidR="003E6D6D" w:rsidRPr="003A4323" w:rsidRDefault="003E6D6D" w:rsidP="003E6D6D">
      <w:pPr>
        <w:pStyle w:val="Listaszerbekezds"/>
        <w:numPr>
          <w:ilvl w:val="0"/>
          <w:numId w:val="7"/>
        </w:numPr>
        <w:spacing w:before="120" w:after="120"/>
        <w:jc w:val="both"/>
        <w:rPr>
          <w:lang w:val="hu-HU"/>
        </w:rPr>
      </w:pPr>
    </w:p>
    <w:p w14:paraId="66B62441" w14:textId="77777777" w:rsidR="003E6D6D" w:rsidRPr="003A4323" w:rsidRDefault="003E6D6D" w:rsidP="003E6D6D">
      <w:pPr>
        <w:pStyle w:val="Listaszerbekezds"/>
        <w:numPr>
          <w:ilvl w:val="0"/>
          <w:numId w:val="7"/>
        </w:numPr>
        <w:spacing w:before="120" w:after="120"/>
        <w:jc w:val="center"/>
        <w:rPr>
          <w:lang w:val="hu-HU"/>
        </w:rPr>
      </w:pPr>
      <w:r w:rsidRPr="003A4323">
        <w:rPr>
          <w:b/>
          <w:bCs/>
          <w:lang w:val="hu-HU"/>
        </w:rPr>
        <w:t>B: ADÓFIZETÉSI VAGY A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3E6D6D" w:rsidRPr="003A4323" w14:paraId="0EA2CEFF" w14:textId="77777777" w:rsidTr="003E6D6D">
        <w:tc>
          <w:tcPr>
            <w:tcW w:w="4606" w:type="dxa"/>
            <w:tcBorders>
              <w:top w:val="single" w:sz="4" w:space="0" w:color="auto"/>
              <w:left w:val="single" w:sz="4" w:space="0" w:color="auto"/>
              <w:bottom w:val="single" w:sz="4" w:space="0" w:color="auto"/>
              <w:right w:val="single" w:sz="4" w:space="0" w:color="auto"/>
            </w:tcBorders>
            <w:hideMark/>
          </w:tcPr>
          <w:p w14:paraId="7499CC6B" w14:textId="77777777" w:rsidR="003E6D6D" w:rsidRPr="003A4323" w:rsidRDefault="003E6D6D" w:rsidP="003E6D6D">
            <w:pPr>
              <w:jc w:val="both"/>
              <w:rPr>
                <w:rFonts w:eastAsia="MS Mincho"/>
                <w:b/>
                <w:bCs/>
                <w:color w:val="000000"/>
                <w:sz w:val="20"/>
                <w:szCs w:val="20"/>
                <w:lang w:eastAsia="ja-JP"/>
              </w:rPr>
            </w:pPr>
            <w:r w:rsidRPr="003A4323">
              <w:rPr>
                <w:rFonts w:eastAsia="MS Mincho"/>
                <w:b/>
                <w:bCs/>
                <w:i/>
                <w:iCs/>
                <w:color w:val="000000"/>
                <w:sz w:val="20"/>
                <w:szCs w:val="20"/>
                <w:lang w:eastAsia="ja-JP"/>
              </w:rPr>
              <w:t xml:space="preserve">Adó vagy társadalombiztosítási járulék fizetése: </w:t>
            </w:r>
          </w:p>
        </w:tc>
        <w:tc>
          <w:tcPr>
            <w:tcW w:w="4606" w:type="dxa"/>
            <w:tcBorders>
              <w:top w:val="single" w:sz="4" w:space="0" w:color="auto"/>
              <w:left w:val="single" w:sz="4" w:space="0" w:color="auto"/>
              <w:bottom w:val="single" w:sz="4" w:space="0" w:color="auto"/>
              <w:right w:val="single" w:sz="4" w:space="0" w:color="auto"/>
            </w:tcBorders>
            <w:hideMark/>
          </w:tcPr>
          <w:p w14:paraId="4B4419E9" w14:textId="77777777" w:rsidR="003E6D6D" w:rsidRPr="003A4323" w:rsidRDefault="003E6D6D" w:rsidP="003E6D6D">
            <w:pPr>
              <w:jc w:val="both"/>
              <w:rPr>
                <w:rFonts w:eastAsia="MS Mincho"/>
                <w:sz w:val="20"/>
                <w:szCs w:val="20"/>
                <w:lang w:eastAsia="ja-JP"/>
              </w:rPr>
            </w:pPr>
            <w:r w:rsidRPr="003A4323">
              <w:rPr>
                <w:rFonts w:eastAsia="MS Mincho"/>
                <w:b/>
                <w:bCs/>
                <w:i/>
                <w:iCs/>
                <w:sz w:val="20"/>
                <w:szCs w:val="20"/>
                <w:lang w:eastAsia="ja-JP"/>
              </w:rPr>
              <w:t xml:space="preserve">Válasz: </w:t>
            </w:r>
          </w:p>
        </w:tc>
      </w:tr>
      <w:tr w:rsidR="003E6D6D" w:rsidRPr="003A4323" w14:paraId="0652F947" w14:textId="77777777" w:rsidTr="003E6D6D">
        <w:tc>
          <w:tcPr>
            <w:tcW w:w="4606" w:type="dxa"/>
            <w:tcBorders>
              <w:top w:val="single" w:sz="4" w:space="0" w:color="auto"/>
              <w:left w:val="single" w:sz="4" w:space="0" w:color="auto"/>
              <w:bottom w:val="single" w:sz="4" w:space="0" w:color="auto"/>
              <w:right w:val="single" w:sz="4" w:space="0" w:color="auto"/>
            </w:tcBorders>
            <w:hideMark/>
          </w:tcPr>
          <w:p w14:paraId="16EBCDD4" w14:textId="77777777" w:rsidR="003E6D6D" w:rsidRPr="003A4323" w:rsidRDefault="003E6D6D" w:rsidP="003E6D6D">
            <w:pPr>
              <w:jc w:val="both"/>
              <w:rPr>
                <w:rFonts w:eastAsia="MS Mincho"/>
                <w:b/>
                <w:bCs/>
                <w:color w:val="000000"/>
                <w:sz w:val="20"/>
                <w:szCs w:val="20"/>
                <w:lang w:eastAsia="ja-JP"/>
              </w:rPr>
            </w:pPr>
            <w:r w:rsidRPr="003A4323">
              <w:rPr>
                <w:rFonts w:eastAsia="MS Mincho"/>
                <w:b/>
                <w:bCs/>
                <w:color w:val="000000"/>
                <w:sz w:val="20"/>
                <w:szCs w:val="20"/>
                <w:lang w:eastAsia="ja-JP"/>
              </w:rPr>
              <w:t xml:space="preserve">Teljesítette-e a gazdasági szereplő összes kötelezettségét az adók és társadalombiztosítási járulékok megfizetése tekintetében, mind a székhelye szerinti országban, mind pedig az ajánlatkérő szerv vagy a közszolgáltató ajánlatkérő tagállamában, ha ez eltér a székhely szerinti országtól? </w:t>
            </w:r>
          </w:p>
        </w:tc>
        <w:tc>
          <w:tcPr>
            <w:tcW w:w="4606" w:type="dxa"/>
            <w:tcBorders>
              <w:top w:val="single" w:sz="4" w:space="0" w:color="auto"/>
              <w:left w:val="single" w:sz="4" w:space="0" w:color="auto"/>
              <w:bottom w:val="single" w:sz="4" w:space="0" w:color="auto"/>
              <w:right w:val="single" w:sz="4" w:space="0" w:color="auto"/>
            </w:tcBorders>
          </w:tcPr>
          <w:p w14:paraId="6F43F28A" w14:textId="77777777" w:rsidR="003E6D6D" w:rsidRPr="003A4323" w:rsidRDefault="003E6D6D" w:rsidP="003E6D6D">
            <w:pPr>
              <w:jc w:val="both"/>
              <w:rPr>
                <w:rFonts w:eastAsia="MS Mincho"/>
                <w:sz w:val="20"/>
                <w:szCs w:val="20"/>
                <w:lang w:eastAsia="ja-JP"/>
              </w:rPr>
            </w:pPr>
            <w:r w:rsidRPr="003A4323">
              <w:rPr>
                <w:rFonts w:eastAsia="MS Mincho"/>
                <w:sz w:val="20"/>
                <w:szCs w:val="20"/>
                <w:lang w:eastAsia="ja-JP"/>
              </w:rPr>
              <w:t xml:space="preserve">[] Igen [] Nem </w:t>
            </w:r>
          </w:p>
          <w:p w14:paraId="1CBC7EA3" w14:textId="77777777" w:rsidR="003E6D6D" w:rsidRPr="003A4323" w:rsidRDefault="003E6D6D" w:rsidP="003E6D6D">
            <w:pPr>
              <w:jc w:val="both"/>
              <w:rPr>
                <w:rFonts w:eastAsia="MS Mincho"/>
                <w:sz w:val="20"/>
                <w:szCs w:val="20"/>
                <w:lang w:eastAsia="ja-JP"/>
              </w:rPr>
            </w:pPr>
          </w:p>
        </w:tc>
      </w:tr>
      <w:tr w:rsidR="003E6D6D" w:rsidRPr="003A4323" w14:paraId="6881EFBB" w14:textId="77777777" w:rsidTr="003E6D6D">
        <w:tc>
          <w:tcPr>
            <w:tcW w:w="9212" w:type="dxa"/>
            <w:gridSpan w:val="2"/>
            <w:tcBorders>
              <w:top w:val="single" w:sz="4" w:space="0" w:color="auto"/>
              <w:left w:val="single" w:sz="4" w:space="0" w:color="auto"/>
              <w:bottom w:val="single" w:sz="4" w:space="0" w:color="auto"/>
              <w:right w:val="single" w:sz="4" w:space="0" w:color="auto"/>
            </w:tcBorders>
          </w:tcPr>
          <w:p w14:paraId="3831C5E7" w14:textId="77777777" w:rsidR="003E6D6D" w:rsidRPr="003A4323" w:rsidRDefault="003E6D6D" w:rsidP="003E6D6D">
            <w:pPr>
              <w:jc w:val="both"/>
              <w:rPr>
                <w:rFonts w:eastAsia="MS Mincho"/>
                <w:sz w:val="20"/>
                <w:szCs w:val="20"/>
                <w:lang w:eastAsia="ja-JP"/>
              </w:rPr>
            </w:pPr>
          </w:p>
        </w:tc>
      </w:tr>
    </w:tbl>
    <w:p w14:paraId="5BD6B758" w14:textId="77777777" w:rsidR="003E6D6D" w:rsidRPr="003A4323" w:rsidRDefault="003E6D6D" w:rsidP="003E6D6D">
      <w:pPr>
        <w:pStyle w:val="Listaszerbekezds"/>
        <w:numPr>
          <w:ilvl w:val="0"/>
          <w:numId w:val="7"/>
        </w:num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eastAsia="Times"/>
          <w:color w:val="000000"/>
          <w:sz w:val="16"/>
          <w:szCs w:val="16"/>
          <w:lang w:val="hu-HU"/>
        </w:rPr>
      </w:pPr>
      <w:r w:rsidRPr="003A4323">
        <w:rPr>
          <w:rFonts w:eastAsia="Times"/>
          <w:color w:val="000000"/>
          <w:sz w:val="16"/>
          <w:szCs w:val="16"/>
          <w:vertAlign w:val="superscript"/>
          <w:lang w:val="hu-HU"/>
        </w:rPr>
        <w:t>16</w:t>
      </w:r>
      <w:r w:rsidRPr="003A4323">
        <w:rPr>
          <w:rFonts w:eastAsia="Times"/>
          <w:color w:val="000000"/>
          <w:sz w:val="16"/>
          <w:szCs w:val="16"/>
          <w:lang w:val="hu-HU"/>
        </w:rPr>
        <w:t xml:space="preserve"> 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 </w:t>
      </w:r>
    </w:p>
    <w:p w14:paraId="57447FB6" w14:textId="77777777" w:rsidR="003E6D6D" w:rsidRPr="003A4323" w:rsidRDefault="003E6D6D" w:rsidP="003E6D6D">
      <w:pPr>
        <w:pStyle w:val="Listaszerbekezds"/>
        <w:numPr>
          <w:ilvl w:val="0"/>
          <w:numId w:val="7"/>
        </w:num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eastAsia="Times"/>
          <w:color w:val="000000"/>
          <w:sz w:val="16"/>
          <w:szCs w:val="16"/>
          <w:lang w:val="hu-HU"/>
        </w:rPr>
      </w:pPr>
      <w:r w:rsidRPr="003A4323">
        <w:rPr>
          <w:rFonts w:eastAsia="Times"/>
          <w:color w:val="000000"/>
          <w:sz w:val="16"/>
          <w:szCs w:val="16"/>
          <w:vertAlign w:val="superscript"/>
          <w:lang w:val="hu-HU"/>
        </w:rPr>
        <w:t>17</w:t>
      </w:r>
      <w:r w:rsidRPr="003A4323">
        <w:rPr>
          <w:rFonts w:eastAsia="Times"/>
          <w:color w:val="000000"/>
          <w:sz w:val="16"/>
          <w:szCs w:val="16"/>
          <w:lang w:val="hu-HU"/>
        </w:rPr>
        <w:t xml:space="preserve"> A pénzügyi rendszereknek a pénzmosás, valamint terrorizmus finanszírozása céljára való felhasználásának megelőzéséről szóló, 2005. október 26-i 2005/60/EK európai parlamenti és tanácsi irányelv (HL L 309., 2005.11.25., 15. o.) 1. cikkében meghatározottak szerint. </w:t>
      </w:r>
    </w:p>
    <w:p w14:paraId="79E453A9" w14:textId="77777777" w:rsidR="003E6D6D" w:rsidRPr="003A4323" w:rsidRDefault="003E6D6D" w:rsidP="003E6D6D">
      <w:pPr>
        <w:pStyle w:val="Listaszerbekezds"/>
        <w:numPr>
          <w:ilvl w:val="0"/>
          <w:numId w:val="7"/>
        </w:num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eastAsia="Times"/>
          <w:color w:val="000000"/>
          <w:sz w:val="16"/>
          <w:szCs w:val="16"/>
          <w:lang w:val="hu-HU"/>
        </w:rPr>
      </w:pPr>
      <w:r w:rsidRPr="003A4323">
        <w:rPr>
          <w:rFonts w:eastAsia="Times"/>
          <w:color w:val="000000"/>
          <w:sz w:val="16"/>
          <w:szCs w:val="16"/>
          <w:vertAlign w:val="superscript"/>
          <w:lang w:val="hu-HU"/>
        </w:rPr>
        <w:t>18</w:t>
      </w:r>
      <w:r w:rsidRPr="003A4323">
        <w:rPr>
          <w:rFonts w:eastAsia="Times"/>
          <w:color w:val="000000"/>
          <w:sz w:val="16"/>
          <w:szCs w:val="16"/>
          <w:lang w:val="hu-HU"/>
        </w:rPr>
        <w:t xml:space="preserve"> Az emberkereskedelem megelőzéséről, és az ellene folytatott küzdelemről, az áldozatok védelméről, valamint a 2002/629/IB tanácsi kerethatározat felváltásáról szóló, 2011. április 5-i 2011/36/EU európai parlamenti és tanácsi irányelv (HL L 101., 2011.4.15., 1. o.) 2. cikkében meghatározottak szerint. </w:t>
      </w:r>
    </w:p>
    <w:p w14:paraId="476A85D6" w14:textId="77777777" w:rsidR="003E6D6D" w:rsidRPr="003A4323" w:rsidRDefault="003E6D6D" w:rsidP="003E6D6D">
      <w:pPr>
        <w:pStyle w:val="Listaszerbekezds"/>
        <w:numPr>
          <w:ilvl w:val="0"/>
          <w:numId w:val="7"/>
        </w:num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eastAsia="Times"/>
          <w:color w:val="000000"/>
          <w:sz w:val="16"/>
          <w:szCs w:val="16"/>
          <w:lang w:val="hu-HU"/>
        </w:rPr>
      </w:pPr>
      <w:r w:rsidRPr="003A4323">
        <w:rPr>
          <w:rFonts w:eastAsia="Times"/>
          <w:color w:val="000000"/>
          <w:sz w:val="16"/>
          <w:szCs w:val="16"/>
          <w:vertAlign w:val="superscript"/>
          <w:lang w:val="hu-HU"/>
        </w:rPr>
        <w:t>19</w:t>
      </w:r>
      <w:r w:rsidRPr="003A4323">
        <w:rPr>
          <w:rFonts w:eastAsia="Times"/>
          <w:color w:val="000000"/>
          <w:sz w:val="16"/>
          <w:szCs w:val="16"/>
          <w:lang w:val="hu-HU"/>
        </w:rPr>
        <w:t xml:space="preserve"> Kérjük, szükség szerint ismételje. </w:t>
      </w:r>
    </w:p>
    <w:p w14:paraId="5C9D3DEE" w14:textId="77777777" w:rsidR="003E6D6D" w:rsidRPr="003A4323" w:rsidRDefault="003E6D6D" w:rsidP="003E6D6D">
      <w:pPr>
        <w:pStyle w:val="Listaszerbekezds"/>
        <w:numPr>
          <w:ilvl w:val="0"/>
          <w:numId w:val="7"/>
        </w:num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eastAsia="Times"/>
          <w:color w:val="000000"/>
          <w:sz w:val="16"/>
          <w:szCs w:val="16"/>
          <w:lang w:val="hu-HU"/>
        </w:rPr>
      </w:pPr>
      <w:r w:rsidRPr="003A4323">
        <w:rPr>
          <w:rFonts w:eastAsia="Times"/>
          <w:color w:val="000000"/>
          <w:sz w:val="16"/>
          <w:szCs w:val="16"/>
          <w:vertAlign w:val="superscript"/>
          <w:lang w:val="hu-HU"/>
        </w:rPr>
        <w:t>20</w:t>
      </w:r>
      <w:r w:rsidRPr="003A4323">
        <w:rPr>
          <w:rFonts w:eastAsia="Times"/>
          <w:color w:val="000000"/>
          <w:sz w:val="16"/>
          <w:szCs w:val="16"/>
          <w:lang w:val="hu-HU"/>
        </w:rPr>
        <w:t xml:space="preserve"> Kérjük, szükség szerint ismételje. </w:t>
      </w:r>
    </w:p>
    <w:p w14:paraId="175DAF7A" w14:textId="77777777" w:rsidR="003E6D6D" w:rsidRPr="003A4323" w:rsidRDefault="003E6D6D" w:rsidP="003E6D6D">
      <w:pPr>
        <w:pStyle w:val="Listaszerbekezds"/>
        <w:numPr>
          <w:ilvl w:val="0"/>
          <w:numId w:val="7"/>
        </w:num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eastAsia="Times"/>
          <w:color w:val="000000"/>
          <w:sz w:val="16"/>
          <w:szCs w:val="16"/>
          <w:lang w:val="hu-HU"/>
        </w:rPr>
      </w:pPr>
      <w:r w:rsidRPr="003A4323">
        <w:rPr>
          <w:rFonts w:eastAsia="Times"/>
          <w:color w:val="000000"/>
          <w:sz w:val="16"/>
          <w:szCs w:val="16"/>
          <w:vertAlign w:val="superscript"/>
          <w:lang w:val="hu-HU"/>
        </w:rPr>
        <w:t>21</w:t>
      </w:r>
      <w:r w:rsidRPr="003A4323">
        <w:rPr>
          <w:rFonts w:eastAsia="Times"/>
          <w:color w:val="000000"/>
          <w:sz w:val="16"/>
          <w:szCs w:val="16"/>
          <w:lang w:val="hu-HU"/>
        </w:rPr>
        <w:t xml:space="preserve"> Kérjük, szükség szerint ismételje. </w:t>
      </w:r>
    </w:p>
    <w:p w14:paraId="002190E6" w14:textId="77777777" w:rsidR="003E6D6D" w:rsidRPr="003A4323" w:rsidRDefault="003E6D6D" w:rsidP="003E6D6D">
      <w:pPr>
        <w:pStyle w:val="Listaszerbekezds"/>
        <w:numPr>
          <w:ilvl w:val="0"/>
          <w:numId w:val="7"/>
        </w:num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eastAsia="Times"/>
          <w:color w:val="000000"/>
          <w:sz w:val="16"/>
          <w:szCs w:val="16"/>
          <w:lang w:val="hu-HU"/>
        </w:rPr>
      </w:pPr>
      <w:r w:rsidRPr="003A4323">
        <w:rPr>
          <w:rFonts w:eastAsia="Times"/>
          <w:color w:val="000000"/>
          <w:sz w:val="16"/>
          <w:szCs w:val="16"/>
          <w:vertAlign w:val="superscript"/>
          <w:lang w:val="hu-HU"/>
        </w:rPr>
        <w:t>22</w:t>
      </w:r>
      <w:r w:rsidRPr="003A4323">
        <w:rPr>
          <w:rFonts w:eastAsia="Times"/>
          <w:color w:val="000000"/>
          <w:sz w:val="16"/>
          <w:szCs w:val="16"/>
          <w:lang w:val="hu-HU"/>
        </w:rPr>
        <w:t xml:space="preserve"> A 2014/24/EU irányelv 57. cikke (6) bekezdését végrehajtó nemzeti rendelkezésekkel összhangban. </w:t>
      </w:r>
    </w:p>
    <w:p w14:paraId="22C0762A" w14:textId="77777777" w:rsidR="003E6D6D" w:rsidRPr="003A4323" w:rsidRDefault="003E6D6D" w:rsidP="003E6D6D">
      <w:pPr>
        <w:pStyle w:val="Listaszerbekezds"/>
        <w:numPr>
          <w:ilvl w:val="0"/>
          <w:numId w:val="7"/>
        </w:num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eastAsia="Times"/>
          <w:color w:val="000000"/>
          <w:sz w:val="16"/>
          <w:szCs w:val="16"/>
          <w:lang w:val="hu-HU"/>
        </w:rPr>
      </w:pPr>
      <w:r w:rsidRPr="003A4323">
        <w:rPr>
          <w:rFonts w:eastAsia="Times"/>
          <w:color w:val="000000"/>
          <w:sz w:val="16"/>
          <w:szCs w:val="16"/>
          <w:vertAlign w:val="superscript"/>
          <w:lang w:val="hu-HU"/>
        </w:rPr>
        <w:t>23</w:t>
      </w:r>
      <w:r w:rsidRPr="003A4323">
        <w:rPr>
          <w:rFonts w:eastAsia="Times"/>
          <w:color w:val="000000"/>
          <w:sz w:val="16"/>
          <w:szCs w:val="16"/>
          <w:lang w:val="hu-HU"/>
        </w:rPr>
        <w:t xml:space="preserve"> Az elkövetett bűncselekmény jellegét figyelembe véve (egyszeri, ismételt, szisztematikus) a magyarázatnak tükröznie kell e megtett intézkedések megfelelőségét.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2"/>
        <w:gridCol w:w="2301"/>
        <w:gridCol w:w="38"/>
        <w:gridCol w:w="2339"/>
      </w:tblGrid>
      <w:tr w:rsidR="003E6D6D" w:rsidRPr="003A4323" w14:paraId="5A3F8C9D" w14:textId="77777777" w:rsidTr="003E6D6D">
        <w:tc>
          <w:tcPr>
            <w:tcW w:w="4602" w:type="dxa"/>
            <w:vMerge w:val="restart"/>
            <w:tcBorders>
              <w:top w:val="single" w:sz="4" w:space="0" w:color="auto"/>
              <w:left w:val="single" w:sz="4" w:space="0" w:color="auto"/>
              <w:bottom w:val="single" w:sz="4" w:space="0" w:color="auto"/>
              <w:right w:val="single" w:sz="4" w:space="0" w:color="auto"/>
            </w:tcBorders>
            <w:hideMark/>
          </w:tcPr>
          <w:p w14:paraId="4C81DBFC" w14:textId="77777777" w:rsidR="003E6D6D" w:rsidRPr="003A4323" w:rsidRDefault="003E6D6D" w:rsidP="003E6D6D">
            <w:pPr>
              <w:jc w:val="both"/>
              <w:rPr>
                <w:rFonts w:eastAsia="MS Mincho"/>
                <w:b/>
                <w:bCs/>
                <w:color w:val="000000"/>
                <w:sz w:val="20"/>
                <w:szCs w:val="20"/>
                <w:lang w:eastAsia="ja-JP"/>
              </w:rPr>
            </w:pPr>
            <w:r w:rsidRPr="003A4323">
              <w:rPr>
                <w:rFonts w:eastAsia="MS Mincho"/>
                <w:b/>
                <w:bCs/>
                <w:color w:val="000000"/>
                <w:sz w:val="20"/>
                <w:szCs w:val="20"/>
                <w:lang w:eastAsia="ja-JP"/>
              </w:rPr>
              <w:t xml:space="preserve">Ha nem, akkor kérjük, adja meg a következő információkat: </w:t>
            </w:r>
          </w:p>
          <w:p w14:paraId="2CE139A6" w14:textId="77777777" w:rsidR="003E6D6D" w:rsidRPr="003A4323" w:rsidRDefault="003E6D6D" w:rsidP="003E6D6D">
            <w:pPr>
              <w:jc w:val="both"/>
              <w:rPr>
                <w:rFonts w:eastAsia="MS Mincho"/>
                <w:b/>
                <w:bCs/>
                <w:color w:val="000000"/>
                <w:sz w:val="20"/>
                <w:szCs w:val="20"/>
                <w:lang w:eastAsia="ja-JP"/>
              </w:rPr>
            </w:pPr>
            <w:r w:rsidRPr="003A4323">
              <w:rPr>
                <w:rFonts w:eastAsia="MS Mincho"/>
                <w:b/>
                <w:bCs/>
                <w:color w:val="000000"/>
                <w:sz w:val="20"/>
                <w:szCs w:val="20"/>
                <w:lang w:eastAsia="ja-JP"/>
              </w:rPr>
              <w:t xml:space="preserve">a) Érintett ország vagy tagállam </w:t>
            </w:r>
          </w:p>
          <w:p w14:paraId="576D6CBF" w14:textId="77777777" w:rsidR="003E6D6D" w:rsidRPr="003A4323" w:rsidRDefault="003E6D6D" w:rsidP="003E6D6D">
            <w:pPr>
              <w:jc w:val="both"/>
              <w:rPr>
                <w:rFonts w:eastAsia="MS Mincho"/>
                <w:b/>
                <w:bCs/>
                <w:color w:val="000000"/>
                <w:sz w:val="20"/>
                <w:szCs w:val="20"/>
                <w:lang w:eastAsia="ja-JP"/>
              </w:rPr>
            </w:pPr>
            <w:r w:rsidRPr="003A4323">
              <w:rPr>
                <w:rFonts w:eastAsia="MS Mincho"/>
                <w:b/>
                <w:bCs/>
                <w:color w:val="000000"/>
                <w:sz w:val="20"/>
                <w:szCs w:val="20"/>
                <w:lang w:eastAsia="ja-JP"/>
              </w:rPr>
              <w:t xml:space="preserve">b) Mi az érintett összeg? </w:t>
            </w:r>
          </w:p>
          <w:p w14:paraId="1BF1B441" w14:textId="77777777" w:rsidR="003E6D6D" w:rsidRPr="003A4323" w:rsidRDefault="003E6D6D" w:rsidP="003E6D6D">
            <w:pPr>
              <w:jc w:val="both"/>
              <w:rPr>
                <w:rFonts w:eastAsia="MS Mincho"/>
                <w:b/>
                <w:bCs/>
                <w:color w:val="000000"/>
                <w:sz w:val="20"/>
                <w:szCs w:val="20"/>
                <w:lang w:eastAsia="ja-JP"/>
              </w:rPr>
            </w:pPr>
            <w:r w:rsidRPr="003A4323">
              <w:rPr>
                <w:rFonts w:eastAsia="MS Mincho"/>
                <w:b/>
                <w:bCs/>
                <w:color w:val="000000"/>
                <w:sz w:val="20"/>
                <w:szCs w:val="20"/>
                <w:lang w:eastAsia="ja-JP"/>
              </w:rPr>
              <w:t xml:space="preserve">c) A kötelezettségszegés megállapításának módja: </w:t>
            </w:r>
          </w:p>
          <w:p w14:paraId="229CE56D" w14:textId="77777777" w:rsidR="003E6D6D" w:rsidRPr="003A4323" w:rsidRDefault="003E6D6D" w:rsidP="003E6D6D">
            <w:pPr>
              <w:jc w:val="both"/>
              <w:rPr>
                <w:rFonts w:eastAsia="MS Mincho"/>
                <w:b/>
                <w:bCs/>
                <w:color w:val="000000"/>
                <w:sz w:val="20"/>
                <w:szCs w:val="20"/>
                <w:lang w:eastAsia="ja-JP"/>
              </w:rPr>
            </w:pPr>
            <w:r w:rsidRPr="003A4323">
              <w:rPr>
                <w:rFonts w:eastAsia="MS Mincho"/>
                <w:b/>
                <w:bCs/>
                <w:color w:val="000000"/>
                <w:sz w:val="20"/>
                <w:szCs w:val="20"/>
                <w:lang w:eastAsia="ja-JP"/>
              </w:rPr>
              <w:t xml:space="preserve">1) Bírósági vagy közigazgatási határozat: </w:t>
            </w:r>
          </w:p>
          <w:p w14:paraId="781A48D5" w14:textId="77777777" w:rsidR="003E6D6D" w:rsidRPr="003A4323" w:rsidRDefault="003E6D6D" w:rsidP="003E6D6D">
            <w:pPr>
              <w:jc w:val="both"/>
              <w:rPr>
                <w:rFonts w:eastAsia="MS Mincho"/>
                <w:b/>
                <w:bCs/>
                <w:color w:val="000000"/>
                <w:sz w:val="20"/>
                <w:szCs w:val="20"/>
                <w:lang w:eastAsia="ja-JP"/>
              </w:rPr>
            </w:pPr>
            <w:r w:rsidRPr="003A4323">
              <w:rPr>
                <w:rFonts w:eastAsia="MS Mincho"/>
                <w:b/>
                <w:bCs/>
                <w:color w:val="000000"/>
                <w:sz w:val="20"/>
                <w:szCs w:val="20"/>
                <w:lang w:eastAsia="ja-JP"/>
              </w:rPr>
              <w:t xml:space="preserve">– Ez a határozat jogerős és végrehajtható? </w:t>
            </w:r>
          </w:p>
          <w:p w14:paraId="23690319" w14:textId="77777777" w:rsidR="003E6D6D" w:rsidRPr="003A4323" w:rsidRDefault="003E6D6D" w:rsidP="003E6D6D">
            <w:pPr>
              <w:jc w:val="both"/>
              <w:rPr>
                <w:rFonts w:eastAsia="MS Mincho"/>
                <w:b/>
                <w:bCs/>
                <w:color w:val="000000"/>
                <w:sz w:val="20"/>
                <w:szCs w:val="20"/>
                <w:lang w:eastAsia="ja-JP"/>
              </w:rPr>
            </w:pPr>
            <w:r w:rsidRPr="003A4323">
              <w:rPr>
                <w:rFonts w:eastAsia="MS Mincho"/>
                <w:b/>
                <w:bCs/>
                <w:color w:val="000000"/>
                <w:sz w:val="20"/>
                <w:szCs w:val="20"/>
                <w:lang w:eastAsia="ja-JP"/>
              </w:rPr>
              <w:t xml:space="preserve">– Kérjük, adja meg az ítélet vagy a határozat dátumát. </w:t>
            </w:r>
          </w:p>
          <w:p w14:paraId="0EA8A955" w14:textId="77777777" w:rsidR="003E6D6D" w:rsidRPr="003A4323" w:rsidRDefault="003E6D6D" w:rsidP="003E6D6D">
            <w:pPr>
              <w:jc w:val="both"/>
              <w:rPr>
                <w:rFonts w:eastAsia="MS Mincho"/>
                <w:b/>
                <w:bCs/>
                <w:color w:val="000000"/>
                <w:sz w:val="20"/>
                <w:szCs w:val="20"/>
                <w:lang w:eastAsia="ja-JP"/>
              </w:rPr>
            </w:pPr>
            <w:r w:rsidRPr="003A4323">
              <w:rPr>
                <w:rFonts w:eastAsia="MS Mincho"/>
                <w:b/>
                <w:bCs/>
                <w:color w:val="000000"/>
                <w:sz w:val="20"/>
                <w:szCs w:val="20"/>
                <w:lang w:eastAsia="ja-JP"/>
              </w:rPr>
              <w:t xml:space="preserve">– Ítélet esetén, amennyiben erről közvetlenül rendelkezik, a kizárási időtartam hossza: </w:t>
            </w:r>
          </w:p>
          <w:p w14:paraId="7774CDC9" w14:textId="77777777" w:rsidR="003E6D6D" w:rsidRPr="003A4323" w:rsidRDefault="003E6D6D" w:rsidP="003E6D6D">
            <w:pPr>
              <w:jc w:val="both"/>
              <w:rPr>
                <w:rFonts w:eastAsia="MS Mincho"/>
                <w:b/>
                <w:bCs/>
                <w:color w:val="000000"/>
                <w:sz w:val="20"/>
                <w:szCs w:val="20"/>
                <w:lang w:eastAsia="ja-JP"/>
              </w:rPr>
            </w:pPr>
            <w:r w:rsidRPr="003A4323">
              <w:rPr>
                <w:rFonts w:eastAsia="MS Mincho"/>
                <w:b/>
                <w:bCs/>
                <w:color w:val="000000"/>
                <w:sz w:val="20"/>
                <w:szCs w:val="20"/>
                <w:lang w:eastAsia="ja-JP"/>
              </w:rPr>
              <w:t xml:space="preserve">2) Egyéb mód? Kérjük, részletezze: </w:t>
            </w:r>
          </w:p>
          <w:p w14:paraId="570782CB" w14:textId="77777777" w:rsidR="003E6D6D" w:rsidRPr="003A4323" w:rsidRDefault="003E6D6D" w:rsidP="003E6D6D">
            <w:pPr>
              <w:jc w:val="both"/>
              <w:rPr>
                <w:b/>
                <w:bCs/>
                <w:i/>
                <w:iCs/>
              </w:rPr>
            </w:pPr>
            <w:r w:rsidRPr="003A4323">
              <w:rPr>
                <w:rFonts w:eastAsia="MS Mincho"/>
                <w:b/>
                <w:bCs/>
                <w:color w:val="000000"/>
                <w:sz w:val="20"/>
                <w:szCs w:val="20"/>
                <w:lang w:eastAsia="ja-JP"/>
              </w:rPr>
              <w:t>d) Teljesítette-e a gazdasági szereplő kötelezettségeit oly módon, hogy az esedékes adókat, társadalombiztosítási járulékokat és az esetleges kamatokat és bírságokat megfizette, vagy ezek megfizetésére kötelezettséget vállalt?</w:t>
            </w:r>
            <w:r w:rsidRPr="003A4323">
              <w:rPr>
                <w:b/>
                <w:bCs/>
                <w:i/>
                <w:iCs/>
              </w:rPr>
              <w:t xml:space="preserve"> </w:t>
            </w:r>
          </w:p>
        </w:tc>
        <w:tc>
          <w:tcPr>
            <w:tcW w:w="2301" w:type="dxa"/>
            <w:tcBorders>
              <w:top w:val="single" w:sz="4" w:space="0" w:color="auto"/>
              <w:left w:val="single" w:sz="4" w:space="0" w:color="auto"/>
              <w:bottom w:val="single" w:sz="4" w:space="0" w:color="auto"/>
              <w:right w:val="single" w:sz="4" w:space="0" w:color="auto"/>
            </w:tcBorders>
            <w:hideMark/>
          </w:tcPr>
          <w:p w14:paraId="56317971" w14:textId="77777777" w:rsidR="003E6D6D" w:rsidRPr="003A4323" w:rsidRDefault="003E6D6D" w:rsidP="003E6D6D">
            <w:pPr>
              <w:jc w:val="both"/>
              <w:rPr>
                <w:rFonts w:eastAsia="MS Mincho"/>
                <w:b/>
                <w:bCs/>
                <w:color w:val="000000"/>
                <w:sz w:val="20"/>
                <w:szCs w:val="20"/>
                <w:lang w:eastAsia="ja-JP"/>
              </w:rPr>
            </w:pPr>
            <w:r w:rsidRPr="003A4323">
              <w:rPr>
                <w:rFonts w:eastAsia="MS Mincho"/>
                <w:b/>
                <w:bCs/>
                <w:color w:val="000000"/>
                <w:sz w:val="20"/>
                <w:szCs w:val="20"/>
                <w:lang w:eastAsia="ja-JP"/>
              </w:rPr>
              <w:t xml:space="preserve">Adók </w:t>
            </w:r>
          </w:p>
        </w:tc>
        <w:tc>
          <w:tcPr>
            <w:tcW w:w="2377" w:type="dxa"/>
            <w:gridSpan w:val="2"/>
            <w:tcBorders>
              <w:top w:val="single" w:sz="4" w:space="0" w:color="auto"/>
              <w:left w:val="single" w:sz="4" w:space="0" w:color="auto"/>
              <w:bottom w:val="single" w:sz="4" w:space="0" w:color="auto"/>
              <w:right w:val="single" w:sz="4" w:space="0" w:color="auto"/>
            </w:tcBorders>
            <w:hideMark/>
          </w:tcPr>
          <w:p w14:paraId="430CB9C5" w14:textId="77777777" w:rsidR="003E6D6D" w:rsidRPr="003A4323" w:rsidRDefault="003E6D6D" w:rsidP="003E6D6D">
            <w:pPr>
              <w:jc w:val="both"/>
              <w:rPr>
                <w:rFonts w:eastAsia="MS Mincho"/>
                <w:b/>
                <w:bCs/>
                <w:color w:val="000000"/>
                <w:sz w:val="20"/>
                <w:szCs w:val="20"/>
                <w:lang w:eastAsia="ja-JP"/>
              </w:rPr>
            </w:pPr>
            <w:r w:rsidRPr="003A4323">
              <w:rPr>
                <w:rFonts w:eastAsia="MS Mincho"/>
                <w:b/>
                <w:bCs/>
                <w:color w:val="000000"/>
                <w:sz w:val="20"/>
                <w:szCs w:val="20"/>
                <w:lang w:eastAsia="ja-JP"/>
              </w:rPr>
              <w:t xml:space="preserve">Társadalombiztosítási hozzájárulás </w:t>
            </w:r>
          </w:p>
        </w:tc>
      </w:tr>
      <w:tr w:rsidR="003E6D6D" w:rsidRPr="003A4323" w14:paraId="05FE7DE2" w14:textId="77777777" w:rsidTr="003E6D6D">
        <w:tc>
          <w:tcPr>
            <w:tcW w:w="0" w:type="auto"/>
            <w:vMerge/>
            <w:tcBorders>
              <w:top w:val="single" w:sz="4" w:space="0" w:color="auto"/>
              <w:left w:val="single" w:sz="4" w:space="0" w:color="auto"/>
              <w:bottom w:val="single" w:sz="4" w:space="0" w:color="auto"/>
              <w:right w:val="single" w:sz="4" w:space="0" w:color="auto"/>
            </w:tcBorders>
            <w:vAlign w:val="center"/>
            <w:hideMark/>
          </w:tcPr>
          <w:p w14:paraId="530238E7" w14:textId="77777777" w:rsidR="003E6D6D" w:rsidRPr="003A4323" w:rsidRDefault="003E6D6D" w:rsidP="003E6D6D">
            <w:pPr>
              <w:rPr>
                <w:b/>
                <w:bCs/>
                <w:i/>
                <w:iCs/>
              </w:rPr>
            </w:pPr>
          </w:p>
        </w:tc>
        <w:tc>
          <w:tcPr>
            <w:tcW w:w="2339" w:type="dxa"/>
            <w:gridSpan w:val="2"/>
            <w:tcBorders>
              <w:top w:val="single" w:sz="4" w:space="0" w:color="auto"/>
              <w:left w:val="single" w:sz="4" w:space="0" w:color="auto"/>
              <w:bottom w:val="single" w:sz="4" w:space="0" w:color="auto"/>
              <w:right w:val="single" w:sz="4" w:space="0" w:color="auto"/>
            </w:tcBorders>
          </w:tcPr>
          <w:p w14:paraId="174DD5E7" w14:textId="77777777" w:rsidR="003E6D6D" w:rsidRPr="003A4323" w:rsidRDefault="003E6D6D" w:rsidP="003E6D6D">
            <w:pPr>
              <w:spacing w:before="120" w:after="120"/>
              <w:jc w:val="both"/>
              <w:rPr>
                <w:sz w:val="20"/>
                <w:szCs w:val="20"/>
              </w:rPr>
            </w:pPr>
            <w:r w:rsidRPr="003A4323">
              <w:rPr>
                <w:i/>
                <w:iCs/>
                <w:sz w:val="20"/>
                <w:szCs w:val="20"/>
              </w:rPr>
              <w:t xml:space="preserve">a) </w:t>
            </w:r>
            <w:r w:rsidRPr="003A4323">
              <w:rPr>
                <w:sz w:val="20"/>
                <w:szCs w:val="20"/>
              </w:rPr>
              <w:t xml:space="preserve">[……] </w:t>
            </w:r>
          </w:p>
          <w:p w14:paraId="2013CC8C" w14:textId="77777777" w:rsidR="003E6D6D" w:rsidRPr="003A4323" w:rsidRDefault="003E6D6D" w:rsidP="003E6D6D">
            <w:pPr>
              <w:spacing w:before="120" w:after="120"/>
              <w:jc w:val="both"/>
              <w:rPr>
                <w:sz w:val="20"/>
                <w:szCs w:val="20"/>
              </w:rPr>
            </w:pPr>
            <w:r w:rsidRPr="003A4323">
              <w:rPr>
                <w:i/>
                <w:iCs/>
                <w:sz w:val="20"/>
                <w:szCs w:val="20"/>
              </w:rPr>
              <w:t xml:space="preserve">b) </w:t>
            </w:r>
            <w:r w:rsidRPr="003A4323">
              <w:rPr>
                <w:sz w:val="20"/>
                <w:szCs w:val="20"/>
              </w:rPr>
              <w:t xml:space="preserve">[……] </w:t>
            </w:r>
          </w:p>
          <w:p w14:paraId="329AD13B" w14:textId="77777777" w:rsidR="003E6D6D" w:rsidRPr="003A4323" w:rsidRDefault="003E6D6D" w:rsidP="003E6D6D">
            <w:pPr>
              <w:spacing w:before="120" w:after="120"/>
              <w:jc w:val="both"/>
              <w:rPr>
                <w:sz w:val="20"/>
                <w:szCs w:val="20"/>
              </w:rPr>
            </w:pPr>
          </w:p>
          <w:p w14:paraId="78598B03" w14:textId="77777777" w:rsidR="003E6D6D" w:rsidRPr="003A4323" w:rsidRDefault="003E6D6D" w:rsidP="003E6D6D">
            <w:pPr>
              <w:spacing w:before="120" w:after="120"/>
              <w:jc w:val="both"/>
              <w:rPr>
                <w:sz w:val="20"/>
                <w:szCs w:val="20"/>
              </w:rPr>
            </w:pPr>
            <w:r w:rsidRPr="003A4323">
              <w:rPr>
                <w:i/>
                <w:iCs/>
                <w:sz w:val="20"/>
                <w:szCs w:val="20"/>
              </w:rPr>
              <w:t xml:space="preserve">c1) </w:t>
            </w:r>
            <w:r w:rsidRPr="003A4323">
              <w:rPr>
                <w:sz w:val="20"/>
                <w:szCs w:val="20"/>
              </w:rPr>
              <w:t xml:space="preserve">[] Igen [] Nem </w:t>
            </w:r>
          </w:p>
          <w:p w14:paraId="1E36F657" w14:textId="77777777" w:rsidR="003E6D6D" w:rsidRPr="003A4323" w:rsidRDefault="003E6D6D" w:rsidP="003E6D6D">
            <w:pPr>
              <w:spacing w:before="120" w:after="120"/>
              <w:jc w:val="both"/>
              <w:rPr>
                <w:sz w:val="20"/>
                <w:szCs w:val="20"/>
              </w:rPr>
            </w:pPr>
            <w:r w:rsidRPr="003A4323">
              <w:rPr>
                <w:sz w:val="20"/>
                <w:szCs w:val="20"/>
              </w:rPr>
              <w:t xml:space="preserve">– [] Igen [] Nem </w:t>
            </w:r>
          </w:p>
          <w:p w14:paraId="3D953202" w14:textId="77777777" w:rsidR="003E6D6D" w:rsidRPr="003A4323" w:rsidRDefault="003E6D6D" w:rsidP="003E6D6D">
            <w:pPr>
              <w:spacing w:before="120" w:after="120"/>
              <w:jc w:val="both"/>
              <w:rPr>
                <w:sz w:val="20"/>
                <w:szCs w:val="20"/>
              </w:rPr>
            </w:pPr>
            <w:r w:rsidRPr="003A4323">
              <w:rPr>
                <w:sz w:val="20"/>
                <w:szCs w:val="20"/>
              </w:rPr>
              <w:t xml:space="preserve">– [……] – [……] </w:t>
            </w:r>
          </w:p>
          <w:p w14:paraId="1FAC5EBB" w14:textId="77777777" w:rsidR="003E6D6D" w:rsidRPr="003A4323" w:rsidRDefault="003E6D6D" w:rsidP="003E6D6D">
            <w:pPr>
              <w:spacing w:before="120" w:after="120"/>
              <w:jc w:val="both"/>
              <w:rPr>
                <w:sz w:val="20"/>
                <w:szCs w:val="20"/>
              </w:rPr>
            </w:pPr>
            <w:r w:rsidRPr="003A4323">
              <w:rPr>
                <w:i/>
                <w:iCs/>
                <w:sz w:val="20"/>
                <w:szCs w:val="20"/>
              </w:rPr>
              <w:t xml:space="preserve">c2) </w:t>
            </w:r>
            <w:r w:rsidRPr="003A4323">
              <w:rPr>
                <w:sz w:val="20"/>
                <w:szCs w:val="20"/>
              </w:rPr>
              <w:t xml:space="preserve">[ …] </w:t>
            </w:r>
          </w:p>
          <w:p w14:paraId="32BAE3E8" w14:textId="77777777" w:rsidR="003E6D6D" w:rsidRPr="003A4323" w:rsidRDefault="003E6D6D" w:rsidP="003E6D6D">
            <w:pPr>
              <w:spacing w:before="120" w:after="120"/>
              <w:jc w:val="both"/>
              <w:rPr>
                <w:sz w:val="20"/>
                <w:szCs w:val="20"/>
              </w:rPr>
            </w:pPr>
            <w:r w:rsidRPr="003A4323">
              <w:rPr>
                <w:i/>
                <w:iCs/>
                <w:sz w:val="20"/>
                <w:szCs w:val="20"/>
              </w:rPr>
              <w:t xml:space="preserve">d) </w:t>
            </w:r>
            <w:r w:rsidRPr="003A4323">
              <w:rPr>
                <w:sz w:val="20"/>
                <w:szCs w:val="20"/>
              </w:rPr>
              <w:t xml:space="preserve">[] Igen [] Nem </w:t>
            </w:r>
          </w:p>
          <w:p w14:paraId="46C6090F" w14:textId="77777777" w:rsidR="003E6D6D" w:rsidRPr="003A4323" w:rsidRDefault="003E6D6D" w:rsidP="003E6D6D">
            <w:pPr>
              <w:spacing w:before="120" w:after="120"/>
              <w:jc w:val="both"/>
              <w:rPr>
                <w:sz w:val="20"/>
                <w:szCs w:val="20"/>
              </w:rPr>
            </w:pPr>
            <w:r w:rsidRPr="003A4323">
              <w:rPr>
                <w:b/>
                <w:bCs/>
                <w:sz w:val="20"/>
                <w:szCs w:val="20"/>
              </w:rPr>
              <w:t>Ha igen</w:t>
            </w:r>
            <w:r w:rsidRPr="003A4323">
              <w:rPr>
                <w:sz w:val="20"/>
                <w:szCs w:val="20"/>
              </w:rPr>
              <w:t xml:space="preserve">, kérjük, részletezze: [……] </w:t>
            </w:r>
          </w:p>
          <w:p w14:paraId="36564CC2" w14:textId="77777777" w:rsidR="003E6D6D" w:rsidRPr="003A4323" w:rsidRDefault="003E6D6D" w:rsidP="003E6D6D">
            <w:pPr>
              <w:spacing w:before="120" w:after="120"/>
              <w:jc w:val="both"/>
              <w:rPr>
                <w:sz w:val="20"/>
                <w:szCs w:val="20"/>
              </w:rPr>
            </w:pPr>
          </w:p>
        </w:tc>
        <w:tc>
          <w:tcPr>
            <w:tcW w:w="2339" w:type="dxa"/>
            <w:tcBorders>
              <w:top w:val="single" w:sz="4" w:space="0" w:color="auto"/>
              <w:left w:val="single" w:sz="4" w:space="0" w:color="auto"/>
              <w:bottom w:val="single" w:sz="4" w:space="0" w:color="auto"/>
              <w:right w:val="single" w:sz="4" w:space="0" w:color="auto"/>
            </w:tcBorders>
          </w:tcPr>
          <w:p w14:paraId="27CB6CD2" w14:textId="77777777" w:rsidR="003E6D6D" w:rsidRPr="003A4323" w:rsidRDefault="003E6D6D" w:rsidP="003E6D6D">
            <w:pPr>
              <w:spacing w:before="120" w:after="120"/>
              <w:jc w:val="both"/>
              <w:rPr>
                <w:sz w:val="20"/>
                <w:szCs w:val="20"/>
              </w:rPr>
            </w:pPr>
            <w:r w:rsidRPr="003A4323">
              <w:rPr>
                <w:i/>
                <w:iCs/>
                <w:sz w:val="20"/>
                <w:szCs w:val="20"/>
              </w:rPr>
              <w:t xml:space="preserve">a) </w:t>
            </w:r>
            <w:r w:rsidRPr="003A4323">
              <w:rPr>
                <w:sz w:val="20"/>
                <w:szCs w:val="20"/>
              </w:rPr>
              <w:t xml:space="preserve">[……] </w:t>
            </w:r>
          </w:p>
          <w:p w14:paraId="421A6C8F" w14:textId="77777777" w:rsidR="003E6D6D" w:rsidRPr="003A4323" w:rsidRDefault="003E6D6D" w:rsidP="003E6D6D">
            <w:pPr>
              <w:spacing w:before="120" w:after="120"/>
              <w:jc w:val="both"/>
              <w:rPr>
                <w:sz w:val="20"/>
                <w:szCs w:val="20"/>
              </w:rPr>
            </w:pPr>
            <w:r w:rsidRPr="003A4323">
              <w:rPr>
                <w:i/>
                <w:iCs/>
                <w:sz w:val="20"/>
                <w:szCs w:val="20"/>
              </w:rPr>
              <w:t xml:space="preserve">b) </w:t>
            </w:r>
            <w:r w:rsidRPr="003A4323">
              <w:rPr>
                <w:sz w:val="20"/>
                <w:szCs w:val="20"/>
              </w:rPr>
              <w:t xml:space="preserve">[……] </w:t>
            </w:r>
          </w:p>
          <w:p w14:paraId="0AC3939A" w14:textId="77777777" w:rsidR="003E6D6D" w:rsidRPr="003A4323" w:rsidRDefault="003E6D6D" w:rsidP="003E6D6D">
            <w:pPr>
              <w:spacing w:before="120" w:after="120"/>
              <w:jc w:val="both"/>
              <w:rPr>
                <w:sz w:val="20"/>
                <w:szCs w:val="20"/>
              </w:rPr>
            </w:pPr>
          </w:p>
          <w:p w14:paraId="0C0232C5" w14:textId="77777777" w:rsidR="003E6D6D" w:rsidRPr="003A4323" w:rsidRDefault="003E6D6D" w:rsidP="003E6D6D">
            <w:pPr>
              <w:spacing w:before="120" w:after="120"/>
              <w:jc w:val="both"/>
              <w:rPr>
                <w:sz w:val="20"/>
                <w:szCs w:val="20"/>
              </w:rPr>
            </w:pPr>
            <w:r w:rsidRPr="003A4323">
              <w:rPr>
                <w:i/>
                <w:iCs/>
                <w:sz w:val="20"/>
                <w:szCs w:val="20"/>
              </w:rPr>
              <w:t xml:space="preserve">c1) </w:t>
            </w:r>
            <w:r w:rsidRPr="003A4323">
              <w:rPr>
                <w:sz w:val="20"/>
                <w:szCs w:val="20"/>
              </w:rPr>
              <w:t xml:space="preserve">[] Igen [] Nem </w:t>
            </w:r>
          </w:p>
          <w:p w14:paraId="4B626F68" w14:textId="77777777" w:rsidR="003E6D6D" w:rsidRPr="003A4323" w:rsidRDefault="003E6D6D" w:rsidP="003E6D6D">
            <w:pPr>
              <w:spacing w:before="120" w:after="120"/>
              <w:jc w:val="both"/>
              <w:rPr>
                <w:sz w:val="20"/>
                <w:szCs w:val="20"/>
              </w:rPr>
            </w:pPr>
            <w:r w:rsidRPr="003A4323">
              <w:rPr>
                <w:sz w:val="20"/>
                <w:szCs w:val="20"/>
              </w:rPr>
              <w:t xml:space="preserve">– [] Igen [] Nem </w:t>
            </w:r>
          </w:p>
          <w:p w14:paraId="1A58B955" w14:textId="77777777" w:rsidR="003E6D6D" w:rsidRPr="003A4323" w:rsidRDefault="003E6D6D" w:rsidP="003E6D6D">
            <w:pPr>
              <w:spacing w:before="120" w:after="120"/>
              <w:jc w:val="both"/>
              <w:rPr>
                <w:sz w:val="20"/>
                <w:szCs w:val="20"/>
              </w:rPr>
            </w:pPr>
            <w:r w:rsidRPr="003A4323">
              <w:rPr>
                <w:sz w:val="20"/>
                <w:szCs w:val="20"/>
              </w:rPr>
              <w:t xml:space="preserve">– [……] – [……] </w:t>
            </w:r>
          </w:p>
          <w:p w14:paraId="58CAAF78" w14:textId="77777777" w:rsidR="003E6D6D" w:rsidRPr="003A4323" w:rsidRDefault="003E6D6D" w:rsidP="003E6D6D">
            <w:pPr>
              <w:spacing w:before="120" w:after="120"/>
              <w:jc w:val="both"/>
              <w:rPr>
                <w:sz w:val="20"/>
                <w:szCs w:val="20"/>
              </w:rPr>
            </w:pPr>
            <w:r w:rsidRPr="003A4323">
              <w:rPr>
                <w:i/>
                <w:iCs/>
                <w:sz w:val="20"/>
                <w:szCs w:val="20"/>
              </w:rPr>
              <w:t xml:space="preserve">c2) </w:t>
            </w:r>
            <w:r w:rsidRPr="003A4323">
              <w:rPr>
                <w:sz w:val="20"/>
                <w:szCs w:val="20"/>
              </w:rPr>
              <w:t xml:space="preserve">[ …] </w:t>
            </w:r>
          </w:p>
          <w:p w14:paraId="72BA7445" w14:textId="77777777" w:rsidR="003E6D6D" w:rsidRPr="003A4323" w:rsidRDefault="003E6D6D" w:rsidP="003E6D6D">
            <w:pPr>
              <w:spacing w:before="120" w:after="120"/>
              <w:jc w:val="both"/>
              <w:rPr>
                <w:sz w:val="20"/>
                <w:szCs w:val="20"/>
              </w:rPr>
            </w:pPr>
            <w:r w:rsidRPr="003A4323">
              <w:rPr>
                <w:i/>
                <w:iCs/>
                <w:sz w:val="20"/>
                <w:szCs w:val="20"/>
              </w:rPr>
              <w:t xml:space="preserve">d) </w:t>
            </w:r>
            <w:r w:rsidRPr="003A4323">
              <w:rPr>
                <w:sz w:val="20"/>
                <w:szCs w:val="20"/>
              </w:rPr>
              <w:t xml:space="preserve">[] Igen [] Nem </w:t>
            </w:r>
          </w:p>
          <w:p w14:paraId="760B678F" w14:textId="77777777" w:rsidR="003E6D6D" w:rsidRPr="003A4323" w:rsidRDefault="003E6D6D" w:rsidP="003E6D6D">
            <w:pPr>
              <w:spacing w:before="120" w:after="120"/>
              <w:jc w:val="both"/>
              <w:rPr>
                <w:sz w:val="20"/>
                <w:szCs w:val="20"/>
              </w:rPr>
            </w:pPr>
            <w:r w:rsidRPr="003A4323">
              <w:rPr>
                <w:b/>
                <w:bCs/>
                <w:sz w:val="20"/>
                <w:szCs w:val="20"/>
              </w:rPr>
              <w:t>Ha igen</w:t>
            </w:r>
            <w:r w:rsidRPr="003A4323">
              <w:rPr>
                <w:sz w:val="20"/>
                <w:szCs w:val="20"/>
              </w:rPr>
              <w:t xml:space="preserve">, kérjük, részletezze: [……] </w:t>
            </w:r>
          </w:p>
          <w:p w14:paraId="2E90D9C1" w14:textId="77777777" w:rsidR="003E6D6D" w:rsidRPr="003A4323" w:rsidRDefault="003E6D6D" w:rsidP="003E6D6D">
            <w:pPr>
              <w:spacing w:before="120" w:after="120"/>
              <w:jc w:val="both"/>
              <w:rPr>
                <w:sz w:val="20"/>
                <w:szCs w:val="20"/>
              </w:rPr>
            </w:pPr>
          </w:p>
        </w:tc>
      </w:tr>
      <w:tr w:rsidR="003E6D6D" w:rsidRPr="003A4323" w14:paraId="6EB73132" w14:textId="77777777" w:rsidTr="003E6D6D">
        <w:tc>
          <w:tcPr>
            <w:tcW w:w="4602" w:type="dxa"/>
            <w:tcBorders>
              <w:top w:val="single" w:sz="4" w:space="0" w:color="auto"/>
              <w:left w:val="single" w:sz="4" w:space="0" w:color="auto"/>
              <w:bottom w:val="single" w:sz="4" w:space="0" w:color="auto"/>
              <w:right w:val="single" w:sz="4" w:space="0" w:color="auto"/>
            </w:tcBorders>
            <w:hideMark/>
          </w:tcPr>
          <w:p w14:paraId="0F30067F" w14:textId="77777777" w:rsidR="003E6D6D" w:rsidRPr="003A4323" w:rsidRDefault="003E6D6D" w:rsidP="003E6D6D">
            <w:pPr>
              <w:spacing w:before="120" w:after="120"/>
              <w:jc w:val="both"/>
              <w:rPr>
                <w:b/>
                <w:bCs/>
                <w:sz w:val="20"/>
                <w:szCs w:val="20"/>
              </w:rPr>
            </w:pPr>
            <w:r w:rsidRPr="003A4323">
              <w:rPr>
                <w:b/>
                <w:bCs/>
                <w:i/>
                <w:iCs/>
                <w:sz w:val="20"/>
                <w:szCs w:val="20"/>
              </w:rPr>
              <w:t xml:space="preserve">Ha az adók vagy társadalombiztosítási járulékok befizetésére vonatkozó dokumentáció elektronikusan elérhető, kérjük, adja meg a következő információkat: </w:t>
            </w:r>
          </w:p>
        </w:tc>
        <w:tc>
          <w:tcPr>
            <w:tcW w:w="4678" w:type="dxa"/>
            <w:gridSpan w:val="3"/>
            <w:tcBorders>
              <w:top w:val="single" w:sz="4" w:space="0" w:color="auto"/>
              <w:left w:val="single" w:sz="4" w:space="0" w:color="auto"/>
              <w:bottom w:val="single" w:sz="4" w:space="0" w:color="auto"/>
              <w:right w:val="single" w:sz="4" w:space="0" w:color="auto"/>
            </w:tcBorders>
          </w:tcPr>
          <w:p w14:paraId="4075DCE0" w14:textId="77777777" w:rsidR="003E6D6D" w:rsidRPr="003A4323" w:rsidRDefault="003E6D6D" w:rsidP="003E6D6D">
            <w:pPr>
              <w:spacing w:before="120" w:after="120"/>
              <w:jc w:val="both"/>
              <w:rPr>
                <w:i/>
                <w:iCs/>
                <w:sz w:val="20"/>
                <w:szCs w:val="20"/>
              </w:rPr>
            </w:pPr>
            <w:r w:rsidRPr="003A4323">
              <w:rPr>
                <w:i/>
                <w:iCs/>
                <w:sz w:val="20"/>
                <w:szCs w:val="20"/>
              </w:rPr>
              <w:t xml:space="preserve">(internetcím, a kibocsátó hatóság vagy testület, a dokumentáció pontos hivatkozási adatai): </w:t>
            </w:r>
            <w:r w:rsidRPr="003A4323">
              <w:rPr>
                <w:i/>
                <w:iCs/>
                <w:sz w:val="20"/>
                <w:szCs w:val="20"/>
                <w:vertAlign w:val="superscript"/>
              </w:rPr>
              <w:t xml:space="preserve">24 </w:t>
            </w:r>
          </w:p>
          <w:p w14:paraId="04A753B2" w14:textId="77777777" w:rsidR="003E6D6D" w:rsidRPr="003A4323" w:rsidRDefault="003E6D6D" w:rsidP="003E6D6D">
            <w:pPr>
              <w:spacing w:before="120" w:after="120"/>
              <w:jc w:val="both"/>
              <w:rPr>
                <w:sz w:val="20"/>
                <w:szCs w:val="20"/>
              </w:rPr>
            </w:pPr>
            <w:r w:rsidRPr="003A4323">
              <w:rPr>
                <w:i/>
                <w:iCs/>
                <w:sz w:val="20"/>
                <w:szCs w:val="20"/>
              </w:rPr>
              <w:t xml:space="preserve">[……][……][……] </w:t>
            </w:r>
          </w:p>
          <w:p w14:paraId="224290BC" w14:textId="77777777" w:rsidR="003E6D6D" w:rsidRPr="003A4323" w:rsidRDefault="003E6D6D" w:rsidP="003E6D6D">
            <w:pPr>
              <w:spacing w:before="120" w:after="120"/>
              <w:jc w:val="both"/>
              <w:rPr>
                <w:sz w:val="20"/>
                <w:szCs w:val="20"/>
              </w:rPr>
            </w:pPr>
          </w:p>
        </w:tc>
      </w:tr>
    </w:tbl>
    <w:p w14:paraId="04E72E26" w14:textId="77777777" w:rsidR="003E6D6D" w:rsidRPr="003A4323" w:rsidRDefault="003E6D6D" w:rsidP="003E6D6D">
      <w:pPr>
        <w:pStyle w:val="Listaszerbekezds"/>
        <w:numPr>
          <w:ilvl w:val="0"/>
          <w:numId w:val="7"/>
        </w:numPr>
        <w:spacing w:before="120" w:after="120"/>
        <w:jc w:val="center"/>
        <w:rPr>
          <w:b/>
          <w:bCs/>
          <w:lang w:val="hu-HU"/>
        </w:rPr>
      </w:pPr>
    </w:p>
    <w:p w14:paraId="33E21955" w14:textId="77777777" w:rsidR="003E6D6D" w:rsidRPr="003A4323" w:rsidRDefault="003E6D6D" w:rsidP="003E6D6D">
      <w:pPr>
        <w:pStyle w:val="Listaszerbekezds"/>
        <w:numPr>
          <w:ilvl w:val="0"/>
          <w:numId w:val="7"/>
        </w:numPr>
        <w:spacing w:before="120" w:after="120"/>
        <w:jc w:val="center"/>
        <w:rPr>
          <w:b/>
          <w:bCs/>
          <w:lang w:val="hu-HU"/>
        </w:rPr>
      </w:pPr>
    </w:p>
    <w:p w14:paraId="03F2AE32" w14:textId="77777777" w:rsidR="003E6D6D" w:rsidRPr="003A4323" w:rsidRDefault="003E6D6D" w:rsidP="003E6D6D">
      <w:pPr>
        <w:pStyle w:val="Listaszerbekezds"/>
        <w:numPr>
          <w:ilvl w:val="0"/>
          <w:numId w:val="7"/>
        </w:numPr>
        <w:spacing w:before="120" w:after="120"/>
        <w:jc w:val="center"/>
        <w:rPr>
          <w:lang w:val="hu-HU"/>
        </w:rPr>
      </w:pPr>
      <w:r w:rsidRPr="003A4323">
        <w:rPr>
          <w:b/>
          <w:bCs/>
          <w:lang w:val="hu-HU"/>
        </w:rPr>
        <w:t>C: FIZETÉSKÉPTELENSÉGGEL, ÖSSZEFÉRHETETLENSÉGGEL VAGY SZAKMAI KÖTELESSÉGSZEGÉSSEL KAPCSOLATOS OKOK</w:t>
      </w:r>
      <w:r w:rsidRPr="003A4323">
        <w:rPr>
          <w:b/>
          <w:bCs/>
          <w:vertAlign w:val="superscript"/>
          <w:lang w:val="hu-HU"/>
        </w:rPr>
        <w:t>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4606"/>
        <w:gridCol w:w="4606"/>
      </w:tblGrid>
      <w:tr w:rsidR="003E6D6D" w:rsidRPr="003A4323" w14:paraId="057FDEBD" w14:textId="77777777" w:rsidTr="003E6D6D">
        <w:tc>
          <w:tcPr>
            <w:tcW w:w="9212"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10115F40" w14:textId="77777777" w:rsidR="003E6D6D" w:rsidRPr="003A4323" w:rsidRDefault="003E6D6D" w:rsidP="003E6D6D">
            <w:pPr>
              <w:autoSpaceDE w:val="0"/>
              <w:autoSpaceDN w:val="0"/>
              <w:adjustRightInd w:val="0"/>
              <w:jc w:val="both"/>
              <w:rPr>
                <w:rFonts w:eastAsia="MS Mincho"/>
                <w:b/>
                <w:bCs/>
                <w:i/>
                <w:iCs/>
                <w:color w:val="000000"/>
                <w:sz w:val="20"/>
                <w:szCs w:val="20"/>
                <w:lang w:eastAsia="ja-JP"/>
              </w:rPr>
            </w:pPr>
            <w:r w:rsidRPr="003A4323">
              <w:rPr>
                <w:rFonts w:eastAsia="MS Mincho"/>
                <w:b/>
                <w:bCs/>
                <w:i/>
                <w:iCs/>
                <w:color w:val="000000"/>
                <w:sz w:val="20"/>
                <w:szCs w:val="20"/>
                <w:lang w:eastAsia="ja-JP"/>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c>
      </w:tr>
      <w:tr w:rsidR="003E6D6D" w:rsidRPr="003A4323" w14:paraId="7F5EAE42" w14:textId="77777777" w:rsidTr="003E6D6D">
        <w:tc>
          <w:tcPr>
            <w:tcW w:w="4606" w:type="dxa"/>
            <w:tcBorders>
              <w:top w:val="single" w:sz="4" w:space="0" w:color="auto"/>
              <w:left w:val="single" w:sz="4" w:space="0" w:color="auto"/>
              <w:bottom w:val="single" w:sz="4" w:space="0" w:color="auto"/>
              <w:right w:val="single" w:sz="4" w:space="0" w:color="auto"/>
            </w:tcBorders>
            <w:shd w:val="clear" w:color="auto" w:fill="auto"/>
            <w:hideMark/>
          </w:tcPr>
          <w:p w14:paraId="1590ACE3" w14:textId="77777777" w:rsidR="003E6D6D" w:rsidRPr="003A4323" w:rsidRDefault="003E6D6D" w:rsidP="003E6D6D">
            <w:pPr>
              <w:rPr>
                <w:rFonts w:eastAsia="MS Mincho"/>
                <w:b/>
                <w:bCs/>
                <w:i/>
                <w:iCs/>
                <w:color w:val="000000"/>
                <w:sz w:val="20"/>
                <w:szCs w:val="20"/>
                <w:lang w:eastAsia="ja-JP"/>
              </w:rPr>
            </w:pPr>
            <w:r w:rsidRPr="003A4323">
              <w:rPr>
                <w:rFonts w:eastAsia="MS Mincho"/>
                <w:b/>
                <w:bCs/>
                <w:i/>
                <w:iCs/>
                <w:color w:val="000000"/>
                <w:sz w:val="20"/>
                <w:szCs w:val="20"/>
                <w:lang w:eastAsia="ja-JP"/>
              </w:rPr>
              <w:t xml:space="preserve">Esetleges fizetésképtelenség, összeférhetetlenség vagy szakmai kötelességszegés </w:t>
            </w:r>
          </w:p>
        </w:tc>
        <w:tc>
          <w:tcPr>
            <w:tcW w:w="4606" w:type="dxa"/>
            <w:tcBorders>
              <w:top w:val="single" w:sz="4" w:space="0" w:color="auto"/>
              <w:left w:val="single" w:sz="4" w:space="0" w:color="auto"/>
              <w:bottom w:val="single" w:sz="4" w:space="0" w:color="auto"/>
              <w:right w:val="single" w:sz="4" w:space="0" w:color="auto"/>
            </w:tcBorders>
            <w:shd w:val="clear" w:color="auto" w:fill="auto"/>
            <w:hideMark/>
          </w:tcPr>
          <w:p w14:paraId="6A454B17" w14:textId="77777777" w:rsidR="003E6D6D" w:rsidRPr="003A4323" w:rsidRDefault="003E6D6D" w:rsidP="003E6D6D">
            <w:pPr>
              <w:rPr>
                <w:rFonts w:eastAsia="MS Mincho"/>
                <w:b/>
                <w:bCs/>
                <w:i/>
                <w:iCs/>
                <w:color w:val="000000"/>
                <w:sz w:val="20"/>
                <w:szCs w:val="20"/>
                <w:lang w:eastAsia="ja-JP"/>
              </w:rPr>
            </w:pPr>
            <w:r w:rsidRPr="003A4323">
              <w:rPr>
                <w:rFonts w:eastAsia="MS Mincho"/>
                <w:b/>
                <w:bCs/>
                <w:i/>
                <w:iCs/>
                <w:color w:val="000000"/>
                <w:sz w:val="20"/>
                <w:szCs w:val="20"/>
                <w:lang w:eastAsia="ja-JP"/>
              </w:rPr>
              <w:t xml:space="preserve">Válasz: </w:t>
            </w:r>
          </w:p>
        </w:tc>
      </w:tr>
      <w:tr w:rsidR="003E6D6D" w:rsidRPr="003A4323" w14:paraId="505E7CDC" w14:textId="77777777" w:rsidTr="003E6D6D">
        <w:trPr>
          <w:trHeight w:val="323"/>
        </w:trPr>
        <w:tc>
          <w:tcPr>
            <w:tcW w:w="4606" w:type="dxa"/>
            <w:vMerge w:val="restart"/>
            <w:tcBorders>
              <w:top w:val="single" w:sz="4" w:space="0" w:color="auto"/>
              <w:left w:val="single" w:sz="4" w:space="0" w:color="auto"/>
              <w:bottom w:val="single" w:sz="4" w:space="0" w:color="auto"/>
              <w:right w:val="single" w:sz="4" w:space="0" w:color="auto"/>
            </w:tcBorders>
            <w:shd w:val="clear" w:color="auto" w:fill="auto"/>
          </w:tcPr>
          <w:p w14:paraId="6E50124F" w14:textId="77777777" w:rsidR="003E6D6D" w:rsidRPr="003A4323" w:rsidRDefault="003E6D6D" w:rsidP="003E6D6D">
            <w:pPr>
              <w:jc w:val="both"/>
              <w:rPr>
                <w:rFonts w:eastAsia="MS Mincho"/>
                <w:color w:val="000000"/>
                <w:sz w:val="20"/>
                <w:szCs w:val="20"/>
                <w:lang w:eastAsia="ja-JP"/>
              </w:rPr>
            </w:pPr>
            <w:r w:rsidRPr="003A4323">
              <w:rPr>
                <w:rFonts w:eastAsia="MS Mincho"/>
                <w:color w:val="000000"/>
                <w:sz w:val="20"/>
                <w:szCs w:val="20"/>
                <w:lang w:eastAsia="ja-JP"/>
              </w:rPr>
              <w:t xml:space="preserve">A gazdasági szereplő </w:t>
            </w:r>
            <w:r w:rsidRPr="003A4323">
              <w:rPr>
                <w:rFonts w:eastAsia="MS Mincho"/>
                <w:b/>
                <w:bCs/>
                <w:color w:val="000000"/>
                <w:sz w:val="20"/>
                <w:szCs w:val="20"/>
                <w:lang w:eastAsia="ja-JP"/>
              </w:rPr>
              <w:t xml:space="preserve">tudomása szerint </w:t>
            </w:r>
            <w:r w:rsidRPr="003A4323">
              <w:rPr>
                <w:rFonts w:eastAsia="MS Mincho"/>
                <w:color w:val="000000"/>
                <w:sz w:val="20"/>
                <w:szCs w:val="20"/>
                <w:lang w:eastAsia="ja-JP"/>
              </w:rPr>
              <w:t xml:space="preserve">megszegte-e </w:t>
            </w:r>
            <w:r w:rsidRPr="003A4323">
              <w:rPr>
                <w:rFonts w:eastAsia="MS Mincho"/>
                <w:b/>
                <w:bCs/>
                <w:color w:val="000000"/>
                <w:sz w:val="20"/>
                <w:szCs w:val="20"/>
                <w:lang w:eastAsia="ja-JP"/>
              </w:rPr>
              <w:t xml:space="preserve">kötelezettségeit </w:t>
            </w:r>
            <w:r w:rsidRPr="003A4323">
              <w:rPr>
                <w:rFonts w:eastAsia="MS Mincho"/>
                <w:color w:val="000000"/>
                <w:sz w:val="20"/>
                <w:szCs w:val="20"/>
                <w:lang w:eastAsia="ja-JP"/>
              </w:rPr>
              <w:t xml:space="preserve">a </w:t>
            </w:r>
            <w:r w:rsidRPr="003A4323">
              <w:rPr>
                <w:rFonts w:eastAsia="MS Mincho"/>
                <w:b/>
                <w:bCs/>
                <w:color w:val="000000"/>
                <w:sz w:val="20"/>
                <w:szCs w:val="20"/>
                <w:lang w:eastAsia="ja-JP"/>
              </w:rPr>
              <w:t>környezetvédelmi, a szociális és a munkajog terén</w:t>
            </w:r>
            <w:r w:rsidRPr="003A4323">
              <w:rPr>
                <w:rFonts w:eastAsia="MS Mincho"/>
                <w:b/>
                <w:bCs/>
                <w:color w:val="000000"/>
                <w:sz w:val="20"/>
                <w:szCs w:val="20"/>
                <w:vertAlign w:val="superscript"/>
                <w:lang w:eastAsia="ja-JP"/>
              </w:rPr>
              <w:t>26</w:t>
            </w:r>
            <w:r w:rsidRPr="003A4323">
              <w:rPr>
                <w:rFonts w:eastAsia="MS Mincho"/>
                <w:b/>
                <w:bCs/>
                <w:color w:val="000000"/>
                <w:sz w:val="20"/>
                <w:szCs w:val="20"/>
                <w:lang w:eastAsia="ja-JP"/>
              </w:rPr>
              <w:t xml:space="preserve">? </w:t>
            </w:r>
          </w:p>
          <w:p w14:paraId="10DB561D" w14:textId="77777777" w:rsidR="003E6D6D" w:rsidRPr="003A4323" w:rsidRDefault="003E6D6D" w:rsidP="003E6D6D">
            <w:pPr>
              <w:jc w:val="both"/>
              <w:rPr>
                <w:rFonts w:eastAsia="MS Mincho"/>
                <w:color w:val="000000"/>
                <w:sz w:val="20"/>
                <w:szCs w:val="20"/>
                <w:lang w:eastAsia="ja-JP"/>
              </w:rPr>
            </w:pPr>
          </w:p>
        </w:tc>
        <w:tc>
          <w:tcPr>
            <w:tcW w:w="4606" w:type="dxa"/>
            <w:tcBorders>
              <w:top w:val="single" w:sz="4" w:space="0" w:color="auto"/>
              <w:left w:val="single" w:sz="4" w:space="0" w:color="auto"/>
              <w:bottom w:val="single" w:sz="4" w:space="0" w:color="auto"/>
              <w:right w:val="single" w:sz="4" w:space="0" w:color="auto"/>
            </w:tcBorders>
            <w:shd w:val="clear" w:color="auto" w:fill="auto"/>
            <w:hideMark/>
          </w:tcPr>
          <w:p w14:paraId="4983624A" w14:textId="77777777" w:rsidR="003E6D6D" w:rsidRPr="003A4323" w:rsidRDefault="003E6D6D" w:rsidP="003E6D6D">
            <w:pPr>
              <w:jc w:val="both"/>
              <w:rPr>
                <w:rFonts w:eastAsia="MS Mincho"/>
                <w:sz w:val="20"/>
                <w:szCs w:val="20"/>
                <w:lang w:eastAsia="ja-JP"/>
              </w:rPr>
            </w:pPr>
            <w:r w:rsidRPr="003A4323">
              <w:rPr>
                <w:rFonts w:eastAsia="MS Mincho"/>
                <w:sz w:val="20"/>
                <w:szCs w:val="20"/>
                <w:lang w:eastAsia="ja-JP"/>
              </w:rPr>
              <w:t xml:space="preserve">[] Igen [] Nem </w:t>
            </w:r>
          </w:p>
        </w:tc>
      </w:tr>
      <w:tr w:rsidR="003E6D6D" w:rsidRPr="003A4323" w14:paraId="2399E496" w14:textId="77777777" w:rsidTr="003E6D6D">
        <w:trPr>
          <w:trHeight w:val="323"/>
        </w:trPr>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hideMark/>
          </w:tcPr>
          <w:p w14:paraId="53E8E4CE" w14:textId="77777777" w:rsidR="003E6D6D" w:rsidRPr="003A4323" w:rsidRDefault="003E6D6D" w:rsidP="003E6D6D">
            <w:pPr>
              <w:rPr>
                <w:rFonts w:eastAsia="MS Mincho"/>
                <w:color w:val="000000"/>
                <w:sz w:val="20"/>
                <w:szCs w:val="20"/>
                <w:lang w:eastAsia="ja-JP"/>
              </w:rPr>
            </w:pPr>
          </w:p>
        </w:tc>
        <w:tc>
          <w:tcPr>
            <w:tcW w:w="4606" w:type="dxa"/>
            <w:tcBorders>
              <w:top w:val="single" w:sz="4" w:space="0" w:color="auto"/>
              <w:left w:val="single" w:sz="4" w:space="0" w:color="auto"/>
              <w:bottom w:val="single" w:sz="4" w:space="0" w:color="auto"/>
              <w:right w:val="single" w:sz="4" w:space="0" w:color="auto"/>
            </w:tcBorders>
            <w:shd w:val="clear" w:color="auto" w:fill="auto"/>
            <w:hideMark/>
          </w:tcPr>
          <w:p w14:paraId="289E875B" w14:textId="77777777" w:rsidR="003E6D6D" w:rsidRPr="003A4323" w:rsidRDefault="003E6D6D" w:rsidP="003E6D6D">
            <w:pPr>
              <w:jc w:val="both"/>
              <w:rPr>
                <w:rFonts w:eastAsia="MS Mincho"/>
                <w:sz w:val="20"/>
                <w:szCs w:val="20"/>
                <w:lang w:eastAsia="ja-JP"/>
              </w:rPr>
            </w:pPr>
            <w:r w:rsidRPr="003A4323">
              <w:rPr>
                <w:rFonts w:eastAsia="MS Mincho"/>
                <w:b/>
                <w:bCs/>
                <w:sz w:val="20"/>
                <w:szCs w:val="20"/>
                <w:lang w:eastAsia="ja-JP"/>
              </w:rPr>
              <w:t>Ha igen</w:t>
            </w:r>
            <w:r w:rsidRPr="003A4323">
              <w:rPr>
                <w:rFonts w:eastAsia="MS Mincho"/>
                <w:sz w:val="20"/>
                <w:szCs w:val="20"/>
                <w:lang w:eastAsia="ja-JP"/>
              </w:rPr>
              <w:t xml:space="preserve">, hozott-e a gazdasági szereplő olyan intézkedéseket, amelyek e kizárási okok ellenére igazolják megbízhatóságát (Öntisztázás)? </w:t>
            </w:r>
          </w:p>
          <w:p w14:paraId="64BB83B3" w14:textId="77777777" w:rsidR="003E6D6D" w:rsidRPr="003A4323" w:rsidRDefault="003E6D6D" w:rsidP="003E6D6D">
            <w:pPr>
              <w:jc w:val="both"/>
              <w:rPr>
                <w:rFonts w:eastAsia="MS Mincho"/>
                <w:sz w:val="20"/>
                <w:szCs w:val="20"/>
                <w:lang w:eastAsia="ja-JP"/>
              </w:rPr>
            </w:pPr>
            <w:r w:rsidRPr="003A4323">
              <w:rPr>
                <w:rFonts w:eastAsia="MS Mincho"/>
                <w:sz w:val="20"/>
                <w:szCs w:val="20"/>
                <w:lang w:eastAsia="ja-JP"/>
              </w:rPr>
              <w:t xml:space="preserve">[] Igen [] Nem </w:t>
            </w:r>
          </w:p>
          <w:p w14:paraId="08B85B79" w14:textId="77777777" w:rsidR="003E6D6D" w:rsidRPr="003A4323" w:rsidRDefault="003E6D6D" w:rsidP="003E6D6D">
            <w:pPr>
              <w:jc w:val="both"/>
              <w:rPr>
                <w:rFonts w:eastAsia="MS Mincho"/>
                <w:sz w:val="20"/>
                <w:szCs w:val="20"/>
                <w:lang w:eastAsia="ja-JP"/>
              </w:rPr>
            </w:pPr>
            <w:r w:rsidRPr="003A4323">
              <w:rPr>
                <w:rFonts w:eastAsia="MS Mincho"/>
                <w:b/>
                <w:bCs/>
                <w:sz w:val="20"/>
                <w:szCs w:val="20"/>
                <w:lang w:eastAsia="ja-JP"/>
              </w:rPr>
              <w:t>Amennyiben igen</w:t>
            </w:r>
            <w:r w:rsidRPr="003A4323">
              <w:rPr>
                <w:rFonts w:eastAsia="MS Mincho"/>
                <w:sz w:val="20"/>
                <w:szCs w:val="20"/>
                <w:lang w:eastAsia="ja-JP"/>
              </w:rPr>
              <w:t xml:space="preserve">, kérjük, ismertesse ezeket az intézkedéseket: [……] </w:t>
            </w:r>
          </w:p>
        </w:tc>
      </w:tr>
    </w:tbl>
    <w:p w14:paraId="61E307BC" w14:textId="77777777" w:rsidR="003E6D6D" w:rsidRPr="003A4323" w:rsidRDefault="003E6D6D" w:rsidP="003E6D6D">
      <w:pPr>
        <w:pStyle w:val="Listaszerbekezds"/>
        <w:numPr>
          <w:ilvl w:val="0"/>
          <w:numId w:val="7"/>
        </w:num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eastAsia="Times"/>
          <w:color w:val="000000"/>
          <w:sz w:val="16"/>
          <w:szCs w:val="16"/>
          <w:lang w:val="hu-HU"/>
        </w:rPr>
      </w:pPr>
    </w:p>
    <w:p w14:paraId="5DACAECE" w14:textId="77777777" w:rsidR="003E6D6D" w:rsidRPr="003A4323" w:rsidRDefault="003E6D6D" w:rsidP="003E6D6D">
      <w:pPr>
        <w:pStyle w:val="Listaszerbekezds"/>
        <w:numPr>
          <w:ilvl w:val="0"/>
          <w:numId w:val="7"/>
        </w:num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eastAsia="Times"/>
          <w:color w:val="000000"/>
          <w:sz w:val="16"/>
          <w:szCs w:val="16"/>
          <w:lang w:val="hu-HU"/>
        </w:rPr>
      </w:pPr>
    </w:p>
    <w:p w14:paraId="44BB0A2C" w14:textId="77777777" w:rsidR="003E6D6D" w:rsidRPr="003A4323" w:rsidRDefault="003E6D6D" w:rsidP="003E6D6D">
      <w:pPr>
        <w:pStyle w:val="Listaszerbekezds"/>
        <w:numPr>
          <w:ilvl w:val="0"/>
          <w:numId w:val="7"/>
        </w:num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eastAsia="Times"/>
          <w:color w:val="000000"/>
          <w:sz w:val="16"/>
          <w:szCs w:val="16"/>
          <w:lang w:val="hu-HU"/>
        </w:rPr>
      </w:pPr>
      <w:r w:rsidRPr="003A4323">
        <w:rPr>
          <w:rFonts w:eastAsia="Times"/>
          <w:color w:val="000000"/>
          <w:sz w:val="16"/>
          <w:szCs w:val="16"/>
          <w:lang w:val="hu-HU"/>
        </w:rPr>
        <w:t xml:space="preserve"> </w:t>
      </w:r>
      <w:r w:rsidRPr="003A4323">
        <w:rPr>
          <w:rFonts w:eastAsia="Times"/>
          <w:color w:val="000000"/>
          <w:sz w:val="16"/>
          <w:szCs w:val="16"/>
          <w:vertAlign w:val="superscript"/>
          <w:lang w:val="hu-HU"/>
        </w:rPr>
        <w:t>24</w:t>
      </w:r>
      <w:r w:rsidRPr="003A4323">
        <w:rPr>
          <w:rFonts w:eastAsia="Times"/>
          <w:color w:val="000000"/>
          <w:sz w:val="16"/>
          <w:szCs w:val="16"/>
          <w:lang w:val="hu-HU"/>
        </w:rPr>
        <w:t xml:space="preserve"> Kérjük, szükség szerint ismételje.</w:t>
      </w:r>
    </w:p>
    <w:p w14:paraId="5682250E" w14:textId="77777777" w:rsidR="003E6D6D" w:rsidRPr="003A4323" w:rsidRDefault="003E6D6D" w:rsidP="003E6D6D">
      <w:pPr>
        <w:pStyle w:val="Listaszerbekezds"/>
        <w:numPr>
          <w:ilvl w:val="0"/>
          <w:numId w:val="7"/>
        </w:num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eastAsia="Times"/>
          <w:color w:val="000000"/>
          <w:sz w:val="16"/>
          <w:szCs w:val="16"/>
          <w:lang w:val="hu-HU"/>
        </w:rPr>
      </w:pPr>
      <w:r w:rsidRPr="003A4323">
        <w:rPr>
          <w:rFonts w:eastAsia="Times"/>
          <w:color w:val="000000"/>
          <w:sz w:val="16"/>
          <w:szCs w:val="16"/>
          <w:lang w:val="hu-HU"/>
        </w:rPr>
        <w:t xml:space="preserve"> </w:t>
      </w:r>
      <w:r w:rsidRPr="003A4323">
        <w:rPr>
          <w:rFonts w:eastAsia="Times"/>
          <w:color w:val="000000"/>
          <w:sz w:val="16"/>
          <w:szCs w:val="16"/>
          <w:vertAlign w:val="superscript"/>
          <w:lang w:val="hu-HU"/>
        </w:rPr>
        <w:t>25</w:t>
      </w:r>
      <w:r w:rsidRPr="003A4323">
        <w:rPr>
          <w:rFonts w:eastAsia="Times"/>
          <w:color w:val="000000"/>
          <w:sz w:val="16"/>
          <w:szCs w:val="16"/>
          <w:lang w:val="hu-HU"/>
        </w:rPr>
        <w:t xml:space="preserve"> Lásd a 2014/24/EU irányelv 57. cikkének (4) bekezdését.</w:t>
      </w:r>
    </w:p>
    <w:p w14:paraId="59D47994" w14:textId="77777777" w:rsidR="003E6D6D" w:rsidRPr="003A4323" w:rsidRDefault="003E6D6D" w:rsidP="003E6D6D">
      <w:pPr>
        <w:pStyle w:val="Listaszerbekezds"/>
        <w:numPr>
          <w:ilvl w:val="0"/>
          <w:numId w:val="7"/>
        </w:num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eastAsia="Times"/>
          <w:color w:val="000000"/>
          <w:sz w:val="16"/>
          <w:szCs w:val="16"/>
          <w:lang w:val="hu-HU"/>
        </w:rPr>
      </w:pPr>
      <w:r w:rsidRPr="003A4323">
        <w:rPr>
          <w:rFonts w:eastAsia="Times"/>
          <w:color w:val="000000"/>
          <w:sz w:val="16"/>
          <w:szCs w:val="16"/>
          <w:lang w:val="hu-HU"/>
        </w:rPr>
        <w:t xml:space="preserve"> </w:t>
      </w:r>
      <w:r w:rsidRPr="003A4323">
        <w:rPr>
          <w:rFonts w:eastAsia="Times"/>
          <w:color w:val="000000"/>
          <w:sz w:val="16"/>
          <w:szCs w:val="16"/>
          <w:vertAlign w:val="superscript"/>
          <w:lang w:val="hu-HU"/>
        </w:rPr>
        <w:t>26</w:t>
      </w:r>
      <w:r w:rsidRPr="003A4323">
        <w:rPr>
          <w:rFonts w:eastAsia="Times"/>
          <w:color w:val="000000"/>
          <w:sz w:val="16"/>
          <w:szCs w:val="16"/>
          <w:lang w:val="hu-HU"/>
        </w:rPr>
        <w:t xml:space="preserve"> </w:t>
      </w:r>
      <w:r w:rsidRPr="003A4323">
        <w:rPr>
          <w:rFonts w:eastAsia="Times"/>
          <w:b/>
          <w:bCs/>
          <w:i/>
          <w:iCs/>
          <w:color w:val="000000"/>
          <w:sz w:val="16"/>
          <w:szCs w:val="16"/>
          <w:lang w:val="hu-HU"/>
        </w:rPr>
        <w:t xml:space="preserve">E közbeszerzés alkalmazásában a nemzeti jogban, a vonatkozó hirdetményben vagy a közbeszerzési dokumentumokban vagy a 2014/24/EU irányelv 18. cikke (2) bekezdésében hivatkozottak szerint </w:t>
      </w:r>
    </w:p>
    <w:p w14:paraId="47490765" w14:textId="77777777" w:rsidR="003E6D6D" w:rsidRPr="003A4323" w:rsidRDefault="003E6D6D" w:rsidP="003E6D6D">
      <w:pPr>
        <w:pStyle w:val="Listaszerbekezds"/>
        <w:numPr>
          <w:ilvl w:val="0"/>
          <w:numId w:val="7"/>
        </w:numPr>
        <w:ind w:right="-360"/>
        <w:jc w:val="both"/>
        <w:rPr>
          <w:snapToGrid w:val="0"/>
          <w:lang w:val="hu-HU"/>
        </w:rPr>
      </w:pPr>
    </w:p>
    <w:p w14:paraId="57AD855B" w14:textId="77777777" w:rsidR="003E6D6D" w:rsidRPr="003A4323" w:rsidRDefault="003E6D6D" w:rsidP="003E6D6D">
      <w:pPr>
        <w:pStyle w:val="Listaszerbekezds"/>
        <w:numPr>
          <w:ilvl w:val="0"/>
          <w:numId w:val="7"/>
        </w:numPr>
        <w:ind w:right="-360"/>
        <w:jc w:val="both"/>
        <w:rPr>
          <w:snapToGrid w:val="0"/>
          <w:lang w:val="hu-HU"/>
        </w:rPr>
      </w:pPr>
    </w:p>
    <w:p w14:paraId="36E1E1D4" w14:textId="77777777" w:rsidR="003E6D6D" w:rsidRPr="003A4323" w:rsidRDefault="003E6D6D" w:rsidP="003E6D6D">
      <w:pPr>
        <w:pStyle w:val="Listaszerbekezds"/>
        <w:numPr>
          <w:ilvl w:val="0"/>
          <w:numId w:val="7"/>
        </w:numPr>
        <w:ind w:right="-360"/>
        <w:jc w:val="both"/>
        <w:rPr>
          <w:snapToGrid w:val="0"/>
          <w:lang w:val="hu-HU"/>
        </w:rPr>
      </w:pPr>
    </w:p>
    <w:p w14:paraId="12A15FD4" w14:textId="77777777" w:rsidR="003E6D6D" w:rsidRPr="003A4323" w:rsidRDefault="003E6D6D" w:rsidP="003E6D6D">
      <w:pPr>
        <w:pStyle w:val="Listaszerbekezds"/>
        <w:numPr>
          <w:ilvl w:val="0"/>
          <w:numId w:val="7"/>
        </w:numPr>
        <w:ind w:right="-360"/>
        <w:jc w:val="both"/>
        <w:rPr>
          <w:snapToGrid w:val="0"/>
          <w:lang w:val="hu-HU"/>
        </w:rPr>
      </w:pPr>
    </w:p>
    <w:p w14:paraId="53E60B60" w14:textId="77777777" w:rsidR="003E6D6D" w:rsidRPr="003A4323" w:rsidRDefault="003E6D6D" w:rsidP="003E6D6D">
      <w:pPr>
        <w:pStyle w:val="Listaszerbekezds"/>
        <w:numPr>
          <w:ilvl w:val="0"/>
          <w:numId w:val="7"/>
        </w:numPr>
        <w:ind w:right="-360"/>
        <w:jc w:val="both"/>
        <w:rPr>
          <w:snapToGrid w:val="0"/>
          <w:lang w:val="hu-HU"/>
        </w:rPr>
      </w:pPr>
    </w:p>
    <w:p w14:paraId="3B4F4707" w14:textId="77777777" w:rsidR="003E6D6D" w:rsidRPr="003A4323" w:rsidRDefault="003E6D6D" w:rsidP="003E6D6D">
      <w:pPr>
        <w:pStyle w:val="Listaszerbekezds"/>
        <w:numPr>
          <w:ilvl w:val="0"/>
          <w:numId w:val="7"/>
        </w:numPr>
        <w:ind w:right="-360"/>
        <w:jc w:val="both"/>
        <w:rPr>
          <w:snapToGrid w:val="0"/>
          <w:lang w:val="hu-HU"/>
        </w:rPr>
      </w:pPr>
    </w:p>
    <w:p w14:paraId="6B64B99F" w14:textId="77777777" w:rsidR="003E6D6D" w:rsidRPr="003A4323" w:rsidRDefault="003E6D6D" w:rsidP="003E6D6D">
      <w:pPr>
        <w:pStyle w:val="Listaszerbekezds"/>
        <w:numPr>
          <w:ilvl w:val="0"/>
          <w:numId w:val="7"/>
        </w:numPr>
        <w:ind w:right="-360"/>
        <w:jc w:val="both"/>
        <w:rPr>
          <w:snapToGrid w:val="0"/>
          <w:lang w:val="hu-HU"/>
        </w:rPr>
      </w:pPr>
    </w:p>
    <w:p w14:paraId="1232000D" w14:textId="77777777" w:rsidR="003E6D6D" w:rsidRPr="003A4323" w:rsidRDefault="003E6D6D" w:rsidP="003E6D6D">
      <w:pPr>
        <w:pStyle w:val="Listaszerbekezds"/>
        <w:numPr>
          <w:ilvl w:val="0"/>
          <w:numId w:val="7"/>
        </w:numPr>
        <w:ind w:right="-360"/>
        <w:jc w:val="both"/>
        <w:rPr>
          <w:snapToGrid w:val="0"/>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3E6D6D" w:rsidRPr="003A4323" w14:paraId="2CBB4798" w14:textId="77777777" w:rsidTr="003E6D6D">
        <w:tc>
          <w:tcPr>
            <w:tcW w:w="4606" w:type="dxa"/>
            <w:tcBorders>
              <w:top w:val="single" w:sz="4" w:space="0" w:color="auto"/>
              <w:left w:val="single" w:sz="4" w:space="0" w:color="auto"/>
              <w:bottom w:val="single" w:sz="4" w:space="0" w:color="auto"/>
              <w:right w:val="single" w:sz="4" w:space="0" w:color="auto"/>
            </w:tcBorders>
            <w:hideMark/>
          </w:tcPr>
          <w:p w14:paraId="2338ACCB" w14:textId="77777777" w:rsidR="003E6D6D" w:rsidRPr="003A4323" w:rsidRDefault="003E6D6D" w:rsidP="003E6D6D">
            <w:pPr>
              <w:rPr>
                <w:rFonts w:eastAsia="MS Mincho"/>
                <w:b/>
                <w:bCs/>
                <w:i/>
                <w:iCs/>
                <w:color w:val="000000"/>
                <w:sz w:val="20"/>
                <w:szCs w:val="20"/>
                <w:lang w:eastAsia="ja-JP"/>
              </w:rPr>
            </w:pPr>
            <w:r w:rsidRPr="003A4323">
              <w:rPr>
                <w:rFonts w:eastAsia="MS Mincho"/>
                <w:b/>
                <w:bCs/>
                <w:i/>
                <w:iCs/>
                <w:color w:val="000000"/>
                <w:sz w:val="20"/>
                <w:szCs w:val="20"/>
                <w:lang w:eastAsia="ja-JP"/>
              </w:rPr>
              <w:t xml:space="preserve">A gazdasági szereplő a következő helyzetek bármelyikében van-e: </w:t>
            </w:r>
          </w:p>
          <w:p w14:paraId="5049B8D1" w14:textId="77777777" w:rsidR="003E6D6D" w:rsidRPr="003A4323" w:rsidRDefault="003E6D6D" w:rsidP="003E6D6D">
            <w:pPr>
              <w:rPr>
                <w:rFonts w:eastAsia="MS Mincho"/>
                <w:b/>
                <w:bCs/>
                <w:i/>
                <w:iCs/>
                <w:color w:val="000000"/>
                <w:sz w:val="20"/>
                <w:szCs w:val="20"/>
                <w:lang w:eastAsia="ja-JP"/>
              </w:rPr>
            </w:pPr>
            <w:r w:rsidRPr="003A4323">
              <w:rPr>
                <w:rFonts w:eastAsia="MS Mincho"/>
                <w:b/>
                <w:bCs/>
                <w:i/>
                <w:iCs/>
                <w:color w:val="000000"/>
                <w:sz w:val="20"/>
                <w:szCs w:val="20"/>
                <w:lang w:eastAsia="ja-JP"/>
              </w:rPr>
              <w:t xml:space="preserve">a) Csődeljárás, vagy </w:t>
            </w:r>
          </w:p>
          <w:p w14:paraId="3744184C" w14:textId="77777777" w:rsidR="003E6D6D" w:rsidRPr="003A4323" w:rsidRDefault="003E6D6D" w:rsidP="003E6D6D">
            <w:pPr>
              <w:rPr>
                <w:rFonts w:eastAsia="MS Mincho"/>
                <w:b/>
                <w:bCs/>
                <w:i/>
                <w:iCs/>
                <w:color w:val="000000"/>
                <w:sz w:val="20"/>
                <w:szCs w:val="20"/>
                <w:lang w:eastAsia="ja-JP"/>
              </w:rPr>
            </w:pPr>
            <w:r w:rsidRPr="003A4323">
              <w:rPr>
                <w:rFonts w:eastAsia="MS Mincho"/>
                <w:b/>
                <w:bCs/>
                <w:i/>
                <w:iCs/>
                <w:color w:val="000000"/>
                <w:sz w:val="20"/>
                <w:szCs w:val="20"/>
                <w:lang w:eastAsia="ja-JP"/>
              </w:rPr>
              <w:t xml:space="preserve">b) Fizetésképtelenségi eljárás vagy felszámolási eljárás alatt áll, vagy </w:t>
            </w:r>
          </w:p>
          <w:p w14:paraId="4A64E470" w14:textId="77777777" w:rsidR="003E6D6D" w:rsidRPr="003A4323" w:rsidRDefault="003E6D6D" w:rsidP="003E6D6D">
            <w:pPr>
              <w:rPr>
                <w:rFonts w:eastAsia="MS Mincho"/>
                <w:b/>
                <w:bCs/>
                <w:i/>
                <w:iCs/>
                <w:color w:val="000000"/>
                <w:sz w:val="20"/>
                <w:szCs w:val="20"/>
                <w:lang w:eastAsia="ja-JP"/>
              </w:rPr>
            </w:pPr>
            <w:r w:rsidRPr="003A4323">
              <w:rPr>
                <w:rFonts w:eastAsia="MS Mincho"/>
                <w:b/>
                <w:bCs/>
                <w:i/>
                <w:iCs/>
                <w:color w:val="000000"/>
                <w:sz w:val="20"/>
                <w:szCs w:val="20"/>
                <w:lang w:eastAsia="ja-JP"/>
              </w:rPr>
              <w:t xml:space="preserve">c) Hitelezőkkel csődegyezséget kötött, vagy </w:t>
            </w:r>
          </w:p>
          <w:p w14:paraId="1B9C8BCF" w14:textId="77777777" w:rsidR="003E6D6D" w:rsidRPr="003A4323" w:rsidRDefault="003E6D6D" w:rsidP="003E6D6D">
            <w:pPr>
              <w:rPr>
                <w:rFonts w:eastAsia="MS Mincho"/>
                <w:b/>
                <w:bCs/>
                <w:i/>
                <w:iCs/>
                <w:color w:val="000000"/>
                <w:sz w:val="20"/>
                <w:szCs w:val="20"/>
                <w:lang w:eastAsia="ja-JP"/>
              </w:rPr>
            </w:pPr>
            <w:r w:rsidRPr="003A4323">
              <w:rPr>
                <w:rFonts w:eastAsia="MS Mincho"/>
                <w:b/>
                <w:bCs/>
                <w:i/>
                <w:iCs/>
                <w:color w:val="000000"/>
                <w:sz w:val="20"/>
                <w:szCs w:val="20"/>
                <w:lang w:eastAsia="ja-JP"/>
              </w:rPr>
              <w:t xml:space="preserve">d) A nemzeti törvények és rendeletek szerinti hasonló eljárás következtében bármely hasonló helyzetben van27, vagy </w:t>
            </w:r>
          </w:p>
          <w:p w14:paraId="5FAC45FC" w14:textId="77777777" w:rsidR="003E6D6D" w:rsidRPr="003A4323" w:rsidRDefault="003E6D6D" w:rsidP="003E6D6D">
            <w:pPr>
              <w:rPr>
                <w:rFonts w:eastAsia="MS Mincho"/>
                <w:b/>
                <w:bCs/>
                <w:i/>
                <w:iCs/>
                <w:color w:val="000000"/>
                <w:sz w:val="20"/>
                <w:szCs w:val="20"/>
                <w:lang w:eastAsia="ja-JP"/>
              </w:rPr>
            </w:pPr>
            <w:r w:rsidRPr="003A4323">
              <w:rPr>
                <w:rFonts w:eastAsia="MS Mincho"/>
                <w:b/>
                <w:bCs/>
                <w:i/>
                <w:iCs/>
                <w:color w:val="000000"/>
                <w:sz w:val="20"/>
                <w:szCs w:val="20"/>
                <w:lang w:eastAsia="ja-JP"/>
              </w:rPr>
              <w:t xml:space="preserve">e) Vagyonát felszámoló vagy bíróság kezeli, vagy </w:t>
            </w:r>
          </w:p>
          <w:p w14:paraId="6F05C0D1" w14:textId="77777777" w:rsidR="003E6D6D" w:rsidRPr="003A4323" w:rsidRDefault="003E6D6D" w:rsidP="003E6D6D">
            <w:pPr>
              <w:rPr>
                <w:rFonts w:eastAsia="MS Mincho"/>
                <w:b/>
                <w:bCs/>
                <w:i/>
                <w:iCs/>
                <w:color w:val="000000"/>
                <w:sz w:val="20"/>
                <w:szCs w:val="20"/>
                <w:lang w:eastAsia="ja-JP"/>
              </w:rPr>
            </w:pPr>
            <w:r w:rsidRPr="003A4323">
              <w:rPr>
                <w:rFonts w:eastAsia="MS Mincho"/>
                <w:b/>
                <w:bCs/>
                <w:i/>
                <w:iCs/>
                <w:color w:val="000000"/>
                <w:sz w:val="20"/>
                <w:szCs w:val="20"/>
                <w:lang w:eastAsia="ja-JP"/>
              </w:rPr>
              <w:t>f) Üzleti tevékenységét felfüggesztette? Ha igen:</w:t>
            </w:r>
          </w:p>
          <w:p w14:paraId="4AC2FDD2" w14:textId="77777777" w:rsidR="003E6D6D" w:rsidRPr="003A4323" w:rsidRDefault="003E6D6D" w:rsidP="003E6D6D">
            <w:pPr>
              <w:rPr>
                <w:rFonts w:eastAsia="MS Mincho"/>
                <w:b/>
                <w:bCs/>
                <w:i/>
                <w:iCs/>
                <w:color w:val="000000"/>
                <w:sz w:val="20"/>
                <w:szCs w:val="20"/>
                <w:lang w:eastAsia="ja-JP"/>
              </w:rPr>
            </w:pPr>
            <w:r w:rsidRPr="003A4323">
              <w:rPr>
                <w:rFonts w:eastAsia="MS Mincho"/>
                <w:b/>
                <w:bCs/>
                <w:i/>
                <w:iCs/>
                <w:color w:val="000000"/>
                <w:sz w:val="20"/>
                <w:szCs w:val="20"/>
                <w:lang w:eastAsia="ja-JP"/>
              </w:rPr>
              <w:t xml:space="preserve"> – Kérjük, részletezze: </w:t>
            </w:r>
          </w:p>
          <w:p w14:paraId="359050B5" w14:textId="77777777" w:rsidR="003E6D6D" w:rsidRPr="003A4323" w:rsidRDefault="003E6D6D" w:rsidP="003E6D6D">
            <w:pPr>
              <w:rPr>
                <w:rFonts w:eastAsia="MS Mincho"/>
                <w:b/>
                <w:bCs/>
                <w:i/>
                <w:iCs/>
                <w:color w:val="000000"/>
                <w:sz w:val="20"/>
                <w:szCs w:val="20"/>
                <w:lang w:eastAsia="ja-JP"/>
              </w:rPr>
            </w:pPr>
            <w:r w:rsidRPr="003A4323">
              <w:rPr>
                <w:rFonts w:eastAsia="MS Mincho"/>
                <w:b/>
                <w:bCs/>
                <w:i/>
                <w:iCs/>
                <w:color w:val="000000"/>
                <w:sz w:val="20"/>
                <w:szCs w:val="20"/>
                <w:lang w:eastAsia="ja-JP"/>
              </w:rPr>
              <w:t>– Kérjük, ismertesse az okokat, amelyek miatt mégis képes lesz az alkalmazandó nemzeti szabályokat és üzletfolytonossági intézkedéseket figyelembe véve a szerződés teljesítésére</w:t>
            </w:r>
            <w:r w:rsidRPr="003A4323">
              <w:rPr>
                <w:rFonts w:eastAsia="MS Mincho"/>
                <w:b/>
                <w:bCs/>
                <w:i/>
                <w:iCs/>
                <w:color w:val="000000"/>
                <w:sz w:val="20"/>
                <w:szCs w:val="20"/>
                <w:vertAlign w:val="superscript"/>
                <w:lang w:eastAsia="ja-JP"/>
              </w:rPr>
              <w:t>28</w:t>
            </w:r>
            <w:r w:rsidRPr="003A4323">
              <w:rPr>
                <w:rFonts w:eastAsia="MS Mincho"/>
                <w:b/>
                <w:bCs/>
                <w:i/>
                <w:iCs/>
                <w:color w:val="000000"/>
                <w:sz w:val="20"/>
                <w:szCs w:val="20"/>
                <w:lang w:eastAsia="ja-JP"/>
              </w:rPr>
              <w:t xml:space="preserve">. </w:t>
            </w:r>
          </w:p>
          <w:p w14:paraId="7C750D69" w14:textId="77777777" w:rsidR="003E6D6D" w:rsidRPr="003A4323" w:rsidRDefault="003E6D6D" w:rsidP="003E6D6D">
            <w:pPr>
              <w:rPr>
                <w:rFonts w:eastAsia="MS Mincho"/>
                <w:b/>
                <w:bCs/>
                <w:i/>
                <w:iCs/>
                <w:color w:val="000000"/>
                <w:sz w:val="20"/>
                <w:szCs w:val="20"/>
                <w:lang w:eastAsia="ja-JP"/>
              </w:rPr>
            </w:pPr>
            <w:r w:rsidRPr="003A4323">
              <w:rPr>
                <w:rFonts w:eastAsia="MS Mincho"/>
                <w:b/>
                <w:bCs/>
                <w:i/>
                <w:iCs/>
                <w:color w:val="000000"/>
                <w:sz w:val="20"/>
                <w:szCs w:val="20"/>
                <w:lang w:eastAsia="ja-JP"/>
              </w:rPr>
              <w:t xml:space="preserve">Ha a vonatkozó információ elektronikusan elérhető,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14:paraId="3190774C" w14:textId="77777777" w:rsidR="003E6D6D" w:rsidRPr="003A4323" w:rsidRDefault="003E6D6D" w:rsidP="003E6D6D">
            <w:pPr>
              <w:rPr>
                <w:rFonts w:eastAsia="MS Mincho"/>
                <w:sz w:val="20"/>
                <w:szCs w:val="20"/>
                <w:lang w:eastAsia="ja-JP"/>
              </w:rPr>
            </w:pPr>
            <w:r w:rsidRPr="003A4323">
              <w:rPr>
                <w:rFonts w:eastAsia="MS Mincho"/>
                <w:sz w:val="20"/>
                <w:szCs w:val="20"/>
                <w:lang w:eastAsia="ja-JP"/>
              </w:rPr>
              <w:t>[] Igen [] Nem</w:t>
            </w:r>
          </w:p>
          <w:p w14:paraId="0E3D65B8" w14:textId="77777777" w:rsidR="003E6D6D" w:rsidRPr="003A4323" w:rsidRDefault="003E6D6D" w:rsidP="003E6D6D">
            <w:pPr>
              <w:rPr>
                <w:rFonts w:eastAsia="MS Mincho"/>
                <w:sz w:val="20"/>
                <w:szCs w:val="20"/>
                <w:lang w:eastAsia="ja-JP"/>
              </w:rPr>
            </w:pPr>
          </w:p>
          <w:p w14:paraId="647405C7" w14:textId="77777777" w:rsidR="003E6D6D" w:rsidRPr="003A4323" w:rsidRDefault="003E6D6D" w:rsidP="003E6D6D">
            <w:pPr>
              <w:rPr>
                <w:rFonts w:eastAsia="MS Mincho"/>
                <w:sz w:val="20"/>
                <w:szCs w:val="20"/>
                <w:lang w:eastAsia="ja-JP"/>
              </w:rPr>
            </w:pPr>
          </w:p>
          <w:p w14:paraId="520E9D80" w14:textId="77777777" w:rsidR="003E6D6D" w:rsidRPr="003A4323" w:rsidRDefault="003E6D6D" w:rsidP="003E6D6D">
            <w:pPr>
              <w:rPr>
                <w:rFonts w:eastAsia="MS Mincho"/>
                <w:sz w:val="20"/>
                <w:szCs w:val="20"/>
                <w:lang w:eastAsia="ja-JP"/>
              </w:rPr>
            </w:pPr>
          </w:p>
          <w:p w14:paraId="15BD1B28" w14:textId="77777777" w:rsidR="003E6D6D" w:rsidRPr="003A4323" w:rsidRDefault="003E6D6D" w:rsidP="003E6D6D">
            <w:pPr>
              <w:rPr>
                <w:rFonts w:eastAsia="MS Mincho"/>
                <w:sz w:val="20"/>
                <w:szCs w:val="20"/>
                <w:lang w:eastAsia="ja-JP"/>
              </w:rPr>
            </w:pPr>
          </w:p>
          <w:p w14:paraId="12C79757" w14:textId="77777777" w:rsidR="003E6D6D" w:rsidRPr="003A4323" w:rsidRDefault="003E6D6D" w:rsidP="003E6D6D">
            <w:pPr>
              <w:rPr>
                <w:rFonts w:eastAsia="MS Mincho"/>
                <w:sz w:val="20"/>
                <w:szCs w:val="20"/>
                <w:lang w:eastAsia="ja-JP"/>
              </w:rPr>
            </w:pPr>
          </w:p>
          <w:p w14:paraId="0E0594DD" w14:textId="77777777" w:rsidR="003E6D6D" w:rsidRPr="003A4323" w:rsidRDefault="003E6D6D" w:rsidP="003E6D6D">
            <w:pPr>
              <w:rPr>
                <w:rFonts w:eastAsia="MS Mincho"/>
                <w:sz w:val="20"/>
                <w:szCs w:val="20"/>
                <w:lang w:eastAsia="ja-JP"/>
              </w:rPr>
            </w:pPr>
          </w:p>
          <w:p w14:paraId="072C94DE" w14:textId="77777777" w:rsidR="003E6D6D" w:rsidRPr="003A4323" w:rsidRDefault="003E6D6D" w:rsidP="003E6D6D">
            <w:pPr>
              <w:rPr>
                <w:rFonts w:eastAsia="MS Mincho"/>
                <w:sz w:val="20"/>
                <w:szCs w:val="20"/>
                <w:lang w:eastAsia="ja-JP"/>
              </w:rPr>
            </w:pPr>
          </w:p>
          <w:p w14:paraId="5457AD10" w14:textId="77777777" w:rsidR="003E6D6D" w:rsidRPr="003A4323" w:rsidRDefault="003E6D6D" w:rsidP="003E6D6D">
            <w:pPr>
              <w:rPr>
                <w:rFonts w:eastAsia="MS Mincho"/>
                <w:sz w:val="20"/>
                <w:szCs w:val="20"/>
                <w:lang w:eastAsia="ja-JP"/>
              </w:rPr>
            </w:pPr>
          </w:p>
          <w:p w14:paraId="4297234B" w14:textId="77777777" w:rsidR="003E6D6D" w:rsidRPr="003A4323" w:rsidRDefault="003E6D6D" w:rsidP="003E6D6D">
            <w:pPr>
              <w:rPr>
                <w:rFonts w:eastAsia="MS Mincho"/>
                <w:sz w:val="20"/>
                <w:szCs w:val="20"/>
                <w:lang w:eastAsia="ja-JP"/>
              </w:rPr>
            </w:pPr>
          </w:p>
          <w:p w14:paraId="3B31BDFA" w14:textId="77777777" w:rsidR="003E6D6D" w:rsidRPr="003A4323" w:rsidRDefault="003E6D6D" w:rsidP="003E6D6D">
            <w:pPr>
              <w:rPr>
                <w:rFonts w:eastAsia="MS Mincho"/>
                <w:sz w:val="20"/>
                <w:szCs w:val="20"/>
                <w:lang w:eastAsia="ja-JP"/>
              </w:rPr>
            </w:pPr>
          </w:p>
          <w:p w14:paraId="7E51EF77" w14:textId="77777777" w:rsidR="003E6D6D" w:rsidRPr="003A4323" w:rsidRDefault="003E6D6D" w:rsidP="003E6D6D">
            <w:pPr>
              <w:rPr>
                <w:rFonts w:eastAsia="MS Mincho"/>
                <w:b/>
                <w:bCs/>
                <w:i/>
                <w:iCs/>
                <w:color w:val="000000"/>
                <w:sz w:val="20"/>
                <w:szCs w:val="20"/>
                <w:lang w:eastAsia="ja-JP"/>
              </w:rPr>
            </w:pPr>
            <w:r w:rsidRPr="003A4323">
              <w:rPr>
                <w:rFonts w:eastAsia="MS Mincho"/>
                <w:b/>
                <w:bCs/>
                <w:i/>
                <w:iCs/>
                <w:color w:val="000000"/>
                <w:sz w:val="20"/>
                <w:szCs w:val="20"/>
                <w:lang w:eastAsia="ja-JP"/>
              </w:rPr>
              <w:t xml:space="preserve">– [……] </w:t>
            </w:r>
          </w:p>
          <w:p w14:paraId="285CABA8" w14:textId="77777777" w:rsidR="003E6D6D" w:rsidRPr="003A4323" w:rsidRDefault="003E6D6D" w:rsidP="003E6D6D">
            <w:pPr>
              <w:rPr>
                <w:rFonts w:eastAsia="MS Mincho"/>
                <w:b/>
                <w:bCs/>
                <w:i/>
                <w:iCs/>
                <w:color w:val="000000"/>
                <w:sz w:val="20"/>
                <w:szCs w:val="20"/>
                <w:lang w:eastAsia="ja-JP"/>
              </w:rPr>
            </w:pPr>
            <w:r w:rsidRPr="003A4323">
              <w:rPr>
                <w:rFonts w:eastAsia="MS Mincho"/>
                <w:b/>
                <w:bCs/>
                <w:i/>
                <w:iCs/>
                <w:color w:val="000000"/>
                <w:sz w:val="20"/>
                <w:szCs w:val="20"/>
                <w:lang w:eastAsia="ja-JP"/>
              </w:rPr>
              <w:t xml:space="preserve">– [……] </w:t>
            </w:r>
          </w:p>
          <w:p w14:paraId="06321697" w14:textId="77777777" w:rsidR="003E6D6D" w:rsidRPr="003A4323" w:rsidRDefault="003E6D6D" w:rsidP="003E6D6D">
            <w:pPr>
              <w:rPr>
                <w:rFonts w:eastAsia="MS Mincho"/>
                <w:b/>
                <w:bCs/>
                <w:i/>
                <w:iCs/>
                <w:color w:val="000000"/>
                <w:sz w:val="20"/>
                <w:szCs w:val="20"/>
                <w:lang w:eastAsia="ja-JP"/>
              </w:rPr>
            </w:pPr>
          </w:p>
          <w:p w14:paraId="4A994811" w14:textId="77777777" w:rsidR="003E6D6D" w:rsidRPr="003A4323" w:rsidRDefault="003E6D6D" w:rsidP="003E6D6D">
            <w:pPr>
              <w:rPr>
                <w:rFonts w:eastAsia="MS Mincho"/>
                <w:b/>
                <w:bCs/>
                <w:i/>
                <w:iCs/>
                <w:color w:val="000000"/>
                <w:sz w:val="20"/>
                <w:szCs w:val="20"/>
                <w:lang w:eastAsia="ja-JP"/>
              </w:rPr>
            </w:pPr>
          </w:p>
          <w:p w14:paraId="756E8A44" w14:textId="77777777" w:rsidR="003E6D6D" w:rsidRPr="003A4323" w:rsidRDefault="003E6D6D" w:rsidP="003E6D6D">
            <w:pPr>
              <w:rPr>
                <w:rFonts w:eastAsia="MS Mincho"/>
                <w:b/>
                <w:bCs/>
                <w:i/>
                <w:iCs/>
                <w:color w:val="000000"/>
                <w:sz w:val="20"/>
                <w:szCs w:val="20"/>
                <w:lang w:eastAsia="ja-JP"/>
              </w:rPr>
            </w:pPr>
            <w:r w:rsidRPr="003A4323">
              <w:rPr>
                <w:rFonts w:eastAsia="MS Mincho"/>
                <w:b/>
                <w:bCs/>
                <w:i/>
                <w:iCs/>
                <w:color w:val="000000"/>
                <w:sz w:val="20"/>
                <w:szCs w:val="20"/>
                <w:lang w:eastAsia="ja-JP"/>
              </w:rPr>
              <w:t xml:space="preserve">(internetcím, a kibocsátó hatóság vagy testület, a dokumentáció pontos hivatkozási adatai): [……][……][……] </w:t>
            </w:r>
          </w:p>
        </w:tc>
      </w:tr>
      <w:tr w:rsidR="003E6D6D" w:rsidRPr="003A4323" w14:paraId="65089EE9" w14:textId="77777777" w:rsidTr="003E6D6D">
        <w:trPr>
          <w:trHeight w:val="323"/>
        </w:trPr>
        <w:tc>
          <w:tcPr>
            <w:tcW w:w="4606" w:type="dxa"/>
            <w:vMerge w:val="restart"/>
            <w:tcBorders>
              <w:top w:val="single" w:sz="4" w:space="0" w:color="auto"/>
              <w:left w:val="single" w:sz="4" w:space="0" w:color="auto"/>
              <w:bottom w:val="single" w:sz="4" w:space="0" w:color="auto"/>
              <w:right w:val="single" w:sz="4" w:space="0" w:color="auto"/>
            </w:tcBorders>
            <w:hideMark/>
          </w:tcPr>
          <w:p w14:paraId="27B6537C" w14:textId="77777777" w:rsidR="003E6D6D" w:rsidRPr="003A4323" w:rsidRDefault="003E6D6D" w:rsidP="003E6D6D">
            <w:pPr>
              <w:jc w:val="both"/>
              <w:rPr>
                <w:rFonts w:eastAsia="MS Mincho"/>
                <w:color w:val="000000"/>
                <w:sz w:val="20"/>
                <w:szCs w:val="20"/>
                <w:lang w:eastAsia="ja-JP"/>
              </w:rPr>
            </w:pPr>
            <w:r w:rsidRPr="003A4323">
              <w:rPr>
                <w:rFonts w:eastAsia="MS Mincho"/>
                <w:color w:val="000000"/>
                <w:sz w:val="20"/>
                <w:szCs w:val="20"/>
                <w:lang w:eastAsia="ja-JP"/>
              </w:rPr>
              <w:t xml:space="preserve">Elkövetett-e a gazdasági szereplő </w:t>
            </w:r>
            <w:r w:rsidRPr="003A4323">
              <w:rPr>
                <w:rFonts w:eastAsia="MS Mincho"/>
                <w:b/>
                <w:bCs/>
                <w:color w:val="000000"/>
                <w:sz w:val="20"/>
                <w:szCs w:val="20"/>
                <w:lang w:eastAsia="ja-JP"/>
              </w:rPr>
              <w:t>súlyos szakmai kötelességszegést</w:t>
            </w:r>
            <w:r w:rsidRPr="003A4323">
              <w:rPr>
                <w:rFonts w:eastAsia="MS Mincho"/>
                <w:b/>
                <w:bCs/>
                <w:color w:val="000000"/>
                <w:sz w:val="20"/>
                <w:szCs w:val="20"/>
                <w:vertAlign w:val="superscript"/>
                <w:lang w:eastAsia="ja-JP"/>
              </w:rPr>
              <w:t>29</w:t>
            </w:r>
            <w:r w:rsidRPr="003A4323">
              <w:rPr>
                <w:rFonts w:eastAsia="MS Mincho"/>
                <w:color w:val="000000"/>
                <w:sz w:val="20"/>
                <w:szCs w:val="20"/>
                <w:lang w:eastAsia="ja-JP"/>
              </w:rPr>
              <w:t xml:space="preserve">? Ha igen, kérjük, részletezze: </w:t>
            </w:r>
          </w:p>
          <w:p w14:paraId="18AD778B" w14:textId="77777777" w:rsidR="003E6D6D" w:rsidRPr="003A4323" w:rsidRDefault="003E6D6D" w:rsidP="003E6D6D">
            <w:pPr>
              <w:jc w:val="both"/>
              <w:rPr>
                <w:rFonts w:eastAsia="MS Mincho"/>
                <w:color w:val="000000"/>
                <w:sz w:val="20"/>
                <w:szCs w:val="20"/>
                <w:lang w:eastAsia="ja-JP"/>
              </w:rPr>
            </w:pPr>
            <w:r w:rsidRPr="003A4323">
              <w:rPr>
                <w:rFonts w:eastAsia="MS Mincho"/>
                <w:color w:val="000000"/>
                <w:sz w:val="20"/>
                <w:szCs w:val="20"/>
                <w:lang w:eastAsia="ja-JP"/>
              </w:rPr>
              <w:t xml:space="preserve"> </w:t>
            </w:r>
          </w:p>
        </w:tc>
        <w:tc>
          <w:tcPr>
            <w:tcW w:w="4606" w:type="dxa"/>
            <w:tcBorders>
              <w:top w:val="single" w:sz="4" w:space="0" w:color="auto"/>
              <w:left w:val="single" w:sz="4" w:space="0" w:color="auto"/>
              <w:bottom w:val="single" w:sz="4" w:space="0" w:color="auto"/>
              <w:right w:val="single" w:sz="4" w:space="0" w:color="auto"/>
            </w:tcBorders>
            <w:hideMark/>
          </w:tcPr>
          <w:p w14:paraId="51CFCB83" w14:textId="77777777" w:rsidR="003E6D6D" w:rsidRPr="003A4323" w:rsidRDefault="003E6D6D" w:rsidP="003E6D6D">
            <w:pPr>
              <w:jc w:val="both"/>
              <w:rPr>
                <w:rFonts w:eastAsia="MS Mincho"/>
                <w:sz w:val="20"/>
                <w:szCs w:val="20"/>
                <w:lang w:eastAsia="ja-JP"/>
              </w:rPr>
            </w:pPr>
            <w:r w:rsidRPr="003A4323">
              <w:rPr>
                <w:rFonts w:eastAsia="MS Mincho"/>
                <w:sz w:val="20"/>
                <w:szCs w:val="20"/>
                <w:lang w:eastAsia="ja-JP"/>
              </w:rPr>
              <w:t xml:space="preserve">[] Igen [] Nem </w:t>
            </w:r>
          </w:p>
          <w:p w14:paraId="2BBF4D63" w14:textId="77777777" w:rsidR="003E6D6D" w:rsidRPr="003A4323" w:rsidRDefault="003E6D6D" w:rsidP="003E6D6D">
            <w:pPr>
              <w:autoSpaceDE w:val="0"/>
              <w:autoSpaceDN w:val="0"/>
              <w:adjustRightInd w:val="0"/>
              <w:rPr>
                <w:rFonts w:ascii="Myriad Pro" w:eastAsia="Times" w:hAnsi="Myriad Pro" w:cs="Myriad Pro"/>
                <w:color w:val="000000"/>
                <w:sz w:val="16"/>
                <w:szCs w:val="16"/>
              </w:rPr>
            </w:pPr>
            <w:r w:rsidRPr="003A4323">
              <w:rPr>
                <w:rFonts w:ascii="Myriad Pro" w:eastAsia="Times" w:hAnsi="Myriad Pro" w:cs="Myriad Pro"/>
                <w:color w:val="000000"/>
                <w:sz w:val="16"/>
                <w:szCs w:val="16"/>
              </w:rPr>
              <w:t xml:space="preserve">[……] </w:t>
            </w:r>
          </w:p>
        </w:tc>
      </w:tr>
      <w:tr w:rsidR="003E6D6D" w:rsidRPr="003A4323" w14:paraId="77A10410" w14:textId="77777777" w:rsidTr="003E6D6D">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C54995" w14:textId="77777777" w:rsidR="003E6D6D" w:rsidRPr="003A4323" w:rsidRDefault="003E6D6D" w:rsidP="003E6D6D">
            <w:pPr>
              <w:rPr>
                <w:rFonts w:eastAsia="MS Mincho"/>
                <w:color w:val="000000"/>
                <w:sz w:val="20"/>
                <w:szCs w:val="20"/>
                <w:lang w:eastAsia="ja-JP"/>
              </w:rPr>
            </w:pPr>
          </w:p>
        </w:tc>
        <w:tc>
          <w:tcPr>
            <w:tcW w:w="4606" w:type="dxa"/>
            <w:tcBorders>
              <w:top w:val="single" w:sz="4" w:space="0" w:color="auto"/>
              <w:left w:val="single" w:sz="4" w:space="0" w:color="auto"/>
              <w:bottom w:val="single" w:sz="4" w:space="0" w:color="auto"/>
              <w:right w:val="single" w:sz="4" w:space="0" w:color="auto"/>
            </w:tcBorders>
            <w:hideMark/>
          </w:tcPr>
          <w:p w14:paraId="29A4930D" w14:textId="77777777" w:rsidR="003E6D6D" w:rsidRPr="003A4323" w:rsidRDefault="003E6D6D" w:rsidP="003E6D6D">
            <w:pPr>
              <w:jc w:val="both"/>
              <w:rPr>
                <w:rFonts w:eastAsia="MS Mincho"/>
                <w:b/>
                <w:bCs/>
                <w:sz w:val="20"/>
                <w:szCs w:val="20"/>
                <w:lang w:eastAsia="ja-JP"/>
              </w:rPr>
            </w:pPr>
            <w:r w:rsidRPr="003A4323">
              <w:rPr>
                <w:rFonts w:eastAsia="MS Mincho"/>
                <w:b/>
                <w:bCs/>
                <w:sz w:val="20"/>
                <w:szCs w:val="20"/>
                <w:lang w:eastAsia="ja-JP"/>
              </w:rPr>
              <w:t xml:space="preserve">Ha igen, tett-e a gazdasági szereplő öntisztázó intézkedéseket? [] Igen [] Nem </w:t>
            </w:r>
          </w:p>
          <w:p w14:paraId="29AA1CDC" w14:textId="77777777" w:rsidR="003E6D6D" w:rsidRPr="003A4323" w:rsidRDefault="003E6D6D" w:rsidP="003E6D6D">
            <w:pPr>
              <w:jc w:val="both"/>
              <w:rPr>
                <w:rFonts w:eastAsia="MS Mincho"/>
                <w:b/>
                <w:bCs/>
                <w:sz w:val="20"/>
                <w:szCs w:val="20"/>
                <w:lang w:eastAsia="ja-JP"/>
              </w:rPr>
            </w:pPr>
            <w:r w:rsidRPr="003A4323">
              <w:rPr>
                <w:rFonts w:eastAsia="MS Mincho"/>
                <w:b/>
                <w:bCs/>
                <w:sz w:val="20"/>
                <w:szCs w:val="20"/>
                <w:lang w:eastAsia="ja-JP"/>
              </w:rPr>
              <w:t xml:space="preserve">Amennyiben igen, kérjük, ismertesse ezeket az intézkedéseket: </w:t>
            </w:r>
          </w:p>
          <w:p w14:paraId="7E21F42B" w14:textId="77777777" w:rsidR="003E6D6D" w:rsidRPr="003A4323" w:rsidRDefault="003E6D6D" w:rsidP="003E6D6D">
            <w:pPr>
              <w:jc w:val="both"/>
              <w:rPr>
                <w:rFonts w:eastAsia="MS Mincho"/>
                <w:b/>
                <w:bCs/>
                <w:sz w:val="20"/>
                <w:szCs w:val="20"/>
                <w:lang w:eastAsia="ja-JP"/>
              </w:rPr>
            </w:pPr>
            <w:r w:rsidRPr="003A4323">
              <w:rPr>
                <w:rFonts w:eastAsia="MS Mincho"/>
                <w:b/>
                <w:bCs/>
                <w:sz w:val="20"/>
                <w:szCs w:val="20"/>
                <w:lang w:eastAsia="ja-JP"/>
              </w:rPr>
              <w:t xml:space="preserve">[……] </w:t>
            </w:r>
          </w:p>
        </w:tc>
      </w:tr>
      <w:tr w:rsidR="003E6D6D" w:rsidRPr="003A4323" w14:paraId="61259ED0" w14:textId="77777777" w:rsidTr="003E6D6D">
        <w:trPr>
          <w:trHeight w:val="117"/>
        </w:trPr>
        <w:tc>
          <w:tcPr>
            <w:tcW w:w="4606" w:type="dxa"/>
            <w:vMerge w:val="restart"/>
            <w:tcBorders>
              <w:top w:val="single" w:sz="4" w:space="0" w:color="auto"/>
              <w:left w:val="single" w:sz="4" w:space="0" w:color="auto"/>
              <w:bottom w:val="single" w:sz="4" w:space="0" w:color="auto"/>
              <w:right w:val="single" w:sz="4" w:space="0" w:color="auto"/>
            </w:tcBorders>
          </w:tcPr>
          <w:p w14:paraId="7725D01F" w14:textId="77777777" w:rsidR="003E6D6D" w:rsidRPr="003A4323" w:rsidRDefault="003E6D6D" w:rsidP="003E6D6D">
            <w:pPr>
              <w:jc w:val="both"/>
              <w:rPr>
                <w:rFonts w:eastAsia="MS Mincho"/>
                <w:color w:val="000000"/>
                <w:sz w:val="20"/>
                <w:szCs w:val="20"/>
                <w:lang w:eastAsia="ja-JP"/>
              </w:rPr>
            </w:pPr>
            <w:r w:rsidRPr="003A4323">
              <w:rPr>
                <w:rFonts w:eastAsia="MS Mincho"/>
                <w:b/>
                <w:bCs/>
                <w:color w:val="000000"/>
                <w:sz w:val="20"/>
                <w:szCs w:val="20"/>
                <w:lang w:eastAsia="ja-JP"/>
              </w:rPr>
              <w:t xml:space="preserve">Kötött-e a gazdasági szereplő a verseny torzítását célzó megállapodást </w:t>
            </w:r>
            <w:r w:rsidRPr="003A4323">
              <w:rPr>
                <w:rFonts w:eastAsia="MS Mincho"/>
                <w:color w:val="000000"/>
                <w:sz w:val="20"/>
                <w:szCs w:val="20"/>
                <w:lang w:eastAsia="ja-JP"/>
              </w:rPr>
              <w:t xml:space="preserve">más gazdasági szereplőkkel? </w:t>
            </w:r>
          </w:p>
          <w:p w14:paraId="00AE2E46" w14:textId="77777777" w:rsidR="003E6D6D" w:rsidRPr="003A4323" w:rsidRDefault="003E6D6D" w:rsidP="003E6D6D">
            <w:pPr>
              <w:jc w:val="both"/>
              <w:rPr>
                <w:rFonts w:eastAsia="MS Mincho"/>
                <w:color w:val="000000"/>
                <w:sz w:val="20"/>
                <w:szCs w:val="20"/>
                <w:lang w:eastAsia="ja-JP"/>
              </w:rPr>
            </w:pPr>
            <w:r w:rsidRPr="003A4323">
              <w:rPr>
                <w:rFonts w:eastAsia="MS Mincho"/>
                <w:b/>
                <w:bCs/>
                <w:color w:val="000000"/>
                <w:sz w:val="20"/>
                <w:szCs w:val="20"/>
                <w:lang w:eastAsia="ja-JP"/>
              </w:rPr>
              <w:t>Ha igen</w:t>
            </w:r>
            <w:r w:rsidRPr="003A4323">
              <w:rPr>
                <w:rFonts w:eastAsia="MS Mincho"/>
                <w:color w:val="000000"/>
                <w:sz w:val="20"/>
                <w:szCs w:val="20"/>
                <w:lang w:eastAsia="ja-JP"/>
              </w:rPr>
              <w:t xml:space="preserve">, kérjük, részletezze: </w:t>
            </w:r>
          </w:p>
          <w:p w14:paraId="3531F465" w14:textId="77777777" w:rsidR="003E6D6D" w:rsidRPr="003A4323" w:rsidRDefault="003E6D6D" w:rsidP="003E6D6D">
            <w:pPr>
              <w:jc w:val="both"/>
              <w:rPr>
                <w:rFonts w:eastAsia="MS Mincho"/>
                <w:color w:val="000000"/>
                <w:sz w:val="20"/>
                <w:szCs w:val="20"/>
                <w:lang w:eastAsia="ja-JP"/>
              </w:rPr>
            </w:pPr>
          </w:p>
        </w:tc>
        <w:tc>
          <w:tcPr>
            <w:tcW w:w="4606" w:type="dxa"/>
            <w:tcBorders>
              <w:top w:val="single" w:sz="4" w:space="0" w:color="auto"/>
              <w:left w:val="single" w:sz="4" w:space="0" w:color="auto"/>
              <w:bottom w:val="single" w:sz="4" w:space="0" w:color="auto"/>
              <w:right w:val="single" w:sz="4" w:space="0" w:color="auto"/>
            </w:tcBorders>
            <w:hideMark/>
          </w:tcPr>
          <w:p w14:paraId="58798CAD" w14:textId="77777777" w:rsidR="003E6D6D" w:rsidRPr="003A4323" w:rsidRDefault="003E6D6D" w:rsidP="003E6D6D">
            <w:pPr>
              <w:jc w:val="both"/>
              <w:rPr>
                <w:rFonts w:eastAsia="MS Mincho"/>
                <w:b/>
                <w:bCs/>
                <w:sz w:val="20"/>
                <w:szCs w:val="20"/>
                <w:lang w:eastAsia="ja-JP"/>
              </w:rPr>
            </w:pPr>
            <w:r w:rsidRPr="003A4323">
              <w:rPr>
                <w:rFonts w:eastAsia="MS Mincho"/>
                <w:b/>
                <w:bCs/>
                <w:sz w:val="20"/>
                <w:szCs w:val="20"/>
                <w:lang w:eastAsia="ja-JP"/>
              </w:rPr>
              <w:t xml:space="preserve">[] Igen [] Nem </w:t>
            </w:r>
          </w:p>
          <w:p w14:paraId="4A16A0DA" w14:textId="77777777" w:rsidR="003E6D6D" w:rsidRPr="003A4323" w:rsidRDefault="003E6D6D" w:rsidP="003E6D6D">
            <w:pPr>
              <w:jc w:val="both"/>
              <w:rPr>
                <w:rFonts w:eastAsia="MS Mincho"/>
                <w:b/>
                <w:bCs/>
                <w:sz w:val="20"/>
                <w:szCs w:val="20"/>
                <w:lang w:eastAsia="ja-JP"/>
              </w:rPr>
            </w:pPr>
            <w:r w:rsidRPr="003A4323">
              <w:rPr>
                <w:rFonts w:eastAsia="MS Mincho"/>
                <w:b/>
                <w:bCs/>
                <w:sz w:val="20"/>
                <w:szCs w:val="20"/>
                <w:lang w:eastAsia="ja-JP"/>
              </w:rPr>
              <w:t xml:space="preserve">[…] </w:t>
            </w:r>
          </w:p>
        </w:tc>
      </w:tr>
      <w:tr w:rsidR="003E6D6D" w:rsidRPr="003A4323" w14:paraId="6CF6963C" w14:textId="77777777" w:rsidTr="003E6D6D">
        <w:trPr>
          <w:trHeight w:val="1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4A86AC" w14:textId="77777777" w:rsidR="003E6D6D" w:rsidRPr="003A4323" w:rsidRDefault="003E6D6D" w:rsidP="003E6D6D">
            <w:pPr>
              <w:rPr>
                <w:rFonts w:eastAsia="MS Mincho"/>
                <w:color w:val="000000"/>
                <w:sz w:val="20"/>
                <w:szCs w:val="20"/>
                <w:lang w:eastAsia="ja-JP"/>
              </w:rPr>
            </w:pPr>
          </w:p>
        </w:tc>
        <w:tc>
          <w:tcPr>
            <w:tcW w:w="4606" w:type="dxa"/>
            <w:tcBorders>
              <w:top w:val="single" w:sz="4" w:space="0" w:color="auto"/>
              <w:left w:val="single" w:sz="4" w:space="0" w:color="auto"/>
              <w:bottom w:val="single" w:sz="4" w:space="0" w:color="auto"/>
              <w:right w:val="single" w:sz="4" w:space="0" w:color="auto"/>
            </w:tcBorders>
            <w:hideMark/>
          </w:tcPr>
          <w:p w14:paraId="751D7103" w14:textId="77777777" w:rsidR="003E6D6D" w:rsidRPr="003A4323" w:rsidRDefault="003E6D6D" w:rsidP="003E6D6D">
            <w:pPr>
              <w:jc w:val="both"/>
              <w:rPr>
                <w:rFonts w:eastAsia="MS Mincho"/>
                <w:b/>
                <w:bCs/>
                <w:sz w:val="20"/>
                <w:szCs w:val="20"/>
                <w:lang w:eastAsia="ja-JP"/>
              </w:rPr>
            </w:pPr>
            <w:r w:rsidRPr="003A4323">
              <w:rPr>
                <w:rFonts w:eastAsia="MS Mincho"/>
                <w:b/>
                <w:bCs/>
                <w:sz w:val="20"/>
                <w:szCs w:val="20"/>
                <w:lang w:eastAsia="ja-JP"/>
              </w:rPr>
              <w:t xml:space="preserve">Ha igen, tett-e a gazdasági szereplő öntisztázó intézkedéseket? [] Igen [] Nem </w:t>
            </w:r>
          </w:p>
          <w:p w14:paraId="05857C1A" w14:textId="77777777" w:rsidR="003E6D6D" w:rsidRPr="003A4323" w:rsidRDefault="003E6D6D" w:rsidP="003E6D6D">
            <w:pPr>
              <w:jc w:val="both"/>
              <w:rPr>
                <w:rFonts w:eastAsia="MS Mincho"/>
                <w:b/>
                <w:bCs/>
                <w:sz w:val="20"/>
                <w:szCs w:val="20"/>
                <w:lang w:eastAsia="ja-JP"/>
              </w:rPr>
            </w:pPr>
            <w:r w:rsidRPr="003A4323">
              <w:rPr>
                <w:rFonts w:eastAsia="MS Mincho"/>
                <w:b/>
                <w:bCs/>
                <w:sz w:val="20"/>
                <w:szCs w:val="20"/>
                <w:lang w:eastAsia="ja-JP"/>
              </w:rPr>
              <w:t xml:space="preserve">Amennyiben igen, kérjük, ismertesse ezeket az intézkedéseket: [……] </w:t>
            </w:r>
          </w:p>
        </w:tc>
      </w:tr>
      <w:tr w:rsidR="003E6D6D" w:rsidRPr="003A4323" w14:paraId="7B855A3B" w14:textId="77777777" w:rsidTr="003E6D6D">
        <w:trPr>
          <w:trHeight w:val="323"/>
        </w:trPr>
        <w:tc>
          <w:tcPr>
            <w:tcW w:w="4606" w:type="dxa"/>
            <w:tcBorders>
              <w:top w:val="single" w:sz="4" w:space="0" w:color="auto"/>
              <w:left w:val="single" w:sz="4" w:space="0" w:color="auto"/>
              <w:bottom w:val="single" w:sz="4" w:space="0" w:color="auto"/>
              <w:right w:val="single" w:sz="4" w:space="0" w:color="auto"/>
            </w:tcBorders>
            <w:hideMark/>
          </w:tcPr>
          <w:p w14:paraId="4AEE5CC1" w14:textId="77777777" w:rsidR="003E6D6D" w:rsidRPr="003A4323" w:rsidRDefault="003E6D6D" w:rsidP="003E6D6D">
            <w:pPr>
              <w:jc w:val="both"/>
              <w:rPr>
                <w:rFonts w:eastAsia="MS Mincho"/>
                <w:color w:val="000000"/>
                <w:sz w:val="20"/>
                <w:szCs w:val="20"/>
                <w:lang w:eastAsia="ja-JP"/>
              </w:rPr>
            </w:pPr>
            <w:r w:rsidRPr="003A4323">
              <w:rPr>
                <w:rFonts w:eastAsia="MS Mincho"/>
                <w:color w:val="000000"/>
                <w:sz w:val="20"/>
                <w:szCs w:val="20"/>
                <w:lang w:eastAsia="ja-JP"/>
              </w:rPr>
              <w:t xml:space="preserve">Van-e tudomása a gazdasági szereplőnek bármilyen </w:t>
            </w:r>
            <w:r w:rsidRPr="003A4323">
              <w:rPr>
                <w:rFonts w:eastAsia="MS Mincho"/>
                <w:b/>
                <w:bCs/>
                <w:color w:val="000000"/>
                <w:sz w:val="20"/>
                <w:szCs w:val="20"/>
                <w:lang w:eastAsia="ja-JP"/>
              </w:rPr>
              <w:t>összeférhetetlenségről</w:t>
            </w:r>
            <w:r w:rsidRPr="003A4323">
              <w:rPr>
                <w:rFonts w:eastAsia="MS Mincho"/>
                <w:b/>
                <w:bCs/>
                <w:color w:val="000000"/>
                <w:sz w:val="20"/>
                <w:szCs w:val="20"/>
                <w:vertAlign w:val="superscript"/>
                <w:lang w:eastAsia="ja-JP"/>
              </w:rPr>
              <w:t>30</w:t>
            </w:r>
            <w:r w:rsidRPr="003A4323">
              <w:rPr>
                <w:rFonts w:eastAsia="MS Mincho"/>
                <w:b/>
                <w:bCs/>
                <w:color w:val="000000"/>
                <w:sz w:val="20"/>
                <w:szCs w:val="20"/>
                <w:lang w:eastAsia="ja-JP"/>
              </w:rPr>
              <w:t xml:space="preserve"> </w:t>
            </w:r>
            <w:r w:rsidRPr="003A4323">
              <w:rPr>
                <w:rFonts w:eastAsia="MS Mincho"/>
                <w:color w:val="000000"/>
                <w:sz w:val="20"/>
                <w:szCs w:val="20"/>
                <w:lang w:eastAsia="ja-JP"/>
              </w:rPr>
              <w:t xml:space="preserve">a közbeszerzési eljárásban való részvételéből fakadóan? </w:t>
            </w:r>
          </w:p>
          <w:p w14:paraId="356933C0" w14:textId="77777777" w:rsidR="003E6D6D" w:rsidRPr="003A4323" w:rsidRDefault="003E6D6D" w:rsidP="003E6D6D">
            <w:pPr>
              <w:jc w:val="both"/>
              <w:rPr>
                <w:rFonts w:eastAsia="MS Mincho"/>
                <w:color w:val="000000"/>
                <w:sz w:val="20"/>
                <w:szCs w:val="20"/>
                <w:lang w:eastAsia="ja-JP"/>
              </w:rPr>
            </w:pPr>
            <w:r w:rsidRPr="003A4323">
              <w:rPr>
                <w:rFonts w:eastAsia="MS Mincho"/>
                <w:b/>
                <w:bCs/>
                <w:color w:val="000000"/>
                <w:sz w:val="20"/>
                <w:szCs w:val="20"/>
                <w:lang w:eastAsia="ja-JP"/>
              </w:rPr>
              <w:t>Ha igen</w:t>
            </w:r>
            <w:r w:rsidRPr="003A4323">
              <w:rPr>
                <w:rFonts w:eastAsia="MS Mincho"/>
                <w:color w:val="000000"/>
                <w:sz w:val="20"/>
                <w:szCs w:val="20"/>
                <w:lang w:eastAsia="ja-JP"/>
              </w:rPr>
              <w:t xml:space="preserve">, kérjük, részletezze: </w:t>
            </w:r>
          </w:p>
        </w:tc>
        <w:tc>
          <w:tcPr>
            <w:tcW w:w="4606" w:type="dxa"/>
            <w:tcBorders>
              <w:top w:val="single" w:sz="4" w:space="0" w:color="auto"/>
              <w:left w:val="single" w:sz="4" w:space="0" w:color="auto"/>
              <w:bottom w:val="single" w:sz="4" w:space="0" w:color="auto"/>
              <w:right w:val="single" w:sz="4" w:space="0" w:color="auto"/>
            </w:tcBorders>
            <w:hideMark/>
          </w:tcPr>
          <w:p w14:paraId="1FF32C36" w14:textId="77777777" w:rsidR="003E6D6D" w:rsidRPr="003A4323" w:rsidRDefault="003E6D6D" w:rsidP="003E6D6D">
            <w:pPr>
              <w:jc w:val="both"/>
              <w:rPr>
                <w:rFonts w:eastAsia="MS Mincho"/>
                <w:b/>
                <w:bCs/>
                <w:sz w:val="20"/>
                <w:szCs w:val="20"/>
                <w:lang w:eastAsia="ja-JP"/>
              </w:rPr>
            </w:pPr>
            <w:r w:rsidRPr="003A4323">
              <w:rPr>
                <w:rFonts w:eastAsia="MS Mincho"/>
                <w:b/>
                <w:bCs/>
                <w:sz w:val="20"/>
                <w:szCs w:val="20"/>
                <w:lang w:eastAsia="ja-JP"/>
              </w:rPr>
              <w:t xml:space="preserve">[] Igen [] Nem </w:t>
            </w:r>
          </w:p>
          <w:p w14:paraId="4EF3D6D4" w14:textId="77777777" w:rsidR="003E6D6D" w:rsidRPr="003A4323" w:rsidRDefault="003E6D6D" w:rsidP="003E6D6D">
            <w:pPr>
              <w:jc w:val="both"/>
              <w:rPr>
                <w:rFonts w:eastAsia="MS Mincho"/>
                <w:b/>
                <w:bCs/>
                <w:sz w:val="20"/>
                <w:szCs w:val="20"/>
                <w:lang w:eastAsia="ja-JP"/>
              </w:rPr>
            </w:pPr>
            <w:r w:rsidRPr="003A4323">
              <w:rPr>
                <w:rFonts w:eastAsia="MS Mincho"/>
                <w:b/>
                <w:bCs/>
                <w:sz w:val="20"/>
                <w:szCs w:val="20"/>
                <w:lang w:eastAsia="ja-JP"/>
              </w:rPr>
              <w:t xml:space="preserve">[…] </w:t>
            </w:r>
          </w:p>
        </w:tc>
      </w:tr>
      <w:tr w:rsidR="003E6D6D" w:rsidRPr="003A4323" w14:paraId="37BA3278" w14:textId="77777777" w:rsidTr="003E6D6D">
        <w:trPr>
          <w:trHeight w:val="323"/>
        </w:trPr>
        <w:tc>
          <w:tcPr>
            <w:tcW w:w="4606" w:type="dxa"/>
            <w:tcBorders>
              <w:top w:val="single" w:sz="4" w:space="0" w:color="auto"/>
              <w:left w:val="single" w:sz="4" w:space="0" w:color="auto"/>
              <w:bottom w:val="single" w:sz="4" w:space="0" w:color="auto"/>
              <w:right w:val="single" w:sz="4" w:space="0" w:color="auto"/>
            </w:tcBorders>
            <w:hideMark/>
          </w:tcPr>
          <w:p w14:paraId="45E373C2" w14:textId="77777777" w:rsidR="003E6D6D" w:rsidRPr="003A4323" w:rsidRDefault="003E6D6D" w:rsidP="003E6D6D">
            <w:pPr>
              <w:jc w:val="both"/>
              <w:rPr>
                <w:rFonts w:eastAsia="MS Mincho"/>
                <w:color w:val="000000"/>
                <w:sz w:val="20"/>
                <w:szCs w:val="20"/>
                <w:lang w:eastAsia="ja-JP"/>
              </w:rPr>
            </w:pPr>
            <w:r w:rsidRPr="003A4323">
              <w:rPr>
                <w:rFonts w:eastAsia="MS Mincho"/>
                <w:b/>
                <w:bCs/>
                <w:color w:val="000000"/>
                <w:sz w:val="20"/>
                <w:szCs w:val="20"/>
                <w:lang w:eastAsia="ja-JP"/>
              </w:rPr>
              <w:t xml:space="preserve">Nyújtott-e a gazdasági szereplő vagy </w:t>
            </w:r>
            <w:r w:rsidRPr="003A4323">
              <w:rPr>
                <w:rFonts w:eastAsia="MS Mincho"/>
                <w:color w:val="000000"/>
                <w:sz w:val="20"/>
                <w:szCs w:val="20"/>
                <w:lang w:eastAsia="ja-JP"/>
              </w:rPr>
              <w:t xml:space="preserve">valamely hozzá kapcsolódó vállalkozás </w:t>
            </w:r>
            <w:r w:rsidRPr="003A4323">
              <w:rPr>
                <w:rFonts w:eastAsia="MS Mincho"/>
                <w:b/>
                <w:bCs/>
                <w:color w:val="000000"/>
                <w:sz w:val="20"/>
                <w:szCs w:val="20"/>
                <w:lang w:eastAsia="ja-JP"/>
              </w:rPr>
              <w:t xml:space="preserve">tanácsadást </w:t>
            </w:r>
            <w:r w:rsidRPr="003A4323">
              <w:rPr>
                <w:rFonts w:eastAsia="MS Mincho"/>
                <w:color w:val="000000"/>
                <w:sz w:val="20"/>
                <w:szCs w:val="20"/>
                <w:lang w:eastAsia="ja-JP"/>
              </w:rPr>
              <w:t xml:space="preserve">az ajánlatkérő szervnek vagy a közszolgáltató ajánlatkérőnek, vagy </w:t>
            </w:r>
            <w:r w:rsidRPr="003A4323">
              <w:rPr>
                <w:rFonts w:eastAsia="MS Mincho"/>
                <w:b/>
                <w:bCs/>
                <w:color w:val="000000"/>
                <w:sz w:val="20"/>
                <w:szCs w:val="20"/>
                <w:lang w:eastAsia="ja-JP"/>
              </w:rPr>
              <w:t xml:space="preserve">részt vett-e </w:t>
            </w:r>
            <w:r w:rsidRPr="003A4323">
              <w:rPr>
                <w:rFonts w:eastAsia="MS Mincho"/>
                <w:color w:val="000000"/>
                <w:sz w:val="20"/>
                <w:szCs w:val="20"/>
                <w:lang w:eastAsia="ja-JP"/>
              </w:rPr>
              <w:t xml:space="preserve">más módon a közbeszerzési eljárás </w:t>
            </w:r>
            <w:r w:rsidRPr="003A4323">
              <w:rPr>
                <w:rFonts w:eastAsia="MS Mincho"/>
                <w:b/>
                <w:bCs/>
                <w:color w:val="000000"/>
                <w:sz w:val="20"/>
                <w:szCs w:val="20"/>
                <w:lang w:eastAsia="ja-JP"/>
              </w:rPr>
              <w:t>előkészítésében</w:t>
            </w:r>
            <w:r w:rsidRPr="003A4323">
              <w:rPr>
                <w:rFonts w:eastAsia="MS Mincho"/>
                <w:color w:val="000000"/>
                <w:sz w:val="20"/>
                <w:szCs w:val="20"/>
                <w:lang w:eastAsia="ja-JP"/>
              </w:rPr>
              <w:t xml:space="preserve">? </w:t>
            </w:r>
            <w:r w:rsidRPr="003A4323">
              <w:rPr>
                <w:rFonts w:eastAsia="MS Mincho"/>
                <w:b/>
                <w:bCs/>
                <w:color w:val="000000"/>
                <w:sz w:val="20"/>
                <w:szCs w:val="20"/>
                <w:lang w:eastAsia="ja-JP"/>
              </w:rPr>
              <w:t>Ha igen</w:t>
            </w:r>
            <w:r w:rsidRPr="003A4323">
              <w:rPr>
                <w:rFonts w:eastAsia="MS Mincho"/>
                <w:color w:val="000000"/>
                <w:sz w:val="20"/>
                <w:szCs w:val="20"/>
                <w:lang w:eastAsia="ja-JP"/>
              </w:rPr>
              <w:t xml:space="preserve">, kérjük, részletezze: </w:t>
            </w:r>
          </w:p>
        </w:tc>
        <w:tc>
          <w:tcPr>
            <w:tcW w:w="4606" w:type="dxa"/>
            <w:tcBorders>
              <w:top w:val="single" w:sz="4" w:space="0" w:color="auto"/>
              <w:left w:val="single" w:sz="4" w:space="0" w:color="auto"/>
              <w:bottom w:val="single" w:sz="4" w:space="0" w:color="auto"/>
              <w:right w:val="single" w:sz="4" w:space="0" w:color="auto"/>
            </w:tcBorders>
            <w:hideMark/>
          </w:tcPr>
          <w:p w14:paraId="41DCA9BA" w14:textId="77777777" w:rsidR="003E6D6D" w:rsidRPr="003A4323" w:rsidRDefault="003E6D6D" w:rsidP="003E6D6D">
            <w:pPr>
              <w:jc w:val="both"/>
              <w:rPr>
                <w:rFonts w:eastAsia="MS Mincho"/>
                <w:b/>
                <w:bCs/>
                <w:sz w:val="20"/>
                <w:szCs w:val="20"/>
                <w:lang w:eastAsia="ja-JP"/>
              </w:rPr>
            </w:pPr>
            <w:r w:rsidRPr="003A4323">
              <w:rPr>
                <w:rFonts w:eastAsia="MS Mincho"/>
                <w:b/>
                <w:bCs/>
                <w:sz w:val="20"/>
                <w:szCs w:val="20"/>
                <w:lang w:eastAsia="ja-JP"/>
              </w:rPr>
              <w:t xml:space="preserve">[] Igen [] Nem </w:t>
            </w:r>
          </w:p>
          <w:p w14:paraId="49680CA7" w14:textId="77777777" w:rsidR="003E6D6D" w:rsidRPr="003A4323" w:rsidRDefault="003E6D6D" w:rsidP="003E6D6D">
            <w:pPr>
              <w:jc w:val="both"/>
              <w:rPr>
                <w:rFonts w:eastAsia="MS Mincho"/>
                <w:b/>
                <w:bCs/>
                <w:sz w:val="20"/>
                <w:szCs w:val="20"/>
                <w:lang w:eastAsia="ja-JP"/>
              </w:rPr>
            </w:pPr>
            <w:r w:rsidRPr="003A4323">
              <w:rPr>
                <w:rFonts w:eastAsia="MS Mincho"/>
                <w:b/>
                <w:bCs/>
                <w:sz w:val="20"/>
                <w:szCs w:val="20"/>
                <w:lang w:eastAsia="ja-JP"/>
              </w:rPr>
              <w:t xml:space="preserve">[…] </w:t>
            </w:r>
          </w:p>
        </w:tc>
      </w:tr>
      <w:tr w:rsidR="003E6D6D" w:rsidRPr="003A4323" w14:paraId="6450D5C8" w14:textId="77777777" w:rsidTr="003E6D6D">
        <w:trPr>
          <w:trHeight w:val="567"/>
        </w:trPr>
        <w:tc>
          <w:tcPr>
            <w:tcW w:w="4606" w:type="dxa"/>
            <w:vMerge w:val="restart"/>
            <w:tcBorders>
              <w:top w:val="single" w:sz="4" w:space="0" w:color="auto"/>
              <w:left w:val="single" w:sz="4" w:space="0" w:color="auto"/>
              <w:bottom w:val="single" w:sz="4" w:space="0" w:color="auto"/>
              <w:right w:val="single" w:sz="4" w:space="0" w:color="auto"/>
            </w:tcBorders>
            <w:hideMark/>
          </w:tcPr>
          <w:p w14:paraId="7D2EEA3A" w14:textId="77777777" w:rsidR="003E6D6D" w:rsidRPr="003A4323" w:rsidRDefault="003E6D6D" w:rsidP="003E6D6D">
            <w:pPr>
              <w:jc w:val="both"/>
              <w:rPr>
                <w:rFonts w:eastAsia="MS Mincho"/>
                <w:color w:val="000000"/>
                <w:sz w:val="20"/>
                <w:szCs w:val="20"/>
                <w:lang w:eastAsia="ja-JP"/>
              </w:rPr>
            </w:pPr>
            <w:r w:rsidRPr="003A4323">
              <w:rPr>
                <w:rFonts w:eastAsia="MS Mincho"/>
                <w:color w:val="000000"/>
                <w:sz w:val="20"/>
                <w:szCs w:val="20"/>
                <w:lang w:eastAsia="ja-JP"/>
              </w:rPr>
              <w:t xml:space="preserve">Tapasztalta-e a gazdasági szereplő valamely korábbi közbeszerzési szerződés vagy egy ajánlatkérő szervvel kötött korábbi szerződés vagy korábbi koncessziós szerződés </w:t>
            </w:r>
            <w:r w:rsidRPr="003A4323">
              <w:rPr>
                <w:rFonts w:eastAsia="MS Mincho"/>
                <w:b/>
                <w:bCs/>
                <w:color w:val="000000"/>
                <w:sz w:val="20"/>
                <w:szCs w:val="20"/>
                <w:lang w:eastAsia="ja-JP"/>
              </w:rPr>
              <w:t xml:space="preserve">lejárat előtti megszüntetését </w:t>
            </w:r>
            <w:r w:rsidRPr="003A4323">
              <w:rPr>
                <w:rFonts w:eastAsia="MS Mincho"/>
                <w:color w:val="000000"/>
                <w:sz w:val="20"/>
                <w:szCs w:val="20"/>
                <w:lang w:eastAsia="ja-JP"/>
              </w:rPr>
              <w:t xml:space="preserve">vagy az említett korábbi szerződéshez kapcsolódó kártérítési követelést vagy egyéb hasonló szankciókat? </w:t>
            </w:r>
          </w:p>
          <w:p w14:paraId="0BDC9B99" w14:textId="77777777" w:rsidR="003E6D6D" w:rsidRPr="003A4323" w:rsidRDefault="003E6D6D" w:rsidP="003E6D6D">
            <w:pPr>
              <w:jc w:val="both"/>
              <w:rPr>
                <w:rFonts w:eastAsia="MS Mincho"/>
                <w:color w:val="000000"/>
                <w:sz w:val="20"/>
                <w:szCs w:val="20"/>
                <w:lang w:eastAsia="ja-JP"/>
              </w:rPr>
            </w:pPr>
            <w:r w:rsidRPr="003A4323">
              <w:rPr>
                <w:rFonts w:eastAsia="MS Mincho"/>
                <w:b/>
                <w:bCs/>
                <w:color w:val="000000"/>
                <w:sz w:val="20"/>
                <w:szCs w:val="20"/>
                <w:lang w:eastAsia="ja-JP"/>
              </w:rPr>
              <w:t>Ha igen</w:t>
            </w:r>
            <w:r w:rsidRPr="003A4323">
              <w:rPr>
                <w:rFonts w:eastAsia="MS Mincho"/>
                <w:color w:val="000000"/>
                <w:sz w:val="20"/>
                <w:szCs w:val="20"/>
                <w:lang w:eastAsia="ja-JP"/>
              </w:rPr>
              <w:t xml:space="preserve">, kérjük, részletezze: </w:t>
            </w:r>
          </w:p>
        </w:tc>
        <w:tc>
          <w:tcPr>
            <w:tcW w:w="4606" w:type="dxa"/>
            <w:tcBorders>
              <w:top w:val="single" w:sz="4" w:space="0" w:color="auto"/>
              <w:left w:val="single" w:sz="4" w:space="0" w:color="auto"/>
              <w:bottom w:val="single" w:sz="4" w:space="0" w:color="auto"/>
              <w:right w:val="single" w:sz="4" w:space="0" w:color="auto"/>
            </w:tcBorders>
            <w:hideMark/>
          </w:tcPr>
          <w:p w14:paraId="2949FF0C" w14:textId="77777777" w:rsidR="003E6D6D" w:rsidRPr="003A4323" w:rsidRDefault="003E6D6D" w:rsidP="003E6D6D">
            <w:pPr>
              <w:jc w:val="both"/>
              <w:rPr>
                <w:rFonts w:eastAsia="MS Mincho"/>
                <w:b/>
                <w:bCs/>
                <w:sz w:val="20"/>
                <w:szCs w:val="20"/>
                <w:lang w:eastAsia="ja-JP"/>
              </w:rPr>
            </w:pPr>
            <w:r w:rsidRPr="003A4323">
              <w:rPr>
                <w:rFonts w:eastAsia="MS Mincho"/>
                <w:b/>
                <w:bCs/>
                <w:sz w:val="20"/>
                <w:szCs w:val="20"/>
                <w:lang w:eastAsia="ja-JP"/>
              </w:rPr>
              <w:t xml:space="preserve">[] Igen [] Nem </w:t>
            </w:r>
          </w:p>
          <w:p w14:paraId="16CA2742" w14:textId="77777777" w:rsidR="003E6D6D" w:rsidRPr="003A4323" w:rsidRDefault="003E6D6D" w:rsidP="003E6D6D">
            <w:pPr>
              <w:jc w:val="both"/>
              <w:rPr>
                <w:rFonts w:eastAsia="MS Mincho"/>
                <w:b/>
                <w:bCs/>
                <w:sz w:val="20"/>
                <w:szCs w:val="20"/>
                <w:lang w:eastAsia="ja-JP"/>
              </w:rPr>
            </w:pPr>
            <w:r w:rsidRPr="003A4323">
              <w:rPr>
                <w:rFonts w:eastAsia="MS Mincho"/>
                <w:b/>
                <w:bCs/>
                <w:sz w:val="20"/>
                <w:szCs w:val="20"/>
                <w:lang w:eastAsia="ja-JP"/>
              </w:rPr>
              <w:t xml:space="preserve">[…] </w:t>
            </w:r>
          </w:p>
        </w:tc>
      </w:tr>
      <w:tr w:rsidR="003E6D6D" w:rsidRPr="003A4323" w14:paraId="20D49856" w14:textId="77777777" w:rsidTr="003E6D6D">
        <w:trPr>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264C73" w14:textId="77777777" w:rsidR="003E6D6D" w:rsidRPr="003A4323" w:rsidRDefault="003E6D6D" w:rsidP="003E6D6D">
            <w:pPr>
              <w:rPr>
                <w:rFonts w:eastAsia="MS Mincho"/>
                <w:color w:val="000000"/>
                <w:sz w:val="20"/>
                <w:szCs w:val="20"/>
                <w:lang w:eastAsia="ja-JP"/>
              </w:rPr>
            </w:pPr>
          </w:p>
        </w:tc>
        <w:tc>
          <w:tcPr>
            <w:tcW w:w="4606" w:type="dxa"/>
            <w:tcBorders>
              <w:top w:val="single" w:sz="4" w:space="0" w:color="auto"/>
              <w:left w:val="single" w:sz="4" w:space="0" w:color="auto"/>
              <w:bottom w:val="single" w:sz="4" w:space="0" w:color="auto"/>
              <w:right w:val="single" w:sz="4" w:space="0" w:color="auto"/>
            </w:tcBorders>
            <w:hideMark/>
          </w:tcPr>
          <w:p w14:paraId="344F95BE" w14:textId="77777777" w:rsidR="003E6D6D" w:rsidRPr="003A4323" w:rsidRDefault="003E6D6D" w:rsidP="003E6D6D">
            <w:pPr>
              <w:jc w:val="both"/>
              <w:rPr>
                <w:rFonts w:eastAsia="MS Mincho"/>
                <w:b/>
                <w:bCs/>
                <w:sz w:val="20"/>
                <w:szCs w:val="20"/>
                <w:lang w:eastAsia="ja-JP"/>
              </w:rPr>
            </w:pPr>
            <w:r w:rsidRPr="003A4323">
              <w:rPr>
                <w:rFonts w:eastAsia="MS Mincho"/>
                <w:b/>
                <w:bCs/>
                <w:sz w:val="20"/>
                <w:szCs w:val="20"/>
                <w:lang w:eastAsia="ja-JP"/>
              </w:rPr>
              <w:t xml:space="preserve">Ha igen, tett-e a gazdasági szereplő öntisztázó intézkedéseket? [] Igen [] Nem </w:t>
            </w:r>
          </w:p>
          <w:p w14:paraId="6C307C2D" w14:textId="77777777" w:rsidR="003E6D6D" w:rsidRPr="003A4323" w:rsidRDefault="003E6D6D" w:rsidP="003E6D6D">
            <w:pPr>
              <w:jc w:val="both"/>
              <w:rPr>
                <w:rFonts w:eastAsia="MS Mincho"/>
                <w:b/>
                <w:bCs/>
                <w:sz w:val="20"/>
                <w:szCs w:val="20"/>
                <w:lang w:eastAsia="ja-JP"/>
              </w:rPr>
            </w:pPr>
            <w:r w:rsidRPr="003A4323">
              <w:rPr>
                <w:rFonts w:eastAsia="MS Mincho"/>
                <w:b/>
                <w:bCs/>
                <w:sz w:val="20"/>
                <w:szCs w:val="20"/>
                <w:lang w:eastAsia="ja-JP"/>
              </w:rPr>
              <w:t xml:space="preserve">Amennyiben igen, kérjük, ismertesse ezeket az intézkedéseket: </w:t>
            </w:r>
          </w:p>
          <w:p w14:paraId="1B18C89B" w14:textId="77777777" w:rsidR="003E6D6D" w:rsidRPr="003A4323" w:rsidRDefault="003E6D6D" w:rsidP="003E6D6D">
            <w:pPr>
              <w:jc w:val="both"/>
              <w:rPr>
                <w:rFonts w:eastAsia="MS Mincho"/>
                <w:b/>
                <w:bCs/>
                <w:sz w:val="20"/>
                <w:szCs w:val="20"/>
                <w:lang w:eastAsia="ja-JP"/>
              </w:rPr>
            </w:pPr>
            <w:r w:rsidRPr="003A4323">
              <w:rPr>
                <w:rFonts w:eastAsia="MS Mincho"/>
                <w:b/>
                <w:bCs/>
                <w:sz w:val="20"/>
                <w:szCs w:val="20"/>
                <w:lang w:eastAsia="ja-JP"/>
              </w:rPr>
              <w:t xml:space="preserve">[……] </w:t>
            </w:r>
          </w:p>
        </w:tc>
      </w:tr>
    </w:tbl>
    <w:p w14:paraId="16E4CD4C" w14:textId="77777777" w:rsidR="003E6D6D" w:rsidRPr="003A4323" w:rsidRDefault="003E6D6D" w:rsidP="003E6D6D">
      <w:pPr>
        <w:pStyle w:val="Listaszerbekezds"/>
        <w:numPr>
          <w:ilvl w:val="0"/>
          <w:numId w:val="7"/>
        </w:numPr>
        <w:spacing w:before="120" w:after="120"/>
        <w:jc w:val="both"/>
        <w:rPr>
          <w:lang w:val="hu-HU"/>
        </w:rPr>
      </w:pPr>
    </w:p>
    <w:p w14:paraId="62A49CF9" w14:textId="77777777" w:rsidR="003E6D6D" w:rsidRPr="003A4323" w:rsidRDefault="003E6D6D" w:rsidP="003E6D6D">
      <w:pPr>
        <w:pStyle w:val="Listaszerbekezds"/>
        <w:numPr>
          <w:ilvl w:val="0"/>
          <w:numId w:val="7"/>
        </w:num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eastAsia="Times"/>
          <w:b/>
          <w:bCs/>
          <w:i/>
          <w:iCs/>
          <w:color w:val="000000"/>
          <w:sz w:val="16"/>
          <w:szCs w:val="16"/>
          <w:lang w:val="hu-HU"/>
        </w:rPr>
      </w:pPr>
      <w:r w:rsidRPr="003A4323">
        <w:rPr>
          <w:rFonts w:eastAsia="Times"/>
          <w:color w:val="000000"/>
          <w:sz w:val="16"/>
          <w:szCs w:val="16"/>
          <w:vertAlign w:val="superscript"/>
          <w:lang w:val="hu-HU"/>
        </w:rPr>
        <w:t>27</w:t>
      </w:r>
      <w:r w:rsidRPr="003A4323">
        <w:rPr>
          <w:rFonts w:eastAsia="Times"/>
          <w:color w:val="000000"/>
          <w:sz w:val="16"/>
          <w:szCs w:val="16"/>
          <w:lang w:val="hu-HU"/>
        </w:rPr>
        <w:t xml:space="preserve"> </w:t>
      </w:r>
      <w:r w:rsidRPr="003A4323">
        <w:rPr>
          <w:rFonts w:eastAsia="Times"/>
          <w:b/>
          <w:bCs/>
          <w:i/>
          <w:iCs/>
          <w:color w:val="000000"/>
          <w:sz w:val="16"/>
          <w:szCs w:val="16"/>
          <w:lang w:val="hu-HU"/>
        </w:rPr>
        <w:t xml:space="preserve">Lásd a nemzeti jogot, a vonatkozó hirdetményt vagy a közbeszerzési dokumentumokat. </w:t>
      </w:r>
    </w:p>
    <w:p w14:paraId="6026D76B" w14:textId="77777777" w:rsidR="003E6D6D" w:rsidRPr="003A4323" w:rsidRDefault="003E6D6D" w:rsidP="003E6D6D">
      <w:pPr>
        <w:pStyle w:val="Listaszerbekezds"/>
        <w:numPr>
          <w:ilvl w:val="0"/>
          <w:numId w:val="7"/>
        </w:num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eastAsia="Times"/>
          <w:color w:val="000000"/>
          <w:sz w:val="16"/>
          <w:szCs w:val="16"/>
          <w:lang w:val="hu-HU"/>
        </w:rPr>
      </w:pPr>
      <w:r w:rsidRPr="003A4323">
        <w:rPr>
          <w:rFonts w:eastAsia="Times"/>
          <w:color w:val="000000"/>
          <w:sz w:val="16"/>
          <w:szCs w:val="16"/>
          <w:vertAlign w:val="superscript"/>
          <w:lang w:val="hu-HU"/>
        </w:rPr>
        <w:t>28</w:t>
      </w:r>
      <w:r w:rsidRPr="003A4323">
        <w:rPr>
          <w:rFonts w:eastAsia="Times"/>
          <w:color w:val="000000"/>
          <w:sz w:val="16"/>
          <w:szCs w:val="16"/>
          <w:lang w:val="hu-HU"/>
        </w:rPr>
        <w:t xml:space="preserve"> Ezt az információt </w:t>
      </w:r>
      <w:r w:rsidRPr="003A4323">
        <w:rPr>
          <w:rFonts w:eastAsia="Times"/>
          <w:b/>
          <w:bCs/>
          <w:color w:val="000000"/>
          <w:sz w:val="16"/>
          <w:szCs w:val="16"/>
          <w:lang w:val="hu-HU"/>
        </w:rPr>
        <w:t xml:space="preserve">nem </w:t>
      </w:r>
      <w:r w:rsidRPr="003A4323">
        <w:rPr>
          <w:rFonts w:eastAsia="Times"/>
          <w:color w:val="000000"/>
          <w:sz w:val="16"/>
          <w:szCs w:val="16"/>
          <w:lang w:val="hu-HU"/>
        </w:rPr>
        <w:t xml:space="preserve">kell megadni abban az esetben, ha az </w:t>
      </w:r>
      <w:r w:rsidRPr="003A4323">
        <w:rPr>
          <w:rFonts w:eastAsia="Times"/>
          <w:i/>
          <w:iCs/>
          <w:color w:val="000000"/>
          <w:sz w:val="16"/>
          <w:szCs w:val="16"/>
          <w:lang w:val="hu-HU"/>
        </w:rPr>
        <w:t xml:space="preserve">a)–f) </w:t>
      </w:r>
      <w:r w:rsidRPr="003A4323">
        <w:rPr>
          <w:rFonts w:eastAsia="Times"/>
          <w:color w:val="000000"/>
          <w:sz w:val="16"/>
          <w:szCs w:val="16"/>
          <w:lang w:val="hu-HU"/>
        </w:rPr>
        <w:t xml:space="preserve">pontokban fölsorolt esetek valamelyikében a gazdasági szereplők kizárását a nemzeti jog </w:t>
      </w:r>
      <w:r w:rsidRPr="003A4323">
        <w:rPr>
          <w:rFonts w:eastAsia="Times"/>
          <w:b/>
          <w:bCs/>
          <w:color w:val="000000"/>
          <w:sz w:val="16"/>
          <w:szCs w:val="16"/>
          <w:lang w:val="hu-HU"/>
        </w:rPr>
        <w:t xml:space="preserve">kötelezővé </w:t>
      </w:r>
      <w:r w:rsidRPr="003A4323">
        <w:rPr>
          <w:rFonts w:eastAsia="Times"/>
          <w:color w:val="000000"/>
          <w:sz w:val="16"/>
          <w:szCs w:val="16"/>
          <w:lang w:val="hu-HU"/>
        </w:rPr>
        <w:t xml:space="preserve">tette </w:t>
      </w:r>
      <w:r w:rsidRPr="003A4323">
        <w:rPr>
          <w:rFonts w:eastAsia="Times"/>
          <w:b/>
          <w:bCs/>
          <w:color w:val="000000"/>
          <w:sz w:val="16"/>
          <w:szCs w:val="16"/>
          <w:lang w:val="hu-HU"/>
        </w:rPr>
        <w:t xml:space="preserve">az eltérés lehetősége nélkül </w:t>
      </w:r>
      <w:r w:rsidRPr="003A4323">
        <w:rPr>
          <w:rFonts w:eastAsia="Times"/>
          <w:color w:val="000000"/>
          <w:sz w:val="16"/>
          <w:szCs w:val="16"/>
          <w:lang w:val="hu-HU"/>
        </w:rPr>
        <w:t xml:space="preserve">abban az esetben, ha a gazdasági szereplő mindazonáltal képes a szerződés teljesítésére. </w:t>
      </w:r>
    </w:p>
    <w:p w14:paraId="4D231157" w14:textId="77777777" w:rsidR="003E6D6D" w:rsidRPr="003A4323" w:rsidRDefault="003E6D6D" w:rsidP="003E6D6D">
      <w:pPr>
        <w:pStyle w:val="Listaszerbekezds"/>
        <w:numPr>
          <w:ilvl w:val="0"/>
          <w:numId w:val="7"/>
        </w:num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eastAsia="Times"/>
          <w:b/>
          <w:bCs/>
          <w:i/>
          <w:iCs/>
          <w:color w:val="000000"/>
          <w:sz w:val="16"/>
          <w:szCs w:val="16"/>
          <w:lang w:val="hu-HU"/>
        </w:rPr>
      </w:pPr>
      <w:r w:rsidRPr="003A4323">
        <w:rPr>
          <w:rFonts w:eastAsia="Times"/>
          <w:color w:val="000000"/>
          <w:sz w:val="16"/>
          <w:szCs w:val="16"/>
          <w:vertAlign w:val="superscript"/>
          <w:lang w:val="hu-HU"/>
        </w:rPr>
        <w:t>29</w:t>
      </w:r>
      <w:r w:rsidRPr="003A4323">
        <w:rPr>
          <w:rFonts w:eastAsia="Times"/>
          <w:color w:val="000000"/>
          <w:sz w:val="16"/>
          <w:szCs w:val="16"/>
          <w:lang w:val="hu-HU"/>
        </w:rPr>
        <w:t xml:space="preserve"> </w:t>
      </w:r>
      <w:r w:rsidRPr="003A4323">
        <w:rPr>
          <w:rFonts w:eastAsia="Times"/>
          <w:b/>
          <w:bCs/>
          <w:i/>
          <w:iCs/>
          <w:color w:val="000000"/>
          <w:sz w:val="16"/>
          <w:szCs w:val="16"/>
          <w:lang w:val="hu-HU"/>
        </w:rPr>
        <w:t xml:space="preserve">Adott esetben lásd a nemzeti jog, a vonatkozó hirdetmény vagy a közbeszerzési dokumentumok meghatározásait. </w:t>
      </w:r>
    </w:p>
    <w:p w14:paraId="555D1EE8" w14:textId="77777777" w:rsidR="003E6D6D" w:rsidRPr="003A4323" w:rsidRDefault="003E6D6D" w:rsidP="003E6D6D">
      <w:pPr>
        <w:pStyle w:val="Listaszerbekezds"/>
        <w:numPr>
          <w:ilvl w:val="0"/>
          <w:numId w:val="7"/>
        </w:num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eastAsia="Times"/>
          <w:color w:val="000000"/>
          <w:sz w:val="16"/>
          <w:szCs w:val="16"/>
          <w:lang w:val="hu-HU"/>
        </w:rPr>
      </w:pPr>
      <w:r w:rsidRPr="003A4323">
        <w:rPr>
          <w:rFonts w:eastAsia="Times"/>
          <w:color w:val="000000"/>
          <w:sz w:val="16"/>
          <w:szCs w:val="16"/>
          <w:vertAlign w:val="superscript"/>
          <w:lang w:val="hu-HU"/>
        </w:rPr>
        <w:t>30</w:t>
      </w:r>
      <w:r w:rsidRPr="003A4323">
        <w:rPr>
          <w:rFonts w:eastAsia="Times"/>
          <w:color w:val="000000"/>
          <w:sz w:val="16"/>
          <w:szCs w:val="16"/>
          <w:lang w:val="hu-HU"/>
        </w:rPr>
        <w:t xml:space="preserve"> </w:t>
      </w:r>
      <w:r w:rsidRPr="003A4323">
        <w:rPr>
          <w:rFonts w:eastAsia="Times"/>
          <w:b/>
          <w:bCs/>
          <w:i/>
          <w:iCs/>
          <w:color w:val="000000"/>
          <w:sz w:val="16"/>
          <w:szCs w:val="16"/>
          <w:lang w:val="hu-HU"/>
        </w:rPr>
        <w:t xml:space="preserve">A nemzeti jogban, a vonatkozó hirdetményben vagy a közbeszerzési dokumentumokban jelzettek szerint. </w:t>
      </w:r>
    </w:p>
    <w:p w14:paraId="70777E20" w14:textId="77777777" w:rsidR="003E6D6D" w:rsidRPr="003A4323" w:rsidRDefault="003E6D6D" w:rsidP="003E6D6D">
      <w:pPr>
        <w:pStyle w:val="Listaszerbekezds"/>
        <w:numPr>
          <w:ilvl w:val="0"/>
          <w:numId w:val="7"/>
        </w:num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eastAsia="Times"/>
          <w:color w:val="000000"/>
          <w:sz w:val="16"/>
          <w:szCs w:val="16"/>
          <w:lang w:val="hu-HU"/>
        </w:rPr>
      </w:pPr>
    </w:p>
    <w:p w14:paraId="332E7548" w14:textId="77777777" w:rsidR="003E6D6D" w:rsidRPr="003A4323" w:rsidRDefault="003E6D6D" w:rsidP="003E6D6D">
      <w:pPr>
        <w:pStyle w:val="Listaszerbekezds"/>
        <w:numPr>
          <w:ilvl w:val="0"/>
          <w:numId w:val="7"/>
        </w:numPr>
        <w:ind w:right="-360"/>
        <w:jc w:val="both"/>
        <w:rPr>
          <w:snapToGrid w:val="0"/>
          <w:lang w:val="hu-HU"/>
        </w:rPr>
      </w:pPr>
    </w:p>
    <w:p w14:paraId="1856151D" w14:textId="77777777" w:rsidR="003E6D6D" w:rsidRPr="003A4323" w:rsidRDefault="003E6D6D" w:rsidP="003E6D6D">
      <w:pPr>
        <w:pStyle w:val="Listaszerbekezds"/>
        <w:numPr>
          <w:ilvl w:val="0"/>
          <w:numId w:val="7"/>
        </w:numPr>
        <w:ind w:right="-360"/>
        <w:jc w:val="both"/>
        <w:rPr>
          <w:snapToGrid w:val="0"/>
          <w:lang w:val="hu-HU"/>
        </w:rPr>
      </w:pPr>
    </w:p>
    <w:p w14:paraId="3974B7BA" w14:textId="77777777" w:rsidR="003E6D6D" w:rsidRPr="003A4323" w:rsidRDefault="003E6D6D" w:rsidP="003E6D6D">
      <w:pPr>
        <w:pStyle w:val="Listaszerbekezds"/>
        <w:numPr>
          <w:ilvl w:val="0"/>
          <w:numId w:val="7"/>
        </w:numPr>
        <w:ind w:right="-360"/>
        <w:jc w:val="both"/>
        <w:rPr>
          <w:snapToGrid w:val="0"/>
          <w:lang w:val="hu-HU"/>
        </w:rPr>
      </w:pPr>
    </w:p>
    <w:p w14:paraId="4DB92B44" w14:textId="77777777" w:rsidR="003E6D6D" w:rsidRPr="003A4323" w:rsidRDefault="003E6D6D" w:rsidP="003E6D6D">
      <w:pPr>
        <w:pStyle w:val="Listaszerbekezds"/>
        <w:numPr>
          <w:ilvl w:val="0"/>
          <w:numId w:val="7"/>
        </w:numPr>
        <w:ind w:right="-360"/>
        <w:jc w:val="both"/>
        <w:rPr>
          <w:snapToGrid w:val="0"/>
          <w:lang w:val="hu-HU"/>
        </w:rPr>
      </w:pPr>
    </w:p>
    <w:p w14:paraId="53BDC198" w14:textId="77777777" w:rsidR="003E6D6D" w:rsidRPr="003A4323" w:rsidRDefault="003E6D6D" w:rsidP="003E6D6D">
      <w:pPr>
        <w:pStyle w:val="Listaszerbekezds"/>
        <w:numPr>
          <w:ilvl w:val="0"/>
          <w:numId w:val="7"/>
        </w:numPr>
        <w:ind w:right="-360"/>
        <w:jc w:val="both"/>
        <w:rPr>
          <w:snapToGrid w:val="0"/>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3E6D6D" w:rsidRPr="003A4323" w14:paraId="66F8CF46" w14:textId="77777777" w:rsidTr="003E6D6D">
        <w:trPr>
          <w:trHeight w:val="323"/>
        </w:trPr>
        <w:tc>
          <w:tcPr>
            <w:tcW w:w="4606" w:type="dxa"/>
            <w:tcBorders>
              <w:top w:val="single" w:sz="4" w:space="0" w:color="auto"/>
              <w:left w:val="single" w:sz="4" w:space="0" w:color="auto"/>
              <w:bottom w:val="single" w:sz="4" w:space="0" w:color="auto"/>
              <w:right w:val="single" w:sz="4" w:space="0" w:color="auto"/>
            </w:tcBorders>
          </w:tcPr>
          <w:p w14:paraId="31B8C1A8" w14:textId="77777777" w:rsidR="003E6D6D" w:rsidRPr="003A4323" w:rsidRDefault="003E6D6D" w:rsidP="003E6D6D">
            <w:pPr>
              <w:jc w:val="both"/>
              <w:rPr>
                <w:rFonts w:eastAsia="MS Mincho"/>
                <w:b/>
                <w:bCs/>
                <w:color w:val="000000"/>
                <w:sz w:val="20"/>
                <w:szCs w:val="20"/>
                <w:lang w:eastAsia="ja-JP"/>
              </w:rPr>
            </w:pPr>
            <w:r w:rsidRPr="003A4323">
              <w:rPr>
                <w:rFonts w:eastAsia="MS Mincho"/>
                <w:b/>
                <w:bCs/>
                <w:color w:val="000000"/>
                <w:sz w:val="20"/>
                <w:szCs w:val="20"/>
                <w:lang w:eastAsia="ja-JP"/>
              </w:rPr>
              <w:t xml:space="preserve">Megerősíti-e a gazdasági szereplő a következőket? </w:t>
            </w:r>
            <w:r w:rsidRPr="003A4323">
              <w:rPr>
                <w:rFonts w:eastAsia="MS Mincho"/>
                <w:b/>
                <w:bCs/>
                <w:i/>
                <w:iCs/>
                <w:color w:val="000000"/>
                <w:sz w:val="20"/>
                <w:szCs w:val="20"/>
                <w:lang w:eastAsia="ja-JP"/>
              </w:rPr>
              <w:t xml:space="preserve">a) </w:t>
            </w:r>
            <w:r w:rsidRPr="003A4323">
              <w:rPr>
                <w:rFonts w:eastAsia="MS Mincho"/>
                <w:b/>
                <w:bCs/>
                <w:color w:val="000000"/>
                <w:sz w:val="20"/>
                <w:szCs w:val="20"/>
                <w:lang w:eastAsia="ja-JP"/>
              </w:rPr>
              <w:t xml:space="preserve">A kizárási okok fenn nem állásának, illetve a kiválasztási kritériumok teljesülésének ellenőrzéséhez szükséges információk szolgáltatása során nem tett hamis nyilatkozatot, </w:t>
            </w:r>
          </w:p>
          <w:p w14:paraId="17EA10EB" w14:textId="77777777" w:rsidR="003E6D6D" w:rsidRPr="003A4323" w:rsidRDefault="003E6D6D" w:rsidP="003E6D6D">
            <w:pPr>
              <w:jc w:val="both"/>
              <w:rPr>
                <w:rFonts w:eastAsia="MS Mincho"/>
                <w:b/>
                <w:bCs/>
                <w:color w:val="000000"/>
                <w:sz w:val="20"/>
                <w:szCs w:val="20"/>
                <w:lang w:eastAsia="ja-JP"/>
              </w:rPr>
            </w:pPr>
            <w:r w:rsidRPr="003A4323">
              <w:rPr>
                <w:rFonts w:eastAsia="MS Mincho"/>
                <w:b/>
                <w:bCs/>
                <w:i/>
                <w:iCs/>
                <w:color w:val="000000"/>
                <w:sz w:val="20"/>
                <w:szCs w:val="20"/>
                <w:lang w:eastAsia="ja-JP"/>
              </w:rPr>
              <w:t xml:space="preserve">b) </w:t>
            </w:r>
            <w:r w:rsidRPr="003A4323">
              <w:rPr>
                <w:rFonts w:eastAsia="MS Mincho"/>
                <w:b/>
                <w:bCs/>
                <w:color w:val="000000"/>
                <w:sz w:val="20"/>
                <w:szCs w:val="20"/>
                <w:lang w:eastAsia="ja-JP"/>
              </w:rPr>
              <w:t xml:space="preserve">Nem tartott vissza ilyen információt, </w:t>
            </w:r>
          </w:p>
          <w:p w14:paraId="0997B468" w14:textId="77777777" w:rsidR="003E6D6D" w:rsidRPr="003A4323" w:rsidRDefault="003E6D6D" w:rsidP="003E6D6D">
            <w:pPr>
              <w:jc w:val="both"/>
              <w:rPr>
                <w:rFonts w:eastAsia="MS Mincho"/>
                <w:b/>
                <w:bCs/>
                <w:color w:val="000000"/>
                <w:sz w:val="20"/>
                <w:szCs w:val="20"/>
                <w:lang w:eastAsia="ja-JP"/>
              </w:rPr>
            </w:pPr>
            <w:r w:rsidRPr="003A4323">
              <w:rPr>
                <w:rFonts w:eastAsia="MS Mincho"/>
                <w:b/>
                <w:bCs/>
                <w:i/>
                <w:iCs/>
                <w:color w:val="000000"/>
                <w:sz w:val="20"/>
                <w:szCs w:val="20"/>
                <w:lang w:eastAsia="ja-JP"/>
              </w:rPr>
              <w:t xml:space="preserve">c) </w:t>
            </w:r>
            <w:r w:rsidRPr="003A4323">
              <w:rPr>
                <w:rFonts w:eastAsia="MS Mincho"/>
                <w:b/>
                <w:bCs/>
                <w:color w:val="000000"/>
                <w:sz w:val="20"/>
                <w:szCs w:val="20"/>
                <w:lang w:eastAsia="ja-JP"/>
              </w:rPr>
              <w:t xml:space="preserve">Késedelem nélkül be tudta nyújtani az ajánlatkérő szerv vagy a közszolgáltató ajánlatkérő által megkívánt kiegészítő iratokat, és </w:t>
            </w:r>
          </w:p>
          <w:p w14:paraId="1BF0B3A1" w14:textId="77777777" w:rsidR="003E6D6D" w:rsidRPr="003A4323" w:rsidRDefault="003E6D6D" w:rsidP="003E6D6D">
            <w:pPr>
              <w:jc w:val="both"/>
              <w:rPr>
                <w:rFonts w:eastAsia="MS Mincho"/>
                <w:b/>
                <w:bCs/>
                <w:color w:val="000000"/>
                <w:sz w:val="20"/>
                <w:szCs w:val="20"/>
                <w:lang w:eastAsia="ja-JP"/>
              </w:rPr>
            </w:pPr>
            <w:r w:rsidRPr="003A4323">
              <w:rPr>
                <w:rFonts w:eastAsia="MS Mincho"/>
                <w:b/>
                <w:bCs/>
                <w:i/>
                <w:iCs/>
                <w:color w:val="000000"/>
                <w:sz w:val="20"/>
                <w:szCs w:val="20"/>
                <w:lang w:eastAsia="ja-JP"/>
              </w:rPr>
              <w:t xml:space="preserve">d) </w:t>
            </w:r>
            <w:r w:rsidRPr="003A4323">
              <w:rPr>
                <w:rFonts w:eastAsia="MS Mincho"/>
                <w:b/>
                <w:bCs/>
                <w:color w:val="000000"/>
                <w:sz w:val="20"/>
                <w:szCs w:val="20"/>
                <w:lang w:eastAsia="ja-JP"/>
              </w:rPr>
              <w:t xml:space="preserve">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 </w:t>
            </w:r>
          </w:p>
          <w:p w14:paraId="7C27E3A7" w14:textId="77777777" w:rsidR="003E6D6D" w:rsidRPr="003A4323" w:rsidRDefault="003E6D6D" w:rsidP="003E6D6D">
            <w:pPr>
              <w:jc w:val="both"/>
              <w:rPr>
                <w:rFonts w:eastAsia="MS Mincho"/>
                <w:color w:val="000000"/>
                <w:sz w:val="20"/>
                <w:szCs w:val="20"/>
                <w:lang w:eastAsia="ja-JP"/>
              </w:rPr>
            </w:pPr>
          </w:p>
        </w:tc>
        <w:tc>
          <w:tcPr>
            <w:tcW w:w="4606" w:type="dxa"/>
            <w:tcBorders>
              <w:top w:val="single" w:sz="4" w:space="0" w:color="auto"/>
              <w:left w:val="single" w:sz="4" w:space="0" w:color="auto"/>
              <w:bottom w:val="single" w:sz="4" w:space="0" w:color="auto"/>
              <w:right w:val="single" w:sz="4" w:space="0" w:color="auto"/>
            </w:tcBorders>
            <w:hideMark/>
          </w:tcPr>
          <w:p w14:paraId="21557867" w14:textId="77777777" w:rsidR="003E6D6D" w:rsidRPr="003A4323" w:rsidRDefault="003E6D6D" w:rsidP="003E6D6D">
            <w:pPr>
              <w:jc w:val="both"/>
              <w:rPr>
                <w:rFonts w:eastAsia="MS Mincho"/>
                <w:b/>
                <w:bCs/>
                <w:sz w:val="20"/>
                <w:szCs w:val="20"/>
                <w:lang w:eastAsia="ja-JP"/>
              </w:rPr>
            </w:pPr>
            <w:r w:rsidRPr="003A4323">
              <w:rPr>
                <w:rFonts w:eastAsia="MS Mincho"/>
                <w:b/>
                <w:bCs/>
                <w:sz w:val="20"/>
                <w:szCs w:val="20"/>
                <w:lang w:eastAsia="ja-JP"/>
              </w:rPr>
              <w:t xml:space="preserve">[] Igen [] Nem </w:t>
            </w:r>
          </w:p>
        </w:tc>
      </w:tr>
    </w:tbl>
    <w:p w14:paraId="723491AF" w14:textId="77777777" w:rsidR="003E6D6D" w:rsidRPr="003A4323" w:rsidRDefault="003E6D6D" w:rsidP="003E6D6D">
      <w:pPr>
        <w:pStyle w:val="Listaszerbekezds"/>
        <w:numPr>
          <w:ilvl w:val="0"/>
          <w:numId w:val="7"/>
        </w:numPr>
        <w:ind w:right="-360"/>
        <w:jc w:val="both"/>
        <w:rPr>
          <w:snapToGrid w:val="0"/>
          <w:lang w:val="hu-HU"/>
        </w:rPr>
      </w:pPr>
    </w:p>
    <w:p w14:paraId="65C5DDEF" w14:textId="77777777" w:rsidR="003E6D6D" w:rsidRPr="003A4323" w:rsidRDefault="003E6D6D" w:rsidP="003E6D6D">
      <w:pPr>
        <w:pStyle w:val="Listaszerbekezds"/>
        <w:numPr>
          <w:ilvl w:val="0"/>
          <w:numId w:val="7"/>
        </w:numPr>
        <w:ind w:right="-360"/>
        <w:jc w:val="center"/>
        <w:rPr>
          <w:snapToGrid w:val="0"/>
          <w:lang w:val="hu-HU"/>
        </w:rPr>
      </w:pPr>
      <w:r w:rsidRPr="003A4323">
        <w:rPr>
          <w:b/>
          <w:bCs/>
          <w:snapToGrid w:val="0"/>
          <w:lang w:val="hu-HU"/>
        </w:rPr>
        <w:t>D: EGYÉB, ADOTT ESETBEN AZ AJÁNLATKÉRŐ SZERV VAGY A KÖZSZOLGÁLTATÓ AJÁNLATKÉRŐ TAGÁLLAMÁNAK NEMZETI JOGSZABÁLYAIBAN ELŐÍRT KIZÁRÁSI OKOK</w:t>
      </w:r>
    </w:p>
    <w:p w14:paraId="72E0014C" w14:textId="77777777" w:rsidR="003E6D6D" w:rsidRPr="003A4323" w:rsidRDefault="003E6D6D" w:rsidP="003E6D6D">
      <w:pPr>
        <w:pStyle w:val="Listaszerbekezds"/>
        <w:numPr>
          <w:ilvl w:val="0"/>
          <w:numId w:val="7"/>
        </w:numPr>
        <w:ind w:right="-360"/>
        <w:jc w:val="both"/>
        <w:rPr>
          <w:snapToGrid w:val="0"/>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3E6D6D" w:rsidRPr="003A4323" w14:paraId="3048D2D3" w14:textId="77777777" w:rsidTr="003E6D6D">
        <w:trPr>
          <w:trHeight w:val="323"/>
        </w:trPr>
        <w:tc>
          <w:tcPr>
            <w:tcW w:w="4606" w:type="dxa"/>
            <w:tcBorders>
              <w:top w:val="single" w:sz="4" w:space="0" w:color="auto"/>
              <w:left w:val="single" w:sz="4" w:space="0" w:color="auto"/>
              <w:bottom w:val="single" w:sz="4" w:space="0" w:color="auto"/>
              <w:right w:val="single" w:sz="4" w:space="0" w:color="auto"/>
            </w:tcBorders>
            <w:hideMark/>
          </w:tcPr>
          <w:p w14:paraId="169EBAE5" w14:textId="77777777" w:rsidR="003E6D6D" w:rsidRPr="003A4323" w:rsidRDefault="003E6D6D" w:rsidP="003E6D6D">
            <w:pPr>
              <w:jc w:val="both"/>
              <w:rPr>
                <w:rFonts w:eastAsia="MS Mincho"/>
                <w:b/>
                <w:bCs/>
                <w:color w:val="000000"/>
                <w:sz w:val="20"/>
                <w:szCs w:val="20"/>
                <w:lang w:eastAsia="ja-JP"/>
              </w:rPr>
            </w:pPr>
            <w:r w:rsidRPr="003A4323">
              <w:rPr>
                <w:rFonts w:eastAsia="MS Mincho"/>
                <w:b/>
                <w:bCs/>
                <w:color w:val="000000"/>
                <w:sz w:val="20"/>
                <w:szCs w:val="20"/>
                <w:lang w:eastAsia="ja-JP"/>
              </w:rPr>
              <w:t xml:space="preserve">Tisztán nemzeti kizárási okok </w:t>
            </w:r>
          </w:p>
        </w:tc>
        <w:tc>
          <w:tcPr>
            <w:tcW w:w="4606" w:type="dxa"/>
            <w:tcBorders>
              <w:top w:val="single" w:sz="4" w:space="0" w:color="auto"/>
              <w:left w:val="single" w:sz="4" w:space="0" w:color="auto"/>
              <w:bottom w:val="single" w:sz="4" w:space="0" w:color="auto"/>
              <w:right w:val="single" w:sz="4" w:space="0" w:color="auto"/>
            </w:tcBorders>
            <w:hideMark/>
          </w:tcPr>
          <w:p w14:paraId="6274A773" w14:textId="77777777" w:rsidR="003E6D6D" w:rsidRPr="003A4323" w:rsidRDefault="003E6D6D" w:rsidP="003E6D6D">
            <w:pPr>
              <w:jc w:val="both"/>
              <w:rPr>
                <w:rFonts w:eastAsia="MS Mincho"/>
                <w:b/>
                <w:bCs/>
                <w:color w:val="000000"/>
                <w:sz w:val="20"/>
                <w:szCs w:val="20"/>
                <w:lang w:eastAsia="ja-JP"/>
              </w:rPr>
            </w:pPr>
            <w:r w:rsidRPr="003A4323">
              <w:rPr>
                <w:rFonts w:eastAsia="MS Mincho"/>
                <w:b/>
                <w:bCs/>
                <w:color w:val="000000"/>
                <w:sz w:val="20"/>
                <w:szCs w:val="20"/>
                <w:lang w:eastAsia="ja-JP"/>
              </w:rPr>
              <w:t xml:space="preserve">Válasz: </w:t>
            </w:r>
          </w:p>
        </w:tc>
      </w:tr>
      <w:tr w:rsidR="003E6D6D" w:rsidRPr="003A4323" w14:paraId="39F28270" w14:textId="77777777" w:rsidTr="003E6D6D">
        <w:trPr>
          <w:trHeight w:val="323"/>
        </w:trPr>
        <w:tc>
          <w:tcPr>
            <w:tcW w:w="4606" w:type="dxa"/>
            <w:tcBorders>
              <w:top w:val="single" w:sz="4" w:space="0" w:color="auto"/>
              <w:left w:val="single" w:sz="4" w:space="0" w:color="auto"/>
              <w:bottom w:val="single" w:sz="4" w:space="0" w:color="auto"/>
              <w:right w:val="single" w:sz="4" w:space="0" w:color="auto"/>
            </w:tcBorders>
            <w:hideMark/>
          </w:tcPr>
          <w:p w14:paraId="74CCBFA4" w14:textId="77777777" w:rsidR="003E6D6D" w:rsidRPr="003A4323" w:rsidRDefault="003E6D6D" w:rsidP="003E6D6D">
            <w:pPr>
              <w:jc w:val="both"/>
              <w:rPr>
                <w:rFonts w:eastAsia="MS Mincho"/>
                <w:b/>
                <w:bCs/>
                <w:color w:val="000000"/>
                <w:sz w:val="20"/>
                <w:szCs w:val="20"/>
                <w:lang w:eastAsia="ja-JP"/>
              </w:rPr>
            </w:pPr>
            <w:r w:rsidRPr="003A4323">
              <w:rPr>
                <w:rFonts w:eastAsia="MS Mincho"/>
                <w:b/>
                <w:bCs/>
                <w:color w:val="000000"/>
                <w:sz w:val="20"/>
                <w:szCs w:val="20"/>
                <w:lang w:eastAsia="ja-JP"/>
              </w:rPr>
              <w:t xml:space="preserve">Vonatkoznak-e a gazdasági szereplőre azok a tisztán nemzeti kizárási okok, amelyeket a vonatkozó hirdetmény vagy a közbeszerzési dokumentumok meghatároznak? </w:t>
            </w:r>
          </w:p>
          <w:p w14:paraId="6DE0F25B" w14:textId="77777777" w:rsidR="003E6D6D" w:rsidRPr="003A4323" w:rsidRDefault="003E6D6D" w:rsidP="003E6D6D">
            <w:pPr>
              <w:jc w:val="both"/>
              <w:rPr>
                <w:rFonts w:eastAsia="MS Mincho"/>
                <w:b/>
                <w:bCs/>
                <w:color w:val="000000"/>
                <w:sz w:val="20"/>
                <w:szCs w:val="20"/>
                <w:lang w:eastAsia="ja-JP"/>
              </w:rPr>
            </w:pPr>
            <w:r w:rsidRPr="003A4323">
              <w:rPr>
                <w:rFonts w:eastAsia="MS Mincho"/>
                <w:b/>
                <w:bCs/>
                <w:color w:val="000000"/>
                <w:sz w:val="20"/>
                <w:szCs w:val="20"/>
                <w:lang w:eastAsia="ja-JP"/>
              </w:rPr>
              <w:t xml:space="preserve">Ha a vonatkozó hirdetményben vagy a közbeszerzési dokumentumokban megkívánt dokumentáció elektronikus formában rendelkezésre áll,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14:paraId="69BE8FF5" w14:textId="77777777" w:rsidR="003E6D6D" w:rsidRPr="003A4323" w:rsidRDefault="003E6D6D" w:rsidP="003E6D6D">
            <w:pPr>
              <w:jc w:val="both"/>
              <w:rPr>
                <w:rFonts w:eastAsia="MS Mincho"/>
                <w:b/>
                <w:bCs/>
                <w:color w:val="000000"/>
                <w:sz w:val="20"/>
                <w:szCs w:val="20"/>
                <w:lang w:eastAsia="ja-JP"/>
              </w:rPr>
            </w:pPr>
            <w:r w:rsidRPr="003A4323">
              <w:rPr>
                <w:rFonts w:eastAsia="MS Mincho"/>
                <w:b/>
                <w:bCs/>
                <w:color w:val="000000"/>
                <w:sz w:val="20"/>
                <w:szCs w:val="20"/>
                <w:lang w:eastAsia="ja-JP"/>
              </w:rPr>
              <w:t xml:space="preserve">[] Igen [] Nem </w:t>
            </w:r>
          </w:p>
          <w:p w14:paraId="4EA5906E" w14:textId="77777777" w:rsidR="003E6D6D" w:rsidRPr="003A4323" w:rsidRDefault="003E6D6D" w:rsidP="003E6D6D">
            <w:pPr>
              <w:jc w:val="both"/>
              <w:rPr>
                <w:rFonts w:eastAsia="MS Mincho"/>
                <w:b/>
                <w:bCs/>
                <w:color w:val="000000"/>
                <w:sz w:val="20"/>
                <w:szCs w:val="20"/>
                <w:lang w:eastAsia="ja-JP"/>
              </w:rPr>
            </w:pPr>
          </w:p>
          <w:p w14:paraId="40A2B16A" w14:textId="77777777" w:rsidR="003E6D6D" w:rsidRPr="003A4323" w:rsidRDefault="003E6D6D" w:rsidP="003E6D6D">
            <w:pPr>
              <w:jc w:val="both"/>
              <w:rPr>
                <w:rFonts w:eastAsia="MS Mincho"/>
                <w:b/>
                <w:bCs/>
                <w:color w:val="000000"/>
                <w:sz w:val="20"/>
                <w:szCs w:val="20"/>
                <w:lang w:eastAsia="ja-JP"/>
              </w:rPr>
            </w:pPr>
          </w:p>
          <w:p w14:paraId="3C7D0719" w14:textId="77777777" w:rsidR="003E6D6D" w:rsidRPr="003A4323" w:rsidRDefault="003E6D6D" w:rsidP="003E6D6D">
            <w:pPr>
              <w:jc w:val="both"/>
              <w:rPr>
                <w:rFonts w:eastAsia="MS Mincho"/>
                <w:b/>
                <w:bCs/>
                <w:color w:val="000000"/>
                <w:sz w:val="20"/>
                <w:szCs w:val="20"/>
                <w:lang w:eastAsia="ja-JP"/>
              </w:rPr>
            </w:pPr>
          </w:p>
          <w:p w14:paraId="238630E3" w14:textId="77777777" w:rsidR="003E6D6D" w:rsidRPr="003A4323" w:rsidRDefault="003E6D6D" w:rsidP="003E6D6D">
            <w:pPr>
              <w:jc w:val="both"/>
              <w:rPr>
                <w:rFonts w:eastAsia="MS Mincho"/>
                <w:b/>
                <w:bCs/>
                <w:color w:val="000000"/>
                <w:sz w:val="20"/>
                <w:szCs w:val="20"/>
                <w:lang w:eastAsia="ja-JP"/>
              </w:rPr>
            </w:pPr>
          </w:p>
          <w:p w14:paraId="6E0E3008" w14:textId="77777777" w:rsidR="003E6D6D" w:rsidRPr="003A4323" w:rsidRDefault="003E6D6D" w:rsidP="003E6D6D">
            <w:pPr>
              <w:jc w:val="both"/>
              <w:rPr>
                <w:rFonts w:eastAsia="MS Mincho"/>
                <w:b/>
                <w:bCs/>
                <w:color w:val="000000"/>
                <w:sz w:val="20"/>
                <w:szCs w:val="20"/>
                <w:lang w:eastAsia="ja-JP"/>
              </w:rPr>
            </w:pPr>
            <w:r w:rsidRPr="003A4323">
              <w:rPr>
                <w:rFonts w:eastAsia="MS Mincho"/>
                <w:b/>
                <w:bCs/>
                <w:color w:val="000000"/>
                <w:sz w:val="20"/>
                <w:szCs w:val="20"/>
                <w:lang w:eastAsia="ja-JP"/>
              </w:rPr>
              <w:t xml:space="preserve">(internetcím, a kibocsátó hatóság vagy testület, a dokumentáció pontos hivatkozási adatai): [……][……][……]31 </w:t>
            </w:r>
          </w:p>
          <w:p w14:paraId="31558C42" w14:textId="77777777" w:rsidR="003E6D6D" w:rsidRPr="003A4323" w:rsidRDefault="003E6D6D" w:rsidP="003E6D6D">
            <w:pPr>
              <w:jc w:val="both"/>
              <w:rPr>
                <w:rFonts w:eastAsia="MS Mincho"/>
                <w:b/>
                <w:bCs/>
                <w:color w:val="000000"/>
                <w:sz w:val="20"/>
                <w:szCs w:val="20"/>
                <w:lang w:eastAsia="ja-JP"/>
              </w:rPr>
            </w:pPr>
          </w:p>
        </w:tc>
      </w:tr>
      <w:tr w:rsidR="003E6D6D" w:rsidRPr="003A4323" w14:paraId="28D6C7F2" w14:textId="77777777" w:rsidTr="003E6D6D">
        <w:trPr>
          <w:trHeight w:val="567"/>
        </w:trPr>
        <w:tc>
          <w:tcPr>
            <w:tcW w:w="4606" w:type="dxa"/>
            <w:tcBorders>
              <w:top w:val="single" w:sz="4" w:space="0" w:color="auto"/>
              <w:left w:val="single" w:sz="4" w:space="0" w:color="auto"/>
              <w:bottom w:val="single" w:sz="4" w:space="0" w:color="auto"/>
              <w:right w:val="single" w:sz="4" w:space="0" w:color="auto"/>
            </w:tcBorders>
            <w:hideMark/>
          </w:tcPr>
          <w:p w14:paraId="2782E0F3" w14:textId="77777777" w:rsidR="003E6D6D" w:rsidRPr="003A4323" w:rsidRDefault="003E6D6D" w:rsidP="003E6D6D">
            <w:pPr>
              <w:jc w:val="both"/>
              <w:rPr>
                <w:rFonts w:eastAsia="MS Mincho"/>
                <w:b/>
                <w:bCs/>
                <w:color w:val="000000"/>
                <w:sz w:val="20"/>
                <w:szCs w:val="20"/>
                <w:lang w:eastAsia="ja-JP"/>
              </w:rPr>
            </w:pPr>
            <w:r w:rsidRPr="003A4323">
              <w:rPr>
                <w:rFonts w:eastAsia="MS Mincho"/>
                <w:b/>
                <w:bCs/>
                <w:color w:val="000000"/>
                <w:sz w:val="20"/>
                <w:szCs w:val="20"/>
                <w:lang w:eastAsia="ja-JP"/>
              </w:rPr>
              <w:t>Amennyiben a tisztán nemzeti kizárási okok fennállnak, tett-e a gazdasági szereplő öntisztázó intézkedéseket?</w:t>
            </w:r>
          </w:p>
          <w:p w14:paraId="62FC9115" w14:textId="77777777" w:rsidR="003E6D6D" w:rsidRPr="003A4323" w:rsidRDefault="003E6D6D" w:rsidP="003E6D6D">
            <w:pPr>
              <w:jc w:val="both"/>
              <w:rPr>
                <w:rFonts w:eastAsia="MS Mincho"/>
                <w:b/>
                <w:bCs/>
                <w:color w:val="000000"/>
                <w:sz w:val="20"/>
                <w:szCs w:val="20"/>
                <w:lang w:eastAsia="ja-JP"/>
              </w:rPr>
            </w:pPr>
            <w:r w:rsidRPr="003A4323">
              <w:rPr>
                <w:rFonts w:eastAsia="MS Mincho"/>
                <w:b/>
                <w:bCs/>
                <w:color w:val="000000"/>
                <w:sz w:val="20"/>
                <w:szCs w:val="20"/>
                <w:lang w:eastAsia="ja-JP"/>
              </w:rPr>
              <w:t xml:space="preserve">Amennyiben igen, kérjük, ismertesse ezeket az intézkedéseket: </w:t>
            </w:r>
          </w:p>
        </w:tc>
        <w:tc>
          <w:tcPr>
            <w:tcW w:w="4606" w:type="dxa"/>
            <w:tcBorders>
              <w:top w:val="single" w:sz="4" w:space="0" w:color="auto"/>
              <w:left w:val="single" w:sz="4" w:space="0" w:color="auto"/>
              <w:bottom w:val="single" w:sz="4" w:space="0" w:color="auto"/>
              <w:right w:val="single" w:sz="4" w:space="0" w:color="auto"/>
            </w:tcBorders>
          </w:tcPr>
          <w:p w14:paraId="0E56C56C" w14:textId="77777777" w:rsidR="003E6D6D" w:rsidRPr="003A4323" w:rsidRDefault="003E6D6D" w:rsidP="003E6D6D">
            <w:pPr>
              <w:jc w:val="both"/>
              <w:rPr>
                <w:rFonts w:eastAsia="MS Mincho"/>
                <w:b/>
                <w:bCs/>
                <w:color w:val="000000"/>
                <w:sz w:val="20"/>
                <w:szCs w:val="20"/>
                <w:lang w:eastAsia="ja-JP"/>
              </w:rPr>
            </w:pPr>
            <w:r w:rsidRPr="003A4323">
              <w:rPr>
                <w:rFonts w:eastAsia="MS Mincho"/>
                <w:b/>
                <w:bCs/>
                <w:color w:val="000000"/>
                <w:sz w:val="20"/>
                <w:szCs w:val="20"/>
                <w:lang w:eastAsia="ja-JP"/>
              </w:rPr>
              <w:t xml:space="preserve">[] Igen [] Nem </w:t>
            </w:r>
          </w:p>
          <w:p w14:paraId="31E07E34" w14:textId="77777777" w:rsidR="003E6D6D" w:rsidRPr="003A4323" w:rsidRDefault="003E6D6D" w:rsidP="003E6D6D">
            <w:pPr>
              <w:jc w:val="both"/>
              <w:rPr>
                <w:rFonts w:eastAsia="MS Mincho"/>
                <w:b/>
                <w:bCs/>
                <w:color w:val="000000"/>
                <w:sz w:val="20"/>
                <w:szCs w:val="20"/>
                <w:lang w:eastAsia="ja-JP"/>
              </w:rPr>
            </w:pPr>
          </w:p>
          <w:p w14:paraId="0C564CB0" w14:textId="77777777" w:rsidR="003E6D6D" w:rsidRPr="003A4323" w:rsidRDefault="003E6D6D" w:rsidP="003E6D6D">
            <w:pPr>
              <w:jc w:val="both"/>
              <w:rPr>
                <w:rFonts w:eastAsia="MS Mincho"/>
                <w:b/>
                <w:bCs/>
                <w:color w:val="000000"/>
                <w:sz w:val="20"/>
                <w:szCs w:val="20"/>
                <w:lang w:eastAsia="ja-JP"/>
              </w:rPr>
            </w:pPr>
          </w:p>
          <w:p w14:paraId="65C8AD77" w14:textId="77777777" w:rsidR="003E6D6D" w:rsidRPr="003A4323" w:rsidRDefault="003E6D6D" w:rsidP="003E6D6D">
            <w:pPr>
              <w:jc w:val="both"/>
              <w:rPr>
                <w:rFonts w:eastAsia="MS Mincho"/>
                <w:b/>
                <w:bCs/>
                <w:color w:val="000000"/>
                <w:sz w:val="20"/>
                <w:szCs w:val="20"/>
                <w:lang w:eastAsia="ja-JP"/>
              </w:rPr>
            </w:pPr>
            <w:r w:rsidRPr="003A4323">
              <w:rPr>
                <w:rFonts w:eastAsia="MS Mincho"/>
                <w:b/>
                <w:bCs/>
                <w:color w:val="000000"/>
                <w:sz w:val="20"/>
                <w:szCs w:val="20"/>
                <w:lang w:eastAsia="ja-JP"/>
              </w:rPr>
              <w:t xml:space="preserve">[……] </w:t>
            </w:r>
          </w:p>
          <w:p w14:paraId="5EB38A8A" w14:textId="77777777" w:rsidR="003E6D6D" w:rsidRPr="003A4323" w:rsidRDefault="003E6D6D" w:rsidP="003E6D6D">
            <w:pPr>
              <w:jc w:val="both"/>
              <w:rPr>
                <w:rFonts w:eastAsia="MS Mincho"/>
                <w:b/>
                <w:bCs/>
                <w:color w:val="000000"/>
                <w:sz w:val="20"/>
                <w:szCs w:val="20"/>
                <w:lang w:eastAsia="ja-JP"/>
              </w:rPr>
            </w:pPr>
          </w:p>
        </w:tc>
      </w:tr>
    </w:tbl>
    <w:p w14:paraId="52C15366" w14:textId="77777777" w:rsidR="003E6D6D" w:rsidRPr="003A4323" w:rsidRDefault="003E6D6D" w:rsidP="003E6D6D">
      <w:pPr>
        <w:pStyle w:val="Listaszerbekezds"/>
        <w:numPr>
          <w:ilvl w:val="0"/>
          <w:numId w:val="7"/>
        </w:numPr>
        <w:ind w:right="-360"/>
        <w:jc w:val="both"/>
        <w:rPr>
          <w:snapToGrid w:val="0"/>
          <w:lang w:val="hu-HU"/>
        </w:rPr>
      </w:pPr>
    </w:p>
    <w:p w14:paraId="5DA94AA4" w14:textId="77777777" w:rsidR="003E6D6D" w:rsidRPr="003A4323" w:rsidRDefault="003E6D6D" w:rsidP="003E6D6D">
      <w:pPr>
        <w:pStyle w:val="Listaszerbekezds"/>
        <w:numPr>
          <w:ilvl w:val="0"/>
          <w:numId w:val="7"/>
        </w:numPr>
        <w:ind w:right="-360"/>
        <w:jc w:val="both"/>
        <w:rPr>
          <w:snapToGrid w:val="0"/>
          <w:lang w:val="hu-HU"/>
        </w:rPr>
      </w:pPr>
    </w:p>
    <w:p w14:paraId="42A16692" w14:textId="77777777" w:rsidR="003E6D6D" w:rsidRPr="003A4323" w:rsidRDefault="003E6D6D" w:rsidP="003E6D6D">
      <w:pPr>
        <w:pStyle w:val="Listaszerbekezds"/>
        <w:numPr>
          <w:ilvl w:val="0"/>
          <w:numId w:val="7"/>
        </w:numPr>
        <w:ind w:right="-360"/>
        <w:jc w:val="center"/>
        <w:rPr>
          <w:b/>
          <w:bCs/>
          <w:snapToGrid w:val="0"/>
          <w:lang w:val="hu-HU"/>
        </w:rPr>
      </w:pPr>
      <w:r w:rsidRPr="003A4323">
        <w:rPr>
          <w:b/>
          <w:bCs/>
          <w:snapToGrid w:val="0"/>
          <w:lang w:val="hu-HU"/>
        </w:rPr>
        <w:t>IV. rész: Kiválasztási szempontok</w:t>
      </w:r>
    </w:p>
    <w:p w14:paraId="44E8C595" w14:textId="77777777" w:rsidR="003E6D6D" w:rsidRPr="003A4323" w:rsidRDefault="003E6D6D" w:rsidP="003E6D6D">
      <w:pPr>
        <w:pStyle w:val="Listaszerbekezds"/>
        <w:numPr>
          <w:ilvl w:val="0"/>
          <w:numId w:val="7"/>
        </w:numPr>
        <w:ind w:right="-360"/>
        <w:jc w:val="center"/>
        <w:rPr>
          <w:b/>
          <w:bCs/>
          <w:snapToGrid w:val="0"/>
          <w:lang w:val="hu-HU"/>
        </w:rPr>
      </w:pPr>
    </w:p>
    <w:p w14:paraId="30F0B71A" w14:textId="77777777" w:rsidR="003E6D6D" w:rsidRPr="003A4323" w:rsidRDefault="003E6D6D" w:rsidP="003E6D6D">
      <w:pPr>
        <w:pStyle w:val="Listaszerbekezds"/>
        <w:numPr>
          <w:ilvl w:val="0"/>
          <w:numId w:val="7"/>
        </w:numPr>
        <w:ind w:right="-360"/>
        <w:jc w:val="center"/>
        <w:rPr>
          <w:b/>
          <w:bCs/>
          <w:i/>
          <w:iCs/>
          <w:snapToGrid w:val="0"/>
          <w:lang w:val="hu-HU"/>
        </w:rPr>
      </w:pPr>
      <w:r w:rsidRPr="003A4323">
        <w:rPr>
          <w:b/>
          <w:bCs/>
          <w:i/>
          <w:iCs/>
          <w:snapToGrid w:val="0"/>
          <w:lang w:val="hu-HU"/>
        </w:rPr>
        <w:t>A kiválasztási szempontokat illetően (</w:t>
      </w:r>
      <w:r w:rsidRPr="003A4323">
        <w:rPr>
          <w:snapToGrid w:val="0"/>
          <w:lang w:val="hu-HU"/>
        </w:rPr>
        <w:t xml:space="preserve">α </w:t>
      </w:r>
      <w:r w:rsidRPr="003A4323">
        <w:rPr>
          <w:b/>
          <w:bCs/>
          <w:i/>
          <w:iCs/>
          <w:snapToGrid w:val="0"/>
          <w:lang w:val="hu-HU"/>
        </w:rPr>
        <w:t>szakasz vagy e rész A–D szakaszai), a gazdasági szereplő kijelenti a következőket:</w:t>
      </w:r>
    </w:p>
    <w:p w14:paraId="1DAD2F59" w14:textId="77777777" w:rsidR="003E6D6D" w:rsidRPr="003A4323" w:rsidRDefault="003E6D6D" w:rsidP="003E6D6D">
      <w:pPr>
        <w:pStyle w:val="Listaszerbekezds"/>
        <w:numPr>
          <w:ilvl w:val="0"/>
          <w:numId w:val="7"/>
        </w:numPr>
        <w:ind w:right="-360"/>
        <w:jc w:val="center"/>
        <w:rPr>
          <w:b/>
          <w:bCs/>
          <w:i/>
          <w:iCs/>
          <w:snapToGrid w:val="0"/>
          <w:lang w:val="hu-HU"/>
        </w:rPr>
      </w:pPr>
    </w:p>
    <w:p w14:paraId="17FE2713" w14:textId="77777777" w:rsidR="003E6D6D" w:rsidRPr="003A4323" w:rsidRDefault="003E6D6D" w:rsidP="003E6D6D">
      <w:pPr>
        <w:pStyle w:val="Listaszerbekezds"/>
        <w:numPr>
          <w:ilvl w:val="0"/>
          <w:numId w:val="7"/>
        </w:numPr>
        <w:ind w:right="-360"/>
        <w:jc w:val="center"/>
        <w:rPr>
          <w:snapToGrid w:val="0"/>
          <w:lang w:val="hu-HU"/>
        </w:rPr>
      </w:pPr>
      <w:r w:rsidRPr="003A4323">
        <w:rPr>
          <w:snapToGrid w:val="0"/>
          <w:lang w:val="hu-HU"/>
        </w:rPr>
        <w:t>α</w:t>
      </w:r>
      <w:r w:rsidRPr="003A4323">
        <w:rPr>
          <w:b/>
          <w:bCs/>
          <w:snapToGrid w:val="0"/>
          <w:lang w:val="hu-HU"/>
        </w:rPr>
        <w:t>: AZ ÖSSZES KIVÁLASZTÁSI SZEMPONT ÁLTALÁNOS JELZÉSE</w:t>
      </w:r>
    </w:p>
    <w:p w14:paraId="0C2DD128" w14:textId="77777777" w:rsidR="003E6D6D" w:rsidRPr="003A4323" w:rsidRDefault="003E6D6D" w:rsidP="003E6D6D">
      <w:pPr>
        <w:pStyle w:val="Listaszerbekezds"/>
        <w:numPr>
          <w:ilvl w:val="0"/>
          <w:numId w:val="7"/>
        </w:numPr>
        <w:spacing w:before="120" w:after="120"/>
        <w:jc w:val="both"/>
        <w:rPr>
          <w:lang w:val="hu-HU"/>
        </w:rPr>
      </w:pPr>
    </w:p>
    <w:p w14:paraId="54BDA96C" w14:textId="77777777" w:rsidR="003E6D6D" w:rsidRPr="003A4323" w:rsidRDefault="003E6D6D" w:rsidP="003E6D6D">
      <w:pPr>
        <w:pStyle w:val="Listaszerbekezds"/>
        <w:numPr>
          <w:ilvl w:val="0"/>
          <w:numId w:val="7"/>
        </w:num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jc w:val="both"/>
        <w:rPr>
          <w:rFonts w:eastAsia="Times"/>
          <w:color w:val="000000"/>
          <w:lang w:val="hu-HU"/>
        </w:rPr>
      </w:pPr>
      <w:r w:rsidRPr="003A4323">
        <w:rPr>
          <w:rFonts w:eastAsia="Times"/>
          <w:b/>
          <w:bCs/>
          <w:i/>
          <w:iCs/>
          <w:color w:val="000000"/>
          <w:lang w:val="hu-HU"/>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3A4323">
        <w:rPr>
          <w:rFonts w:eastAsia="Times"/>
          <w:color w:val="000000"/>
          <w:lang w:val="hu-HU"/>
        </w:rPr>
        <w:t xml:space="preserve">α </w:t>
      </w:r>
      <w:r w:rsidRPr="003A4323">
        <w:rPr>
          <w:rFonts w:eastAsia="Times"/>
          <w:b/>
          <w:bCs/>
          <w:i/>
          <w:iCs/>
          <w:color w:val="000000"/>
          <w:lang w:val="hu-HU"/>
        </w:rPr>
        <w:t xml:space="preserve">szakaszának kitöltésére anélkül, hogy a IV. rész bármely további szakaszát ki kellene töltenie: </w:t>
      </w:r>
    </w:p>
    <w:p w14:paraId="0B196F6D" w14:textId="77777777" w:rsidR="003E6D6D" w:rsidRPr="003A4323" w:rsidRDefault="003E6D6D" w:rsidP="003E6D6D">
      <w:pPr>
        <w:pStyle w:val="Listaszerbekezds"/>
        <w:numPr>
          <w:ilvl w:val="0"/>
          <w:numId w:val="7"/>
        </w:numPr>
        <w:spacing w:before="120" w:after="120"/>
        <w:jc w:val="both"/>
        <w:rPr>
          <w:lang w:val="hu-HU"/>
        </w:rPr>
      </w:pPr>
    </w:p>
    <w:p w14:paraId="69D45E3E" w14:textId="77777777" w:rsidR="003E6D6D" w:rsidRPr="003A4323" w:rsidRDefault="003E6D6D" w:rsidP="003E6D6D">
      <w:pPr>
        <w:pStyle w:val="Listaszerbekezds"/>
        <w:numPr>
          <w:ilvl w:val="0"/>
          <w:numId w:val="7"/>
        </w:num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eastAsia="Times"/>
          <w:color w:val="000000"/>
          <w:sz w:val="16"/>
          <w:szCs w:val="16"/>
          <w:lang w:val="hu-HU"/>
        </w:rPr>
      </w:pPr>
      <w:r w:rsidRPr="003A4323">
        <w:rPr>
          <w:rFonts w:eastAsia="Times"/>
          <w:color w:val="000000"/>
          <w:sz w:val="16"/>
          <w:szCs w:val="16"/>
          <w:lang w:val="hu-HU"/>
        </w:rPr>
        <w:t xml:space="preserve"> </w:t>
      </w:r>
      <w:r w:rsidRPr="003A4323">
        <w:rPr>
          <w:rFonts w:eastAsia="Times"/>
          <w:color w:val="000000"/>
          <w:sz w:val="16"/>
          <w:szCs w:val="16"/>
          <w:vertAlign w:val="superscript"/>
          <w:lang w:val="hu-HU"/>
        </w:rPr>
        <w:t>31</w:t>
      </w:r>
      <w:r w:rsidRPr="003A4323">
        <w:rPr>
          <w:rFonts w:eastAsia="Times"/>
          <w:color w:val="000000"/>
          <w:sz w:val="16"/>
          <w:szCs w:val="16"/>
          <w:lang w:val="hu-HU"/>
        </w:rPr>
        <w:t xml:space="preserve"> Kérjük, szükség szerint ismételje. </w:t>
      </w:r>
    </w:p>
    <w:p w14:paraId="133072D4" w14:textId="77777777" w:rsidR="003E6D6D" w:rsidRPr="003A4323" w:rsidRDefault="003E6D6D" w:rsidP="003E6D6D">
      <w:pPr>
        <w:pStyle w:val="Listaszerbekezds"/>
        <w:numPr>
          <w:ilvl w:val="0"/>
          <w:numId w:val="7"/>
        </w:numPr>
        <w:ind w:right="-360"/>
        <w:jc w:val="both"/>
        <w:rPr>
          <w:snapToGrid w:val="0"/>
          <w:lang w:val="hu-HU"/>
        </w:rPr>
      </w:pPr>
    </w:p>
    <w:p w14:paraId="44B1DD9F" w14:textId="77777777" w:rsidR="003E6D6D" w:rsidRPr="003A4323" w:rsidRDefault="003E6D6D" w:rsidP="003E6D6D">
      <w:pPr>
        <w:pStyle w:val="Listaszerbekezds"/>
        <w:numPr>
          <w:ilvl w:val="0"/>
          <w:numId w:val="7"/>
        </w:numPr>
        <w:ind w:right="-360"/>
        <w:jc w:val="both"/>
        <w:rPr>
          <w:snapToGrid w:val="0"/>
          <w:lang w:val="hu-HU"/>
        </w:rPr>
      </w:pPr>
    </w:p>
    <w:p w14:paraId="768FF5D9" w14:textId="77777777" w:rsidR="003E6D6D" w:rsidRPr="003A4323" w:rsidRDefault="003E6D6D" w:rsidP="003E6D6D">
      <w:pPr>
        <w:pStyle w:val="Listaszerbekezds"/>
        <w:numPr>
          <w:ilvl w:val="0"/>
          <w:numId w:val="7"/>
        </w:numPr>
        <w:ind w:right="-360"/>
        <w:jc w:val="both"/>
        <w:rPr>
          <w:snapToGrid w:val="0"/>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3E6D6D" w:rsidRPr="003A4323" w14:paraId="3C69BC96" w14:textId="77777777" w:rsidTr="003E6D6D">
        <w:tc>
          <w:tcPr>
            <w:tcW w:w="4606" w:type="dxa"/>
            <w:tcBorders>
              <w:top w:val="single" w:sz="4" w:space="0" w:color="auto"/>
              <w:left w:val="single" w:sz="4" w:space="0" w:color="auto"/>
              <w:bottom w:val="single" w:sz="4" w:space="0" w:color="auto"/>
              <w:right w:val="single" w:sz="4" w:space="0" w:color="auto"/>
            </w:tcBorders>
          </w:tcPr>
          <w:p w14:paraId="0BD784EA" w14:textId="77777777" w:rsidR="003E6D6D" w:rsidRPr="003A4323" w:rsidRDefault="003E6D6D" w:rsidP="003E6D6D">
            <w:pPr>
              <w:rPr>
                <w:rFonts w:eastAsia="MS Mincho"/>
                <w:b/>
                <w:bCs/>
                <w:i/>
                <w:iCs/>
                <w:color w:val="000000"/>
                <w:sz w:val="20"/>
                <w:szCs w:val="20"/>
                <w:lang w:eastAsia="ja-JP"/>
              </w:rPr>
            </w:pPr>
            <w:r w:rsidRPr="003A4323">
              <w:rPr>
                <w:rFonts w:eastAsia="MS Mincho"/>
                <w:b/>
                <w:bCs/>
                <w:i/>
                <w:iCs/>
                <w:color w:val="000000"/>
                <w:sz w:val="20"/>
                <w:szCs w:val="20"/>
                <w:lang w:eastAsia="ja-JP"/>
              </w:rPr>
              <w:t xml:space="preserve">Minden előírt kiválasztási szempont teljesítése </w:t>
            </w:r>
          </w:p>
          <w:p w14:paraId="6612BAE1" w14:textId="77777777" w:rsidR="003E6D6D" w:rsidRPr="003A4323" w:rsidRDefault="003E6D6D" w:rsidP="003E6D6D">
            <w:pPr>
              <w:rPr>
                <w:rFonts w:eastAsia="MS Mincho"/>
                <w:b/>
                <w:bCs/>
                <w:i/>
                <w:iCs/>
                <w:color w:val="000000"/>
                <w:sz w:val="20"/>
                <w:szCs w:val="20"/>
                <w:lang w:eastAsia="ja-JP"/>
              </w:rPr>
            </w:pPr>
          </w:p>
        </w:tc>
        <w:tc>
          <w:tcPr>
            <w:tcW w:w="4606" w:type="dxa"/>
            <w:tcBorders>
              <w:top w:val="single" w:sz="4" w:space="0" w:color="auto"/>
              <w:left w:val="single" w:sz="4" w:space="0" w:color="auto"/>
              <w:bottom w:val="single" w:sz="4" w:space="0" w:color="auto"/>
              <w:right w:val="single" w:sz="4" w:space="0" w:color="auto"/>
            </w:tcBorders>
          </w:tcPr>
          <w:p w14:paraId="77983A94" w14:textId="77777777" w:rsidR="003E6D6D" w:rsidRPr="003A4323" w:rsidRDefault="003E6D6D" w:rsidP="003E6D6D">
            <w:pPr>
              <w:rPr>
                <w:rFonts w:eastAsia="MS Mincho"/>
                <w:sz w:val="20"/>
                <w:szCs w:val="20"/>
                <w:lang w:eastAsia="ja-JP"/>
              </w:rPr>
            </w:pPr>
            <w:r w:rsidRPr="003A4323">
              <w:rPr>
                <w:rFonts w:eastAsia="MS Mincho"/>
                <w:b/>
                <w:bCs/>
                <w:i/>
                <w:iCs/>
                <w:sz w:val="20"/>
                <w:szCs w:val="20"/>
                <w:lang w:eastAsia="ja-JP"/>
              </w:rPr>
              <w:t xml:space="preserve">Válasz: </w:t>
            </w:r>
          </w:p>
          <w:p w14:paraId="260C2EBD" w14:textId="77777777" w:rsidR="003E6D6D" w:rsidRPr="003A4323" w:rsidRDefault="003E6D6D" w:rsidP="003E6D6D">
            <w:pPr>
              <w:rPr>
                <w:rFonts w:eastAsia="MS Mincho"/>
                <w:b/>
                <w:bCs/>
                <w:i/>
                <w:iCs/>
                <w:color w:val="000000"/>
                <w:sz w:val="20"/>
                <w:szCs w:val="20"/>
                <w:lang w:eastAsia="ja-JP"/>
              </w:rPr>
            </w:pPr>
          </w:p>
        </w:tc>
      </w:tr>
      <w:tr w:rsidR="003E6D6D" w:rsidRPr="003A4323" w14:paraId="67DC2180" w14:textId="77777777" w:rsidTr="003E6D6D">
        <w:trPr>
          <w:trHeight w:val="323"/>
        </w:trPr>
        <w:tc>
          <w:tcPr>
            <w:tcW w:w="4606" w:type="dxa"/>
            <w:tcBorders>
              <w:top w:val="single" w:sz="4" w:space="0" w:color="auto"/>
              <w:left w:val="single" w:sz="4" w:space="0" w:color="auto"/>
              <w:bottom w:val="single" w:sz="4" w:space="0" w:color="auto"/>
              <w:right w:val="single" w:sz="4" w:space="0" w:color="auto"/>
            </w:tcBorders>
            <w:hideMark/>
          </w:tcPr>
          <w:p w14:paraId="3F749B9C" w14:textId="77777777" w:rsidR="003E6D6D" w:rsidRPr="003A4323" w:rsidRDefault="003E6D6D" w:rsidP="003E6D6D">
            <w:pPr>
              <w:jc w:val="both"/>
              <w:rPr>
                <w:rFonts w:eastAsia="MS Mincho"/>
                <w:color w:val="000000"/>
                <w:sz w:val="20"/>
                <w:szCs w:val="20"/>
                <w:lang w:eastAsia="ja-JP"/>
              </w:rPr>
            </w:pPr>
            <w:r w:rsidRPr="003A4323">
              <w:rPr>
                <w:rFonts w:eastAsia="MS Mincho"/>
                <w:color w:val="000000"/>
                <w:sz w:val="20"/>
                <w:szCs w:val="20"/>
                <w:lang w:eastAsia="ja-JP"/>
              </w:rPr>
              <w:t xml:space="preserve">Megfelel az előírt kiválasztási szempontoknak: </w:t>
            </w:r>
          </w:p>
        </w:tc>
        <w:tc>
          <w:tcPr>
            <w:tcW w:w="4606" w:type="dxa"/>
            <w:tcBorders>
              <w:top w:val="single" w:sz="4" w:space="0" w:color="auto"/>
              <w:left w:val="single" w:sz="4" w:space="0" w:color="auto"/>
              <w:bottom w:val="single" w:sz="4" w:space="0" w:color="auto"/>
              <w:right w:val="single" w:sz="4" w:space="0" w:color="auto"/>
            </w:tcBorders>
            <w:hideMark/>
          </w:tcPr>
          <w:p w14:paraId="778296B2" w14:textId="77777777" w:rsidR="003E6D6D" w:rsidRPr="003A4323" w:rsidRDefault="003E6D6D" w:rsidP="003E6D6D">
            <w:pPr>
              <w:jc w:val="both"/>
              <w:rPr>
                <w:rFonts w:eastAsia="MS Mincho"/>
                <w:sz w:val="20"/>
                <w:szCs w:val="20"/>
                <w:lang w:eastAsia="ja-JP"/>
              </w:rPr>
            </w:pPr>
            <w:r w:rsidRPr="003A4323">
              <w:rPr>
                <w:rFonts w:eastAsia="MS Mincho"/>
                <w:sz w:val="20"/>
                <w:szCs w:val="20"/>
                <w:lang w:eastAsia="ja-JP"/>
              </w:rPr>
              <w:t xml:space="preserve">[] Igen [] Nem </w:t>
            </w:r>
          </w:p>
        </w:tc>
      </w:tr>
    </w:tbl>
    <w:p w14:paraId="02FE08A4" w14:textId="77777777" w:rsidR="003E6D6D" w:rsidRPr="003A4323" w:rsidRDefault="003E6D6D" w:rsidP="003E6D6D">
      <w:pPr>
        <w:pStyle w:val="Listaszerbekezds"/>
        <w:numPr>
          <w:ilvl w:val="0"/>
          <w:numId w:val="7"/>
        </w:numPr>
        <w:ind w:right="-360"/>
        <w:jc w:val="both"/>
        <w:rPr>
          <w:snapToGrid w:val="0"/>
          <w:lang w:val="hu-HU"/>
        </w:rPr>
      </w:pPr>
    </w:p>
    <w:p w14:paraId="669E2696" w14:textId="77777777" w:rsidR="003E6D6D" w:rsidRPr="003A4323" w:rsidRDefault="003E6D6D" w:rsidP="003E6D6D">
      <w:pPr>
        <w:pStyle w:val="Listaszerbekezds"/>
        <w:numPr>
          <w:ilvl w:val="0"/>
          <w:numId w:val="7"/>
        </w:numPr>
        <w:ind w:right="-360"/>
        <w:jc w:val="center"/>
        <w:rPr>
          <w:snapToGrid w:val="0"/>
          <w:lang w:val="hu-HU"/>
        </w:rPr>
      </w:pPr>
      <w:r w:rsidRPr="003A4323">
        <w:rPr>
          <w:b/>
          <w:bCs/>
          <w:snapToGrid w:val="0"/>
          <w:lang w:val="hu-HU"/>
        </w:rPr>
        <w:t>A: ALKALMASSÁG SZAKMAI TEVÉKENYSÉG VÉGZÉSÉRE</w:t>
      </w:r>
    </w:p>
    <w:p w14:paraId="5C3B2C5F" w14:textId="77777777" w:rsidR="003E6D6D" w:rsidRPr="003A4323" w:rsidRDefault="003E6D6D" w:rsidP="003E6D6D">
      <w:pPr>
        <w:pStyle w:val="Listaszerbekezds"/>
        <w:numPr>
          <w:ilvl w:val="0"/>
          <w:numId w:val="7"/>
        </w:numPr>
        <w:spacing w:before="120" w:after="120"/>
        <w:jc w:val="both"/>
        <w:rPr>
          <w:lang w:val="hu-HU"/>
        </w:rPr>
      </w:pPr>
    </w:p>
    <w:p w14:paraId="65222E39" w14:textId="77777777" w:rsidR="003E6D6D" w:rsidRPr="003A4323" w:rsidRDefault="003E6D6D" w:rsidP="003E6D6D">
      <w:pPr>
        <w:pStyle w:val="Listaszerbekezds"/>
        <w:numPr>
          <w:ilvl w:val="0"/>
          <w:numId w:val="7"/>
        </w:num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jc w:val="both"/>
        <w:rPr>
          <w:rFonts w:eastAsia="Times"/>
          <w:b/>
          <w:bCs/>
          <w:i/>
          <w:iCs/>
          <w:color w:val="000000"/>
          <w:lang w:val="hu-HU"/>
        </w:rPr>
      </w:pPr>
      <w:r w:rsidRPr="003A4323">
        <w:rPr>
          <w:rFonts w:eastAsia="Times"/>
          <w:b/>
          <w:bCs/>
          <w:i/>
          <w:iCs/>
          <w:color w:val="000000"/>
          <w:lang w:val="hu-HU"/>
        </w:rPr>
        <w:t xml:space="preserve"> A gazdasági szereplőnek </w:t>
      </w:r>
      <w:r w:rsidRPr="003A4323">
        <w:rPr>
          <w:rFonts w:eastAsia="Times"/>
          <w:b/>
          <w:bCs/>
          <w:i/>
          <w:iCs/>
          <w:color w:val="000000"/>
          <w:u w:val="single"/>
          <w:lang w:val="hu-HU"/>
        </w:rPr>
        <w:t>kizárólag</w:t>
      </w:r>
      <w:r w:rsidRPr="003A4323">
        <w:rPr>
          <w:rFonts w:eastAsia="Times"/>
          <w:b/>
          <w:bCs/>
          <w:i/>
          <w:iCs/>
          <w:color w:val="000000"/>
          <w:lang w:val="hu-HU"/>
        </w:rPr>
        <w:t xml:space="preserve"> abban az esetben kell információt megadnia, amennyiben az érintett kiválasztási szempontot az ajánlatkérő szerv vagy a közszolgáltató ajánlatkérő előírta a vonatkozó hirdetményben vagy a hirdetményben hivatkozott közbeszerzési dokumentumokban. </w:t>
      </w:r>
    </w:p>
    <w:p w14:paraId="6B542841" w14:textId="77777777" w:rsidR="003E6D6D" w:rsidRPr="003A4323" w:rsidRDefault="003E6D6D" w:rsidP="003E6D6D">
      <w:pPr>
        <w:pStyle w:val="Listaszerbekezds"/>
        <w:numPr>
          <w:ilvl w:val="0"/>
          <w:numId w:val="7"/>
        </w:numPr>
        <w:ind w:right="-360"/>
        <w:jc w:val="both"/>
        <w:rPr>
          <w:snapToGrid w:val="0"/>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3E6D6D" w:rsidRPr="003A4323" w14:paraId="7083554F" w14:textId="77777777" w:rsidTr="003E6D6D">
        <w:trPr>
          <w:trHeight w:val="255"/>
        </w:trPr>
        <w:tc>
          <w:tcPr>
            <w:tcW w:w="4606" w:type="dxa"/>
            <w:tcBorders>
              <w:top w:val="single" w:sz="4" w:space="0" w:color="auto"/>
              <w:left w:val="single" w:sz="4" w:space="0" w:color="auto"/>
              <w:bottom w:val="single" w:sz="4" w:space="0" w:color="auto"/>
              <w:right w:val="single" w:sz="4" w:space="0" w:color="auto"/>
            </w:tcBorders>
            <w:hideMark/>
          </w:tcPr>
          <w:p w14:paraId="169946DE" w14:textId="77777777" w:rsidR="003E6D6D" w:rsidRPr="003A4323" w:rsidRDefault="003E6D6D" w:rsidP="003E6D6D">
            <w:pPr>
              <w:jc w:val="both"/>
              <w:rPr>
                <w:rFonts w:eastAsia="MS Mincho"/>
                <w:b/>
                <w:bCs/>
                <w:color w:val="000000"/>
                <w:sz w:val="20"/>
                <w:szCs w:val="20"/>
                <w:lang w:eastAsia="ja-JP"/>
              </w:rPr>
            </w:pPr>
            <w:r w:rsidRPr="003A4323">
              <w:rPr>
                <w:rFonts w:eastAsia="MS Mincho"/>
                <w:b/>
                <w:bCs/>
                <w:i/>
                <w:iCs/>
                <w:color w:val="000000"/>
                <w:sz w:val="20"/>
                <w:szCs w:val="20"/>
                <w:lang w:eastAsia="ja-JP"/>
              </w:rPr>
              <w:t xml:space="preserve">Alkalmasság szakmai tevékenység végzésére </w:t>
            </w:r>
          </w:p>
        </w:tc>
        <w:tc>
          <w:tcPr>
            <w:tcW w:w="4606" w:type="dxa"/>
            <w:tcBorders>
              <w:top w:val="single" w:sz="4" w:space="0" w:color="auto"/>
              <w:left w:val="single" w:sz="4" w:space="0" w:color="auto"/>
              <w:bottom w:val="single" w:sz="4" w:space="0" w:color="auto"/>
              <w:right w:val="single" w:sz="4" w:space="0" w:color="auto"/>
            </w:tcBorders>
            <w:hideMark/>
          </w:tcPr>
          <w:p w14:paraId="114072DD" w14:textId="77777777" w:rsidR="003E6D6D" w:rsidRPr="003A4323" w:rsidRDefault="003E6D6D" w:rsidP="003E6D6D">
            <w:pPr>
              <w:jc w:val="both"/>
              <w:rPr>
                <w:rFonts w:eastAsia="MS Mincho"/>
                <w:b/>
                <w:bCs/>
                <w:sz w:val="20"/>
                <w:szCs w:val="20"/>
                <w:lang w:eastAsia="ja-JP"/>
              </w:rPr>
            </w:pPr>
            <w:r w:rsidRPr="003A4323">
              <w:rPr>
                <w:rFonts w:eastAsia="MS Mincho"/>
                <w:b/>
                <w:bCs/>
                <w:i/>
                <w:iCs/>
                <w:sz w:val="20"/>
                <w:szCs w:val="20"/>
                <w:lang w:eastAsia="ja-JP"/>
              </w:rPr>
              <w:t xml:space="preserve">Válasz: </w:t>
            </w:r>
          </w:p>
        </w:tc>
      </w:tr>
      <w:tr w:rsidR="003E6D6D" w:rsidRPr="003A4323" w14:paraId="0603FE2F" w14:textId="77777777" w:rsidTr="003E6D6D">
        <w:trPr>
          <w:trHeight w:val="323"/>
        </w:trPr>
        <w:tc>
          <w:tcPr>
            <w:tcW w:w="4606" w:type="dxa"/>
            <w:tcBorders>
              <w:top w:val="single" w:sz="4" w:space="0" w:color="auto"/>
              <w:left w:val="single" w:sz="4" w:space="0" w:color="auto"/>
              <w:bottom w:val="single" w:sz="4" w:space="0" w:color="auto"/>
              <w:right w:val="single" w:sz="4" w:space="0" w:color="auto"/>
            </w:tcBorders>
          </w:tcPr>
          <w:p w14:paraId="796CAD69" w14:textId="77777777" w:rsidR="003E6D6D" w:rsidRPr="003A4323" w:rsidRDefault="003E6D6D" w:rsidP="003E6D6D">
            <w:pPr>
              <w:jc w:val="both"/>
              <w:rPr>
                <w:rFonts w:eastAsia="MS Mincho"/>
                <w:color w:val="000000"/>
                <w:sz w:val="20"/>
                <w:szCs w:val="20"/>
                <w:lang w:eastAsia="ja-JP"/>
              </w:rPr>
            </w:pPr>
            <w:r w:rsidRPr="003A4323">
              <w:rPr>
                <w:rFonts w:eastAsia="MS Mincho"/>
                <w:b/>
                <w:bCs/>
                <w:color w:val="000000"/>
                <w:sz w:val="20"/>
                <w:szCs w:val="20"/>
                <w:lang w:eastAsia="ja-JP"/>
              </w:rPr>
              <w:t xml:space="preserve">1) Be van jegyezve </w:t>
            </w:r>
            <w:r w:rsidRPr="003A4323">
              <w:rPr>
                <w:rFonts w:eastAsia="MS Mincho"/>
                <w:color w:val="000000"/>
                <w:sz w:val="20"/>
                <w:szCs w:val="20"/>
                <w:lang w:eastAsia="ja-JP"/>
              </w:rPr>
              <w:t xml:space="preserve">a letelepedés helye szerinti tagállamának vonatkozó </w:t>
            </w:r>
            <w:r w:rsidRPr="003A4323">
              <w:rPr>
                <w:rFonts w:eastAsia="MS Mincho"/>
                <w:b/>
                <w:bCs/>
                <w:color w:val="000000"/>
                <w:sz w:val="20"/>
                <w:szCs w:val="20"/>
                <w:lang w:eastAsia="ja-JP"/>
              </w:rPr>
              <w:t>szakmai vagy cégnyilvántartásába</w:t>
            </w:r>
            <w:r w:rsidRPr="003A4323">
              <w:rPr>
                <w:rFonts w:eastAsia="MS Mincho"/>
                <w:b/>
                <w:bCs/>
                <w:color w:val="000000"/>
                <w:sz w:val="20"/>
                <w:szCs w:val="20"/>
                <w:vertAlign w:val="superscript"/>
                <w:lang w:eastAsia="ja-JP"/>
              </w:rPr>
              <w:t>32</w:t>
            </w:r>
            <w:r w:rsidRPr="003A4323">
              <w:rPr>
                <w:rFonts w:eastAsia="MS Mincho"/>
                <w:color w:val="000000"/>
                <w:sz w:val="20"/>
                <w:szCs w:val="20"/>
                <w:lang w:eastAsia="ja-JP"/>
              </w:rPr>
              <w:t xml:space="preserve">: </w:t>
            </w:r>
          </w:p>
          <w:p w14:paraId="59457CC5" w14:textId="77777777" w:rsidR="003E6D6D" w:rsidRPr="003A4323" w:rsidRDefault="003E6D6D" w:rsidP="003E6D6D">
            <w:pPr>
              <w:jc w:val="both"/>
              <w:rPr>
                <w:rFonts w:eastAsia="MS Mincho"/>
                <w:color w:val="000000"/>
                <w:sz w:val="20"/>
                <w:szCs w:val="20"/>
                <w:lang w:eastAsia="ja-JP"/>
              </w:rPr>
            </w:pPr>
            <w:r w:rsidRPr="003A4323">
              <w:rPr>
                <w:rFonts w:eastAsia="MS Mincho"/>
                <w:i/>
                <w:iCs/>
                <w:color w:val="000000"/>
                <w:sz w:val="20"/>
                <w:szCs w:val="20"/>
                <w:lang w:eastAsia="ja-JP"/>
              </w:rPr>
              <w:t xml:space="preserve">Ha a vonatkozó információ elektronikusan elérhető, kérjük, adja meg a következő információkat: </w:t>
            </w:r>
          </w:p>
          <w:p w14:paraId="59D0737F" w14:textId="77777777" w:rsidR="003E6D6D" w:rsidRPr="003A4323" w:rsidRDefault="003E6D6D" w:rsidP="003E6D6D">
            <w:pPr>
              <w:jc w:val="both"/>
              <w:rPr>
                <w:rFonts w:eastAsia="MS Mincho"/>
                <w:color w:val="000000"/>
                <w:sz w:val="20"/>
                <w:szCs w:val="20"/>
                <w:lang w:eastAsia="ja-JP"/>
              </w:rPr>
            </w:pPr>
          </w:p>
        </w:tc>
        <w:tc>
          <w:tcPr>
            <w:tcW w:w="4606" w:type="dxa"/>
            <w:tcBorders>
              <w:top w:val="single" w:sz="4" w:space="0" w:color="auto"/>
              <w:left w:val="single" w:sz="4" w:space="0" w:color="auto"/>
              <w:bottom w:val="single" w:sz="4" w:space="0" w:color="auto"/>
              <w:right w:val="single" w:sz="4" w:space="0" w:color="auto"/>
            </w:tcBorders>
          </w:tcPr>
          <w:p w14:paraId="2CEBB87D" w14:textId="77777777" w:rsidR="003E6D6D" w:rsidRPr="003A4323" w:rsidRDefault="003E6D6D" w:rsidP="003E6D6D">
            <w:pPr>
              <w:jc w:val="both"/>
              <w:rPr>
                <w:rFonts w:eastAsia="MS Mincho"/>
                <w:b/>
                <w:bCs/>
                <w:sz w:val="20"/>
                <w:szCs w:val="20"/>
                <w:lang w:eastAsia="ja-JP"/>
              </w:rPr>
            </w:pPr>
            <w:r w:rsidRPr="003A4323">
              <w:rPr>
                <w:rFonts w:eastAsia="MS Mincho"/>
                <w:b/>
                <w:bCs/>
                <w:sz w:val="20"/>
                <w:szCs w:val="20"/>
                <w:lang w:eastAsia="ja-JP"/>
              </w:rPr>
              <w:t xml:space="preserve">[…] </w:t>
            </w:r>
          </w:p>
          <w:p w14:paraId="6A1155B8" w14:textId="77777777" w:rsidR="003E6D6D" w:rsidRPr="003A4323" w:rsidRDefault="003E6D6D" w:rsidP="003E6D6D">
            <w:pPr>
              <w:jc w:val="both"/>
              <w:rPr>
                <w:rFonts w:eastAsia="MS Mincho"/>
                <w:b/>
                <w:bCs/>
                <w:sz w:val="20"/>
                <w:szCs w:val="20"/>
                <w:lang w:eastAsia="ja-JP"/>
              </w:rPr>
            </w:pPr>
          </w:p>
          <w:p w14:paraId="36126A88" w14:textId="77777777" w:rsidR="003E6D6D" w:rsidRPr="003A4323" w:rsidRDefault="003E6D6D" w:rsidP="003E6D6D">
            <w:pPr>
              <w:jc w:val="both"/>
              <w:rPr>
                <w:rFonts w:eastAsia="MS Mincho"/>
                <w:b/>
                <w:bCs/>
                <w:sz w:val="20"/>
                <w:szCs w:val="20"/>
                <w:lang w:eastAsia="ja-JP"/>
              </w:rPr>
            </w:pPr>
            <w:r w:rsidRPr="003A4323">
              <w:rPr>
                <w:rFonts w:eastAsia="MS Mincho"/>
                <w:b/>
                <w:bCs/>
                <w:i/>
                <w:iCs/>
                <w:sz w:val="20"/>
                <w:szCs w:val="20"/>
                <w:lang w:eastAsia="ja-JP"/>
              </w:rPr>
              <w:t xml:space="preserve">(internetcím, a kibocsátó hatóság vagy testület, a dokumentáció pontos hivatkozási adatai): [……][……][……] </w:t>
            </w:r>
          </w:p>
          <w:p w14:paraId="7B8DB274" w14:textId="77777777" w:rsidR="003E6D6D" w:rsidRPr="003A4323" w:rsidRDefault="003E6D6D" w:rsidP="003E6D6D">
            <w:pPr>
              <w:jc w:val="both"/>
              <w:rPr>
                <w:rFonts w:eastAsia="MS Mincho"/>
                <w:b/>
                <w:bCs/>
                <w:sz w:val="20"/>
                <w:szCs w:val="20"/>
                <w:lang w:eastAsia="ja-JP"/>
              </w:rPr>
            </w:pPr>
          </w:p>
        </w:tc>
      </w:tr>
      <w:tr w:rsidR="003E6D6D" w:rsidRPr="003A4323" w14:paraId="2D2279D3" w14:textId="77777777" w:rsidTr="003E6D6D">
        <w:trPr>
          <w:trHeight w:val="323"/>
        </w:trPr>
        <w:tc>
          <w:tcPr>
            <w:tcW w:w="4606" w:type="dxa"/>
            <w:tcBorders>
              <w:top w:val="single" w:sz="4" w:space="0" w:color="auto"/>
              <w:left w:val="single" w:sz="4" w:space="0" w:color="auto"/>
              <w:bottom w:val="single" w:sz="4" w:space="0" w:color="auto"/>
              <w:right w:val="single" w:sz="4" w:space="0" w:color="auto"/>
            </w:tcBorders>
          </w:tcPr>
          <w:p w14:paraId="623B163B" w14:textId="77777777" w:rsidR="003E6D6D" w:rsidRPr="003A4323" w:rsidRDefault="003E6D6D" w:rsidP="003E6D6D">
            <w:pPr>
              <w:jc w:val="both"/>
              <w:rPr>
                <w:rFonts w:eastAsia="MS Mincho"/>
                <w:b/>
                <w:bCs/>
                <w:color w:val="000000"/>
                <w:sz w:val="20"/>
                <w:szCs w:val="20"/>
                <w:lang w:eastAsia="ja-JP"/>
              </w:rPr>
            </w:pPr>
            <w:r w:rsidRPr="003A4323">
              <w:rPr>
                <w:rFonts w:eastAsia="MS Mincho"/>
                <w:b/>
                <w:bCs/>
                <w:color w:val="000000"/>
                <w:sz w:val="20"/>
                <w:szCs w:val="20"/>
                <w:lang w:eastAsia="ja-JP"/>
              </w:rPr>
              <w:t xml:space="preserve">2) Szolgáltatásnyújtásra irányuló szerződéseknél: A gazdasági szereplőnek meghatározott engedéllyel kell-e rendelkeznie vagy meghatározott szervezet tagjának kell-e lennie ahhoz, hogy a gazdasági szereplő letelepedési helye szerinti országban az adott szolgáltatást nyújthassa? </w:t>
            </w:r>
          </w:p>
          <w:p w14:paraId="0FD0C860" w14:textId="77777777" w:rsidR="003E6D6D" w:rsidRPr="003A4323" w:rsidRDefault="003E6D6D" w:rsidP="003E6D6D">
            <w:pPr>
              <w:jc w:val="both"/>
              <w:rPr>
                <w:rFonts w:eastAsia="MS Mincho"/>
                <w:b/>
                <w:bCs/>
                <w:color w:val="000000"/>
                <w:sz w:val="20"/>
                <w:szCs w:val="20"/>
                <w:lang w:eastAsia="ja-JP"/>
              </w:rPr>
            </w:pPr>
            <w:r w:rsidRPr="003A4323">
              <w:rPr>
                <w:rFonts w:eastAsia="MS Mincho"/>
                <w:b/>
                <w:bCs/>
                <w:i/>
                <w:iCs/>
                <w:color w:val="000000"/>
                <w:sz w:val="20"/>
                <w:szCs w:val="20"/>
                <w:lang w:eastAsia="ja-JP"/>
              </w:rPr>
              <w:t xml:space="preserve">Ha a vonatkozó információ elektronikusan elérhető, kérjük, adja meg a következő információkat: </w:t>
            </w:r>
          </w:p>
          <w:p w14:paraId="57A3D6C7" w14:textId="77777777" w:rsidR="003E6D6D" w:rsidRPr="003A4323" w:rsidRDefault="003E6D6D" w:rsidP="003E6D6D">
            <w:pPr>
              <w:jc w:val="both"/>
              <w:rPr>
                <w:rFonts w:eastAsia="MS Mincho"/>
                <w:color w:val="000000"/>
                <w:sz w:val="20"/>
                <w:szCs w:val="20"/>
                <w:lang w:eastAsia="ja-JP"/>
              </w:rPr>
            </w:pPr>
          </w:p>
        </w:tc>
        <w:tc>
          <w:tcPr>
            <w:tcW w:w="4606" w:type="dxa"/>
            <w:tcBorders>
              <w:top w:val="single" w:sz="4" w:space="0" w:color="auto"/>
              <w:left w:val="single" w:sz="4" w:space="0" w:color="auto"/>
              <w:bottom w:val="single" w:sz="4" w:space="0" w:color="auto"/>
              <w:right w:val="single" w:sz="4" w:space="0" w:color="auto"/>
            </w:tcBorders>
          </w:tcPr>
          <w:p w14:paraId="43736A35" w14:textId="77777777" w:rsidR="003E6D6D" w:rsidRPr="003A4323" w:rsidRDefault="003E6D6D" w:rsidP="003E6D6D">
            <w:pPr>
              <w:jc w:val="both"/>
              <w:rPr>
                <w:rFonts w:eastAsia="MS Mincho"/>
                <w:b/>
                <w:bCs/>
                <w:sz w:val="20"/>
                <w:szCs w:val="20"/>
                <w:lang w:eastAsia="ja-JP"/>
              </w:rPr>
            </w:pPr>
            <w:r w:rsidRPr="003A4323">
              <w:rPr>
                <w:rFonts w:eastAsia="MS Mincho"/>
                <w:b/>
                <w:bCs/>
                <w:sz w:val="20"/>
                <w:szCs w:val="20"/>
                <w:lang w:eastAsia="ja-JP"/>
              </w:rPr>
              <w:t xml:space="preserve">[] Igen [] Nem </w:t>
            </w:r>
          </w:p>
          <w:p w14:paraId="3DBE4BE5" w14:textId="77777777" w:rsidR="003E6D6D" w:rsidRPr="003A4323" w:rsidRDefault="003E6D6D" w:rsidP="003E6D6D">
            <w:pPr>
              <w:jc w:val="both"/>
              <w:rPr>
                <w:rFonts w:eastAsia="MS Mincho"/>
                <w:b/>
                <w:bCs/>
                <w:sz w:val="20"/>
                <w:szCs w:val="20"/>
                <w:lang w:eastAsia="ja-JP"/>
              </w:rPr>
            </w:pPr>
            <w:r w:rsidRPr="003A4323">
              <w:rPr>
                <w:rFonts w:eastAsia="MS Mincho"/>
                <w:b/>
                <w:bCs/>
                <w:sz w:val="20"/>
                <w:szCs w:val="20"/>
                <w:lang w:eastAsia="ja-JP"/>
              </w:rPr>
              <w:t xml:space="preserve">Ha igen, kérjük, adja meg, hogy ez miben áll, és jelezze, hogy a gazdasági szereplő rendelkezik-e ezzel: [ …] [] Igen [] Nem </w:t>
            </w:r>
          </w:p>
          <w:p w14:paraId="48726576" w14:textId="77777777" w:rsidR="003E6D6D" w:rsidRPr="003A4323" w:rsidRDefault="003E6D6D" w:rsidP="003E6D6D">
            <w:pPr>
              <w:jc w:val="both"/>
              <w:rPr>
                <w:rFonts w:eastAsia="MS Mincho"/>
                <w:b/>
                <w:bCs/>
                <w:sz w:val="20"/>
                <w:szCs w:val="20"/>
                <w:lang w:eastAsia="ja-JP"/>
              </w:rPr>
            </w:pPr>
            <w:r w:rsidRPr="003A4323">
              <w:rPr>
                <w:rFonts w:eastAsia="MS Mincho"/>
                <w:b/>
                <w:bCs/>
                <w:i/>
                <w:iCs/>
                <w:sz w:val="20"/>
                <w:szCs w:val="20"/>
                <w:lang w:eastAsia="ja-JP"/>
              </w:rPr>
              <w:t xml:space="preserve">(internetcím, a kibocsátó hatóság vagy testület, a dokumentáció pontos hivatkozási adatai): [……][……][……] </w:t>
            </w:r>
          </w:p>
          <w:p w14:paraId="67AB2E77" w14:textId="77777777" w:rsidR="003E6D6D" w:rsidRPr="003A4323" w:rsidRDefault="003E6D6D" w:rsidP="003E6D6D">
            <w:pPr>
              <w:jc w:val="both"/>
              <w:rPr>
                <w:rFonts w:eastAsia="MS Mincho"/>
                <w:b/>
                <w:bCs/>
                <w:sz w:val="20"/>
                <w:szCs w:val="20"/>
                <w:lang w:eastAsia="ja-JP"/>
              </w:rPr>
            </w:pPr>
          </w:p>
        </w:tc>
      </w:tr>
    </w:tbl>
    <w:p w14:paraId="1EA87164" w14:textId="77777777" w:rsidR="003E6D6D" w:rsidRPr="003A4323" w:rsidRDefault="003E6D6D" w:rsidP="003E6D6D">
      <w:pPr>
        <w:pStyle w:val="Listaszerbekezds"/>
        <w:numPr>
          <w:ilvl w:val="0"/>
          <w:numId w:val="7"/>
        </w:numPr>
        <w:ind w:right="-360"/>
        <w:jc w:val="both"/>
        <w:rPr>
          <w:snapToGrid w:val="0"/>
          <w:lang w:val="hu-HU"/>
        </w:rPr>
      </w:pPr>
    </w:p>
    <w:p w14:paraId="3F12C5B9" w14:textId="77777777" w:rsidR="003E6D6D" w:rsidRPr="003A4323" w:rsidRDefault="003E6D6D" w:rsidP="003E6D6D">
      <w:pPr>
        <w:pStyle w:val="Listaszerbekezds"/>
        <w:numPr>
          <w:ilvl w:val="0"/>
          <w:numId w:val="7"/>
        </w:numPr>
        <w:ind w:right="-360"/>
        <w:jc w:val="center"/>
        <w:rPr>
          <w:b/>
          <w:bCs/>
          <w:snapToGrid w:val="0"/>
          <w:lang w:val="hu-HU"/>
        </w:rPr>
      </w:pPr>
      <w:r w:rsidRPr="003A4323">
        <w:rPr>
          <w:b/>
          <w:bCs/>
          <w:snapToGrid w:val="0"/>
          <w:lang w:val="hu-HU"/>
        </w:rPr>
        <w:t>B: GAZDASÁGI ÉS PÉNZÜGYI HELYZET</w:t>
      </w:r>
    </w:p>
    <w:p w14:paraId="4E380D1E" w14:textId="77777777" w:rsidR="003E6D6D" w:rsidRPr="003A4323" w:rsidRDefault="003E6D6D" w:rsidP="003E6D6D">
      <w:pPr>
        <w:pStyle w:val="Listaszerbekezds"/>
        <w:numPr>
          <w:ilvl w:val="0"/>
          <w:numId w:val="7"/>
        </w:numPr>
        <w:ind w:right="-360"/>
        <w:jc w:val="center"/>
        <w:rPr>
          <w:snapToGrid w:val="0"/>
          <w:lang w:val="hu-HU"/>
        </w:rPr>
      </w:pPr>
    </w:p>
    <w:p w14:paraId="575C199B" w14:textId="77777777" w:rsidR="003E6D6D" w:rsidRPr="003A4323" w:rsidRDefault="003E6D6D" w:rsidP="003E6D6D">
      <w:pPr>
        <w:pStyle w:val="Listaszerbekezds"/>
        <w:numPr>
          <w:ilvl w:val="0"/>
          <w:numId w:val="7"/>
        </w:num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jc w:val="both"/>
        <w:rPr>
          <w:rFonts w:eastAsia="Times"/>
          <w:b/>
          <w:bCs/>
          <w:i/>
          <w:iCs/>
          <w:color w:val="000000"/>
          <w:lang w:val="hu-HU"/>
        </w:rPr>
      </w:pPr>
      <w:r w:rsidRPr="003A4323">
        <w:rPr>
          <w:rFonts w:eastAsia="Times"/>
          <w:b/>
          <w:bCs/>
          <w:i/>
          <w:iCs/>
          <w:color w:val="000000"/>
          <w:lang w:val="hu-HU"/>
        </w:rPr>
        <w:t xml:space="preserve">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 </w:t>
      </w:r>
    </w:p>
    <w:p w14:paraId="034F23C2" w14:textId="77777777" w:rsidR="003E6D6D" w:rsidRPr="003A4323" w:rsidRDefault="003E6D6D" w:rsidP="003E6D6D">
      <w:pPr>
        <w:pStyle w:val="Listaszerbekezds"/>
        <w:numPr>
          <w:ilvl w:val="0"/>
          <w:numId w:val="7"/>
        </w:numPr>
        <w:ind w:right="-360"/>
        <w:jc w:val="both"/>
        <w:rPr>
          <w:snapToGrid w:val="0"/>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3E6D6D" w:rsidRPr="003A4323" w14:paraId="03BA41C0" w14:textId="77777777" w:rsidTr="003E6D6D">
        <w:trPr>
          <w:trHeight w:val="255"/>
        </w:trPr>
        <w:tc>
          <w:tcPr>
            <w:tcW w:w="4606" w:type="dxa"/>
            <w:tcBorders>
              <w:top w:val="single" w:sz="4" w:space="0" w:color="auto"/>
              <w:left w:val="single" w:sz="4" w:space="0" w:color="auto"/>
              <w:bottom w:val="single" w:sz="4" w:space="0" w:color="auto"/>
              <w:right w:val="single" w:sz="4" w:space="0" w:color="auto"/>
            </w:tcBorders>
            <w:hideMark/>
          </w:tcPr>
          <w:p w14:paraId="0E1B71CB" w14:textId="77777777" w:rsidR="003E6D6D" w:rsidRPr="003A4323" w:rsidRDefault="003E6D6D" w:rsidP="003E6D6D">
            <w:pPr>
              <w:jc w:val="both"/>
              <w:rPr>
                <w:rFonts w:eastAsia="MS Mincho"/>
                <w:b/>
                <w:bCs/>
                <w:i/>
                <w:iCs/>
                <w:color w:val="000000"/>
                <w:sz w:val="20"/>
                <w:szCs w:val="20"/>
                <w:lang w:eastAsia="ja-JP"/>
              </w:rPr>
            </w:pPr>
            <w:r w:rsidRPr="003A4323">
              <w:rPr>
                <w:rFonts w:eastAsia="MS Mincho"/>
                <w:b/>
                <w:bCs/>
                <w:i/>
                <w:iCs/>
                <w:color w:val="000000"/>
                <w:sz w:val="20"/>
                <w:szCs w:val="20"/>
                <w:lang w:eastAsia="ja-JP"/>
              </w:rPr>
              <w:t xml:space="preserve">Gazdasági és pénzügyi helyzet </w:t>
            </w:r>
          </w:p>
        </w:tc>
        <w:tc>
          <w:tcPr>
            <w:tcW w:w="4606" w:type="dxa"/>
            <w:tcBorders>
              <w:top w:val="single" w:sz="4" w:space="0" w:color="auto"/>
              <w:left w:val="single" w:sz="4" w:space="0" w:color="auto"/>
              <w:bottom w:val="single" w:sz="4" w:space="0" w:color="auto"/>
              <w:right w:val="single" w:sz="4" w:space="0" w:color="auto"/>
            </w:tcBorders>
            <w:hideMark/>
          </w:tcPr>
          <w:p w14:paraId="4DE92195" w14:textId="77777777" w:rsidR="003E6D6D" w:rsidRPr="003A4323" w:rsidRDefault="003E6D6D" w:rsidP="003E6D6D">
            <w:pPr>
              <w:jc w:val="both"/>
              <w:rPr>
                <w:rFonts w:eastAsia="MS Mincho"/>
                <w:b/>
                <w:bCs/>
                <w:sz w:val="20"/>
                <w:szCs w:val="20"/>
                <w:lang w:eastAsia="ja-JP"/>
              </w:rPr>
            </w:pPr>
            <w:r w:rsidRPr="003A4323">
              <w:rPr>
                <w:rFonts w:eastAsia="MS Mincho"/>
                <w:b/>
                <w:bCs/>
                <w:i/>
                <w:iCs/>
                <w:sz w:val="20"/>
                <w:szCs w:val="20"/>
                <w:lang w:eastAsia="ja-JP"/>
              </w:rPr>
              <w:t xml:space="preserve">Válasz: </w:t>
            </w:r>
          </w:p>
        </w:tc>
      </w:tr>
      <w:tr w:rsidR="003E6D6D" w:rsidRPr="003A4323" w14:paraId="1F15BA5D" w14:textId="77777777" w:rsidTr="003E6D6D">
        <w:trPr>
          <w:trHeight w:val="323"/>
        </w:trPr>
        <w:tc>
          <w:tcPr>
            <w:tcW w:w="4606" w:type="dxa"/>
            <w:tcBorders>
              <w:top w:val="single" w:sz="4" w:space="0" w:color="auto"/>
              <w:left w:val="single" w:sz="4" w:space="0" w:color="auto"/>
              <w:bottom w:val="single" w:sz="4" w:space="0" w:color="auto"/>
              <w:right w:val="single" w:sz="4" w:space="0" w:color="auto"/>
            </w:tcBorders>
            <w:hideMark/>
          </w:tcPr>
          <w:p w14:paraId="1B791674" w14:textId="77777777" w:rsidR="003E6D6D" w:rsidRPr="003A4323" w:rsidRDefault="003E6D6D" w:rsidP="003E6D6D">
            <w:pPr>
              <w:jc w:val="both"/>
              <w:rPr>
                <w:rFonts w:eastAsia="MS Mincho"/>
                <w:b/>
                <w:bCs/>
                <w:color w:val="000000"/>
                <w:sz w:val="20"/>
                <w:szCs w:val="20"/>
                <w:lang w:eastAsia="ja-JP"/>
              </w:rPr>
            </w:pPr>
            <w:r w:rsidRPr="003A4323">
              <w:rPr>
                <w:rFonts w:eastAsia="MS Mincho"/>
                <w:b/>
                <w:bCs/>
                <w:i/>
                <w:iCs/>
                <w:color w:val="000000"/>
                <w:sz w:val="20"/>
                <w:szCs w:val="20"/>
                <w:lang w:eastAsia="ja-JP"/>
              </w:rPr>
              <w:t xml:space="preserve">1a) </w:t>
            </w:r>
            <w:r w:rsidRPr="003A4323">
              <w:rPr>
                <w:rFonts w:eastAsia="MS Mincho"/>
                <w:b/>
                <w:bCs/>
                <w:color w:val="000000"/>
                <w:sz w:val="20"/>
                <w:szCs w:val="20"/>
                <w:lang w:eastAsia="ja-JP"/>
              </w:rPr>
              <w:t xml:space="preserve">A gazdasági szereplő („általános”) éves árbevétele a vonatkozó hirdetményben vagy a közbeszerzési dokumentumokban előírt számú pénzügyi évben a következő: </w:t>
            </w:r>
          </w:p>
          <w:p w14:paraId="0F5F205C" w14:textId="77777777" w:rsidR="003E6D6D" w:rsidRPr="003A4323" w:rsidRDefault="003E6D6D" w:rsidP="003E6D6D">
            <w:pPr>
              <w:jc w:val="both"/>
              <w:rPr>
                <w:rFonts w:eastAsia="MS Mincho"/>
                <w:b/>
                <w:bCs/>
                <w:color w:val="000000"/>
                <w:sz w:val="20"/>
                <w:szCs w:val="20"/>
                <w:lang w:eastAsia="ja-JP"/>
              </w:rPr>
            </w:pPr>
            <w:r w:rsidRPr="003A4323">
              <w:rPr>
                <w:rFonts w:eastAsia="MS Mincho"/>
                <w:b/>
                <w:bCs/>
                <w:color w:val="000000"/>
                <w:sz w:val="20"/>
                <w:szCs w:val="20"/>
                <w:lang w:eastAsia="ja-JP"/>
              </w:rPr>
              <w:t xml:space="preserve">Vagy </w:t>
            </w:r>
          </w:p>
          <w:p w14:paraId="4F691016" w14:textId="77777777" w:rsidR="003E6D6D" w:rsidRPr="003A4323" w:rsidRDefault="003E6D6D" w:rsidP="003E6D6D">
            <w:pPr>
              <w:jc w:val="both"/>
              <w:rPr>
                <w:rFonts w:eastAsia="MS Mincho"/>
                <w:b/>
                <w:bCs/>
                <w:color w:val="000000"/>
                <w:sz w:val="20"/>
                <w:szCs w:val="20"/>
                <w:lang w:eastAsia="ja-JP"/>
              </w:rPr>
            </w:pPr>
            <w:r w:rsidRPr="003A4323">
              <w:rPr>
                <w:rFonts w:eastAsia="MS Mincho"/>
                <w:b/>
                <w:bCs/>
                <w:i/>
                <w:iCs/>
                <w:color w:val="000000"/>
                <w:sz w:val="20"/>
                <w:szCs w:val="20"/>
                <w:lang w:eastAsia="ja-JP"/>
              </w:rPr>
              <w:t xml:space="preserve">1b) </w:t>
            </w:r>
            <w:r w:rsidRPr="003A4323">
              <w:rPr>
                <w:rFonts w:eastAsia="MS Mincho"/>
                <w:b/>
                <w:bCs/>
                <w:color w:val="000000"/>
                <w:sz w:val="20"/>
                <w:szCs w:val="20"/>
                <w:lang w:eastAsia="ja-JP"/>
              </w:rPr>
              <w:t>A gazdasági szereplő átlagos éves árbevétele a vonatkozó hirdetményben vagy a közbeszerzési dokumentumokban előírt számú évben a következő</w:t>
            </w:r>
            <w:r w:rsidRPr="003A4323">
              <w:rPr>
                <w:rFonts w:eastAsia="MS Mincho"/>
                <w:b/>
                <w:bCs/>
                <w:color w:val="000000"/>
                <w:sz w:val="20"/>
                <w:szCs w:val="20"/>
                <w:vertAlign w:val="superscript"/>
                <w:lang w:eastAsia="ja-JP"/>
              </w:rPr>
              <w:t>33</w:t>
            </w:r>
            <w:r w:rsidRPr="003A4323">
              <w:rPr>
                <w:rFonts w:eastAsia="MS Mincho"/>
                <w:b/>
                <w:bCs/>
                <w:color w:val="000000"/>
                <w:sz w:val="20"/>
                <w:szCs w:val="20"/>
                <w:lang w:eastAsia="ja-JP"/>
              </w:rPr>
              <w:t xml:space="preserve"> (): </w:t>
            </w:r>
          </w:p>
          <w:p w14:paraId="0C9AEB58" w14:textId="77777777" w:rsidR="003E6D6D" w:rsidRPr="003A4323" w:rsidRDefault="003E6D6D" w:rsidP="003E6D6D">
            <w:pPr>
              <w:jc w:val="both"/>
              <w:rPr>
                <w:rFonts w:eastAsia="MS Mincho"/>
                <w:b/>
                <w:bCs/>
                <w:color w:val="000000"/>
                <w:sz w:val="20"/>
                <w:szCs w:val="20"/>
                <w:lang w:eastAsia="ja-JP"/>
              </w:rPr>
            </w:pPr>
            <w:r w:rsidRPr="003A4323">
              <w:rPr>
                <w:rFonts w:eastAsia="MS Mincho"/>
                <w:b/>
                <w:bCs/>
                <w:i/>
                <w:iCs/>
                <w:color w:val="000000"/>
                <w:sz w:val="20"/>
                <w:szCs w:val="20"/>
                <w:lang w:eastAsia="ja-JP"/>
              </w:rPr>
              <w:t xml:space="preserve">Ha a vonatkozó információ elektronikusan elérhető,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14:paraId="2E435028" w14:textId="77777777" w:rsidR="003E6D6D" w:rsidRPr="003A4323" w:rsidRDefault="003E6D6D" w:rsidP="003E6D6D">
            <w:pPr>
              <w:jc w:val="both"/>
              <w:rPr>
                <w:rFonts w:eastAsia="MS Mincho"/>
                <w:b/>
                <w:bCs/>
                <w:sz w:val="20"/>
                <w:szCs w:val="20"/>
                <w:lang w:eastAsia="ja-JP"/>
              </w:rPr>
            </w:pPr>
            <w:r w:rsidRPr="003A4323">
              <w:rPr>
                <w:rFonts w:eastAsia="MS Mincho"/>
                <w:b/>
                <w:bCs/>
                <w:sz w:val="20"/>
                <w:szCs w:val="20"/>
                <w:lang w:eastAsia="ja-JP"/>
              </w:rPr>
              <w:t xml:space="preserve">[……] év: [……] árbevétel:[……][…]pénznem </w:t>
            </w:r>
          </w:p>
          <w:p w14:paraId="6766E96B" w14:textId="77777777" w:rsidR="003E6D6D" w:rsidRPr="003A4323" w:rsidRDefault="003E6D6D" w:rsidP="003E6D6D">
            <w:pPr>
              <w:jc w:val="both"/>
              <w:rPr>
                <w:rFonts w:eastAsia="MS Mincho"/>
                <w:b/>
                <w:bCs/>
                <w:sz w:val="20"/>
                <w:szCs w:val="20"/>
                <w:lang w:eastAsia="ja-JP"/>
              </w:rPr>
            </w:pPr>
            <w:r w:rsidRPr="003A4323">
              <w:rPr>
                <w:rFonts w:eastAsia="MS Mincho"/>
                <w:b/>
                <w:bCs/>
                <w:sz w:val="20"/>
                <w:szCs w:val="20"/>
                <w:lang w:eastAsia="ja-JP"/>
              </w:rPr>
              <w:t xml:space="preserve">év: [……] árbevétel:[……][…]pénznem </w:t>
            </w:r>
          </w:p>
          <w:p w14:paraId="7215945F" w14:textId="77777777" w:rsidR="003E6D6D" w:rsidRPr="003A4323" w:rsidRDefault="003E6D6D" w:rsidP="003E6D6D">
            <w:pPr>
              <w:jc w:val="both"/>
              <w:rPr>
                <w:rFonts w:eastAsia="MS Mincho"/>
                <w:b/>
                <w:bCs/>
                <w:sz w:val="20"/>
                <w:szCs w:val="20"/>
                <w:lang w:eastAsia="ja-JP"/>
              </w:rPr>
            </w:pPr>
            <w:r w:rsidRPr="003A4323">
              <w:rPr>
                <w:rFonts w:eastAsia="MS Mincho"/>
                <w:b/>
                <w:bCs/>
                <w:sz w:val="20"/>
                <w:szCs w:val="20"/>
                <w:lang w:eastAsia="ja-JP"/>
              </w:rPr>
              <w:t xml:space="preserve">év: [……] árbevétel:[……][…]pénznem </w:t>
            </w:r>
          </w:p>
          <w:p w14:paraId="40E9ECEF" w14:textId="77777777" w:rsidR="003E6D6D" w:rsidRPr="003A4323" w:rsidRDefault="003E6D6D" w:rsidP="003E6D6D">
            <w:pPr>
              <w:jc w:val="both"/>
              <w:rPr>
                <w:rFonts w:eastAsia="MS Mincho"/>
                <w:b/>
                <w:bCs/>
                <w:sz w:val="20"/>
                <w:szCs w:val="20"/>
                <w:lang w:eastAsia="ja-JP"/>
              </w:rPr>
            </w:pPr>
          </w:p>
          <w:p w14:paraId="6933605E" w14:textId="77777777" w:rsidR="003E6D6D" w:rsidRPr="003A4323" w:rsidRDefault="003E6D6D" w:rsidP="003E6D6D">
            <w:pPr>
              <w:jc w:val="both"/>
              <w:rPr>
                <w:rFonts w:eastAsia="MS Mincho"/>
                <w:b/>
                <w:bCs/>
                <w:sz w:val="20"/>
                <w:szCs w:val="20"/>
                <w:lang w:eastAsia="ja-JP"/>
              </w:rPr>
            </w:pPr>
            <w:r w:rsidRPr="003A4323">
              <w:rPr>
                <w:rFonts w:eastAsia="MS Mincho"/>
                <w:b/>
                <w:bCs/>
                <w:sz w:val="20"/>
                <w:szCs w:val="20"/>
                <w:lang w:eastAsia="ja-JP"/>
              </w:rPr>
              <w:t xml:space="preserve">(évek száma, átlagos árbevétel): [……],[……][…]pénznem </w:t>
            </w:r>
          </w:p>
          <w:p w14:paraId="7304E44A" w14:textId="77777777" w:rsidR="003E6D6D" w:rsidRPr="003A4323" w:rsidRDefault="003E6D6D" w:rsidP="003E6D6D">
            <w:pPr>
              <w:jc w:val="both"/>
              <w:rPr>
                <w:rFonts w:eastAsia="MS Mincho"/>
                <w:b/>
                <w:bCs/>
                <w:sz w:val="20"/>
                <w:szCs w:val="20"/>
                <w:lang w:eastAsia="ja-JP"/>
              </w:rPr>
            </w:pPr>
          </w:p>
          <w:p w14:paraId="1DB6EB8A" w14:textId="77777777" w:rsidR="003E6D6D" w:rsidRPr="003A4323" w:rsidRDefault="003E6D6D" w:rsidP="003E6D6D">
            <w:pPr>
              <w:jc w:val="both"/>
              <w:rPr>
                <w:rFonts w:eastAsia="MS Mincho"/>
                <w:b/>
                <w:bCs/>
                <w:sz w:val="20"/>
                <w:szCs w:val="20"/>
                <w:lang w:eastAsia="ja-JP"/>
              </w:rPr>
            </w:pPr>
            <w:r w:rsidRPr="003A4323">
              <w:rPr>
                <w:rFonts w:eastAsia="MS Mincho"/>
                <w:b/>
                <w:bCs/>
                <w:i/>
                <w:iCs/>
                <w:sz w:val="20"/>
                <w:szCs w:val="20"/>
                <w:lang w:eastAsia="ja-JP"/>
              </w:rPr>
              <w:t xml:space="preserve">(internetcím, a kibocsátó hatóság vagy testület, a dokumentáció pontos hivatkozási adatai): [……][……][……] </w:t>
            </w:r>
          </w:p>
          <w:p w14:paraId="0D76BBF7" w14:textId="77777777" w:rsidR="003E6D6D" w:rsidRPr="003A4323" w:rsidRDefault="003E6D6D" w:rsidP="003E6D6D">
            <w:pPr>
              <w:jc w:val="both"/>
              <w:rPr>
                <w:rFonts w:eastAsia="MS Mincho"/>
                <w:b/>
                <w:bCs/>
                <w:sz w:val="20"/>
                <w:szCs w:val="20"/>
                <w:lang w:eastAsia="ja-JP"/>
              </w:rPr>
            </w:pPr>
          </w:p>
        </w:tc>
      </w:tr>
      <w:tr w:rsidR="003E6D6D" w:rsidRPr="003A4323" w14:paraId="36523CF9" w14:textId="77777777" w:rsidTr="003E6D6D">
        <w:trPr>
          <w:trHeight w:val="323"/>
        </w:trPr>
        <w:tc>
          <w:tcPr>
            <w:tcW w:w="4606" w:type="dxa"/>
            <w:tcBorders>
              <w:top w:val="single" w:sz="4" w:space="0" w:color="auto"/>
              <w:left w:val="single" w:sz="4" w:space="0" w:color="auto"/>
              <w:bottom w:val="single" w:sz="4" w:space="0" w:color="auto"/>
              <w:right w:val="single" w:sz="4" w:space="0" w:color="auto"/>
            </w:tcBorders>
            <w:hideMark/>
          </w:tcPr>
          <w:p w14:paraId="1F9B4E24" w14:textId="77777777" w:rsidR="003E6D6D" w:rsidRPr="003A4323" w:rsidRDefault="003E6D6D" w:rsidP="003E6D6D">
            <w:pPr>
              <w:jc w:val="both"/>
              <w:rPr>
                <w:rFonts w:eastAsia="MS Mincho"/>
                <w:b/>
                <w:bCs/>
                <w:color w:val="000000"/>
                <w:sz w:val="20"/>
                <w:szCs w:val="20"/>
                <w:lang w:eastAsia="ja-JP"/>
              </w:rPr>
            </w:pPr>
            <w:r w:rsidRPr="003A4323">
              <w:rPr>
                <w:rFonts w:eastAsia="MS Mincho"/>
                <w:b/>
                <w:bCs/>
                <w:i/>
                <w:iCs/>
                <w:color w:val="000000"/>
                <w:sz w:val="20"/>
                <w:szCs w:val="20"/>
                <w:lang w:eastAsia="ja-JP"/>
              </w:rPr>
              <w:t xml:space="preserve">2a) </w:t>
            </w:r>
            <w:r w:rsidRPr="003A4323">
              <w:rPr>
                <w:rFonts w:eastAsia="MS Mincho"/>
                <w:b/>
                <w:bCs/>
                <w:color w:val="000000"/>
                <w:sz w:val="20"/>
                <w:szCs w:val="20"/>
                <w:lang w:eastAsia="ja-JP"/>
              </w:rPr>
              <w:t xml:space="preserve">A gazdasági szereplő éves („specifikus”) árbevétele a szerződés által érintett üzleti területre vonatkozóan, a vonatkozó hirdetményben vagy a közbeszerzési dokumentumokban meghatározott módon az előírt pénzügyi évek tekintetében a következő: Vagy </w:t>
            </w:r>
          </w:p>
        </w:tc>
        <w:tc>
          <w:tcPr>
            <w:tcW w:w="4606" w:type="dxa"/>
            <w:tcBorders>
              <w:top w:val="single" w:sz="4" w:space="0" w:color="auto"/>
              <w:left w:val="single" w:sz="4" w:space="0" w:color="auto"/>
              <w:bottom w:val="single" w:sz="4" w:space="0" w:color="auto"/>
              <w:right w:val="single" w:sz="4" w:space="0" w:color="auto"/>
            </w:tcBorders>
          </w:tcPr>
          <w:p w14:paraId="24117214" w14:textId="77777777" w:rsidR="003E6D6D" w:rsidRPr="003A4323" w:rsidRDefault="003E6D6D" w:rsidP="003E6D6D">
            <w:pPr>
              <w:jc w:val="both"/>
              <w:rPr>
                <w:rFonts w:eastAsia="MS Mincho"/>
                <w:b/>
                <w:bCs/>
                <w:sz w:val="20"/>
                <w:szCs w:val="20"/>
                <w:lang w:eastAsia="ja-JP"/>
              </w:rPr>
            </w:pPr>
            <w:r w:rsidRPr="003A4323">
              <w:rPr>
                <w:rFonts w:eastAsia="MS Mincho"/>
                <w:b/>
                <w:bCs/>
                <w:sz w:val="20"/>
                <w:szCs w:val="20"/>
                <w:lang w:eastAsia="ja-JP"/>
              </w:rPr>
              <w:t xml:space="preserve">[……] év: [……] árbevétel:[……][…]pénznem </w:t>
            </w:r>
          </w:p>
          <w:p w14:paraId="4C52292E" w14:textId="77777777" w:rsidR="003E6D6D" w:rsidRPr="003A4323" w:rsidRDefault="003E6D6D" w:rsidP="003E6D6D">
            <w:pPr>
              <w:jc w:val="both"/>
              <w:rPr>
                <w:rFonts w:eastAsia="MS Mincho"/>
                <w:b/>
                <w:bCs/>
                <w:sz w:val="20"/>
                <w:szCs w:val="20"/>
                <w:lang w:eastAsia="ja-JP"/>
              </w:rPr>
            </w:pPr>
            <w:r w:rsidRPr="003A4323">
              <w:rPr>
                <w:rFonts w:eastAsia="MS Mincho"/>
                <w:b/>
                <w:bCs/>
                <w:sz w:val="20"/>
                <w:szCs w:val="20"/>
                <w:lang w:eastAsia="ja-JP"/>
              </w:rPr>
              <w:t xml:space="preserve">év: [……] árbevétel:[……][…]pénznem </w:t>
            </w:r>
          </w:p>
          <w:p w14:paraId="0702A13B" w14:textId="77777777" w:rsidR="003E6D6D" w:rsidRPr="003A4323" w:rsidRDefault="003E6D6D" w:rsidP="003E6D6D">
            <w:pPr>
              <w:jc w:val="both"/>
              <w:rPr>
                <w:rFonts w:eastAsia="MS Mincho"/>
                <w:b/>
                <w:bCs/>
                <w:sz w:val="20"/>
                <w:szCs w:val="20"/>
                <w:lang w:eastAsia="ja-JP"/>
              </w:rPr>
            </w:pPr>
            <w:r w:rsidRPr="003A4323">
              <w:rPr>
                <w:rFonts w:eastAsia="MS Mincho"/>
                <w:b/>
                <w:bCs/>
                <w:sz w:val="20"/>
                <w:szCs w:val="20"/>
                <w:lang w:eastAsia="ja-JP"/>
              </w:rPr>
              <w:t xml:space="preserve">év: [……] árbevétel:[……][…]pénznem </w:t>
            </w:r>
          </w:p>
          <w:p w14:paraId="0AF00DE8" w14:textId="77777777" w:rsidR="003E6D6D" w:rsidRPr="003A4323" w:rsidRDefault="003E6D6D" w:rsidP="003E6D6D">
            <w:pPr>
              <w:jc w:val="both"/>
              <w:rPr>
                <w:rFonts w:eastAsia="MS Mincho"/>
                <w:b/>
                <w:bCs/>
                <w:sz w:val="20"/>
                <w:szCs w:val="20"/>
                <w:lang w:eastAsia="ja-JP"/>
              </w:rPr>
            </w:pPr>
          </w:p>
        </w:tc>
      </w:tr>
    </w:tbl>
    <w:p w14:paraId="0BF9DF12" w14:textId="77777777" w:rsidR="003E6D6D" w:rsidRPr="003A4323" w:rsidRDefault="003E6D6D" w:rsidP="003E6D6D">
      <w:pPr>
        <w:pStyle w:val="Listaszerbekezds"/>
        <w:numPr>
          <w:ilvl w:val="0"/>
          <w:numId w:val="7"/>
        </w:numPr>
        <w:spacing w:before="120" w:after="120"/>
        <w:jc w:val="both"/>
        <w:rPr>
          <w:lang w:val="hu-HU"/>
        </w:rPr>
      </w:pPr>
    </w:p>
    <w:p w14:paraId="0BEF7B60" w14:textId="77777777" w:rsidR="003E6D6D" w:rsidRPr="003A4323" w:rsidRDefault="003E6D6D" w:rsidP="003E6D6D">
      <w:pPr>
        <w:pStyle w:val="Listaszerbekezds"/>
        <w:numPr>
          <w:ilvl w:val="0"/>
          <w:numId w:val="7"/>
        </w:num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eastAsia="Times"/>
          <w:color w:val="000000"/>
          <w:sz w:val="16"/>
          <w:szCs w:val="16"/>
          <w:lang w:val="hu-HU"/>
        </w:rPr>
      </w:pPr>
      <w:r w:rsidRPr="003A4323">
        <w:rPr>
          <w:rFonts w:eastAsia="Times"/>
          <w:color w:val="000000"/>
          <w:sz w:val="16"/>
          <w:szCs w:val="16"/>
          <w:lang w:val="hu-HU"/>
        </w:rPr>
        <w:t xml:space="preserve"> </w:t>
      </w:r>
      <w:r w:rsidRPr="003A4323">
        <w:rPr>
          <w:rFonts w:eastAsia="Times"/>
          <w:color w:val="000000"/>
          <w:sz w:val="16"/>
          <w:szCs w:val="16"/>
          <w:vertAlign w:val="superscript"/>
          <w:lang w:val="hu-HU"/>
        </w:rPr>
        <w:t>32</w:t>
      </w:r>
      <w:r w:rsidRPr="003A4323">
        <w:rPr>
          <w:rFonts w:eastAsia="Times"/>
          <w:color w:val="000000"/>
          <w:sz w:val="16"/>
          <w:szCs w:val="16"/>
          <w:lang w:val="hu-HU"/>
        </w:rPr>
        <w:t xml:space="preserve"> A 2014/24/EU irányelv XI. mellékletében leírtak szerint </w:t>
      </w:r>
      <w:r w:rsidRPr="003A4323">
        <w:rPr>
          <w:rFonts w:eastAsia="Times"/>
          <w:b/>
          <w:bCs/>
          <w:i/>
          <w:iCs/>
          <w:color w:val="000000"/>
          <w:sz w:val="16"/>
          <w:szCs w:val="16"/>
          <w:lang w:val="hu-HU"/>
        </w:rPr>
        <w:t>egyes tagállamok gazdasági szereplőinek egyes esetekben az adott mellékletben meghatározott egyéb követelményeknek is meg kell felelniük</w:t>
      </w:r>
      <w:r w:rsidRPr="003A4323">
        <w:rPr>
          <w:rFonts w:eastAsia="Times"/>
          <w:color w:val="000000"/>
          <w:sz w:val="16"/>
          <w:szCs w:val="16"/>
          <w:lang w:val="hu-HU"/>
        </w:rPr>
        <w:t>.</w:t>
      </w:r>
    </w:p>
    <w:p w14:paraId="7D5CD070" w14:textId="77777777" w:rsidR="003E6D6D" w:rsidRPr="003A4323" w:rsidRDefault="003E6D6D" w:rsidP="003E6D6D">
      <w:pPr>
        <w:pStyle w:val="Listaszerbekezds"/>
        <w:numPr>
          <w:ilvl w:val="0"/>
          <w:numId w:val="7"/>
        </w:num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eastAsia="Times"/>
          <w:color w:val="000000"/>
          <w:sz w:val="16"/>
          <w:szCs w:val="16"/>
          <w:lang w:val="hu-HU"/>
        </w:rPr>
      </w:pPr>
      <w:r w:rsidRPr="003A4323">
        <w:rPr>
          <w:rFonts w:eastAsia="Times"/>
          <w:color w:val="000000"/>
          <w:sz w:val="16"/>
          <w:szCs w:val="16"/>
          <w:vertAlign w:val="superscript"/>
          <w:lang w:val="hu-HU"/>
        </w:rPr>
        <w:t xml:space="preserve"> 33</w:t>
      </w:r>
      <w:r w:rsidRPr="003A4323">
        <w:rPr>
          <w:rFonts w:eastAsia="Times"/>
          <w:color w:val="000000"/>
          <w:sz w:val="16"/>
          <w:szCs w:val="16"/>
          <w:lang w:val="hu-HU"/>
        </w:rPr>
        <w:t xml:space="preserve"> Csak amennyiben a vonatkozó hirdetmény vagy a közbeszerzési dokumentumok lehetővé teszik. </w:t>
      </w:r>
    </w:p>
    <w:p w14:paraId="6CB54C39" w14:textId="77777777" w:rsidR="003E6D6D" w:rsidRPr="003A4323" w:rsidRDefault="003E6D6D" w:rsidP="003E6D6D">
      <w:pPr>
        <w:pStyle w:val="Listaszerbekezds"/>
        <w:numPr>
          <w:ilvl w:val="0"/>
          <w:numId w:val="7"/>
        </w:num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eastAsia="Times"/>
          <w:color w:val="000000"/>
          <w:sz w:val="16"/>
          <w:szCs w:val="16"/>
          <w:lang w:val="hu-HU"/>
        </w:rPr>
      </w:pPr>
    </w:p>
    <w:p w14:paraId="023A2A83" w14:textId="77777777" w:rsidR="003E6D6D" w:rsidRPr="003A4323" w:rsidRDefault="003E6D6D" w:rsidP="003E6D6D">
      <w:pPr>
        <w:pStyle w:val="Listaszerbekezds"/>
        <w:numPr>
          <w:ilvl w:val="0"/>
          <w:numId w:val="7"/>
        </w:num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eastAsia="Times"/>
          <w:color w:val="000000"/>
          <w:sz w:val="16"/>
          <w:szCs w:val="16"/>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3E6D6D" w:rsidRPr="003A4323" w14:paraId="079794D7" w14:textId="77777777" w:rsidTr="003E6D6D">
        <w:trPr>
          <w:trHeight w:val="255"/>
        </w:trPr>
        <w:tc>
          <w:tcPr>
            <w:tcW w:w="4606" w:type="dxa"/>
            <w:tcBorders>
              <w:top w:val="single" w:sz="4" w:space="0" w:color="auto"/>
              <w:left w:val="single" w:sz="4" w:space="0" w:color="auto"/>
              <w:bottom w:val="single" w:sz="4" w:space="0" w:color="auto"/>
              <w:right w:val="single" w:sz="4" w:space="0" w:color="auto"/>
            </w:tcBorders>
            <w:hideMark/>
          </w:tcPr>
          <w:p w14:paraId="0C7D8430" w14:textId="77777777" w:rsidR="003E6D6D" w:rsidRPr="003A4323" w:rsidRDefault="003E6D6D" w:rsidP="003E6D6D">
            <w:pPr>
              <w:jc w:val="both"/>
              <w:rPr>
                <w:rFonts w:eastAsia="MS Mincho"/>
                <w:b/>
                <w:bCs/>
                <w:i/>
                <w:iCs/>
                <w:color w:val="000000"/>
                <w:sz w:val="20"/>
                <w:szCs w:val="20"/>
                <w:lang w:eastAsia="ja-JP"/>
              </w:rPr>
            </w:pPr>
            <w:r w:rsidRPr="003A4323">
              <w:rPr>
                <w:rFonts w:eastAsia="MS Mincho"/>
                <w:b/>
                <w:bCs/>
                <w:i/>
                <w:iCs/>
                <w:color w:val="000000"/>
                <w:sz w:val="20"/>
                <w:szCs w:val="20"/>
                <w:lang w:eastAsia="ja-JP"/>
              </w:rPr>
              <w:t>2b) A gazdasági szereplő átlagos éves árbevétele a területen és a vonatkozó hirdetményben vagy a közbeszerzési dokumentumokban előírt számú évben a következő</w:t>
            </w:r>
            <w:r w:rsidRPr="003A4323">
              <w:rPr>
                <w:rFonts w:eastAsia="MS Mincho"/>
                <w:b/>
                <w:bCs/>
                <w:i/>
                <w:iCs/>
                <w:color w:val="000000"/>
                <w:sz w:val="20"/>
                <w:szCs w:val="20"/>
                <w:vertAlign w:val="superscript"/>
                <w:lang w:eastAsia="ja-JP"/>
              </w:rPr>
              <w:t>34</w:t>
            </w:r>
            <w:r w:rsidRPr="003A4323">
              <w:rPr>
                <w:rFonts w:eastAsia="MS Mincho"/>
                <w:b/>
                <w:bCs/>
                <w:i/>
                <w:iCs/>
                <w:color w:val="000000"/>
                <w:sz w:val="20"/>
                <w:szCs w:val="20"/>
                <w:lang w:eastAsia="ja-JP"/>
              </w:rPr>
              <w:t xml:space="preserve">: Ha a vonatkozó információ elektronikusan elérhető,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14:paraId="4644D971" w14:textId="77777777" w:rsidR="003E6D6D" w:rsidRPr="003A4323" w:rsidRDefault="003E6D6D" w:rsidP="003E6D6D">
            <w:pPr>
              <w:jc w:val="both"/>
              <w:rPr>
                <w:rFonts w:eastAsia="MS Mincho"/>
                <w:b/>
                <w:bCs/>
                <w:sz w:val="20"/>
                <w:szCs w:val="20"/>
                <w:lang w:eastAsia="ja-JP"/>
              </w:rPr>
            </w:pPr>
            <w:r w:rsidRPr="003A4323">
              <w:rPr>
                <w:rFonts w:eastAsia="MS Mincho"/>
                <w:b/>
                <w:bCs/>
                <w:sz w:val="20"/>
                <w:szCs w:val="20"/>
                <w:lang w:eastAsia="ja-JP"/>
              </w:rPr>
              <w:t xml:space="preserve">(évek száma, átlagos árbevétel): [……],[……][…]pénznem </w:t>
            </w:r>
          </w:p>
          <w:p w14:paraId="5A5690C4" w14:textId="77777777" w:rsidR="003E6D6D" w:rsidRPr="003A4323" w:rsidRDefault="003E6D6D" w:rsidP="003E6D6D">
            <w:pPr>
              <w:jc w:val="both"/>
              <w:rPr>
                <w:rFonts w:eastAsia="MS Mincho"/>
                <w:b/>
                <w:bCs/>
                <w:sz w:val="20"/>
                <w:szCs w:val="20"/>
                <w:lang w:eastAsia="ja-JP"/>
              </w:rPr>
            </w:pPr>
          </w:p>
          <w:p w14:paraId="45FCA01F" w14:textId="77777777" w:rsidR="003E6D6D" w:rsidRPr="003A4323" w:rsidRDefault="003E6D6D" w:rsidP="003E6D6D">
            <w:pPr>
              <w:jc w:val="both"/>
              <w:rPr>
                <w:rFonts w:eastAsia="MS Mincho"/>
                <w:b/>
                <w:bCs/>
                <w:sz w:val="20"/>
                <w:szCs w:val="20"/>
                <w:lang w:eastAsia="ja-JP"/>
              </w:rPr>
            </w:pPr>
            <w:r w:rsidRPr="003A4323">
              <w:rPr>
                <w:rFonts w:eastAsia="MS Mincho"/>
                <w:b/>
                <w:bCs/>
                <w:i/>
                <w:iCs/>
                <w:sz w:val="20"/>
                <w:szCs w:val="20"/>
                <w:lang w:eastAsia="ja-JP"/>
              </w:rPr>
              <w:t xml:space="preserve">(internetcím, a kibocsátó hatóság vagy testület, a dokumentáció pontos hivatkozási adatai): [……][……][……] </w:t>
            </w:r>
          </w:p>
        </w:tc>
      </w:tr>
      <w:tr w:rsidR="003E6D6D" w:rsidRPr="003A4323" w14:paraId="284D6773" w14:textId="77777777" w:rsidTr="003E6D6D">
        <w:trPr>
          <w:trHeight w:val="323"/>
        </w:trPr>
        <w:tc>
          <w:tcPr>
            <w:tcW w:w="4606" w:type="dxa"/>
            <w:tcBorders>
              <w:top w:val="single" w:sz="4" w:space="0" w:color="auto"/>
              <w:left w:val="single" w:sz="4" w:space="0" w:color="auto"/>
              <w:bottom w:val="single" w:sz="4" w:space="0" w:color="auto"/>
              <w:right w:val="single" w:sz="4" w:space="0" w:color="auto"/>
            </w:tcBorders>
            <w:hideMark/>
          </w:tcPr>
          <w:p w14:paraId="5D35ABD5" w14:textId="77777777" w:rsidR="003E6D6D" w:rsidRPr="003A4323" w:rsidRDefault="003E6D6D" w:rsidP="003E6D6D">
            <w:pPr>
              <w:jc w:val="both"/>
              <w:rPr>
                <w:rFonts w:eastAsia="MS Mincho"/>
                <w:b/>
                <w:bCs/>
                <w:i/>
                <w:iCs/>
                <w:color w:val="000000"/>
                <w:sz w:val="20"/>
                <w:szCs w:val="20"/>
                <w:lang w:eastAsia="ja-JP"/>
              </w:rPr>
            </w:pPr>
            <w:r w:rsidRPr="003A4323">
              <w:rPr>
                <w:rFonts w:eastAsia="MS Mincho"/>
                <w:b/>
                <w:bCs/>
                <w:i/>
                <w:iCs/>
                <w:color w:val="000000"/>
                <w:sz w:val="20"/>
                <w:szCs w:val="20"/>
                <w:lang w:eastAsia="ja-JP"/>
              </w:rPr>
              <w:t xml:space="preserve">3) Amennyiben az (általános vagy specifikus) árbevételre vonatkozó információ nem áll rendelkezésre a kért időszak egészére vonatkozóan, kérjük, adja meg a gazdasági szereplő létrejöttének dátumát vagy azt az időpontot, amikor megkezdte üzleti tevékenységét: </w:t>
            </w:r>
          </w:p>
        </w:tc>
        <w:tc>
          <w:tcPr>
            <w:tcW w:w="4606" w:type="dxa"/>
            <w:tcBorders>
              <w:top w:val="single" w:sz="4" w:space="0" w:color="auto"/>
              <w:left w:val="single" w:sz="4" w:space="0" w:color="auto"/>
              <w:bottom w:val="single" w:sz="4" w:space="0" w:color="auto"/>
              <w:right w:val="single" w:sz="4" w:space="0" w:color="auto"/>
            </w:tcBorders>
          </w:tcPr>
          <w:p w14:paraId="6F0DFF44" w14:textId="77777777" w:rsidR="003E6D6D" w:rsidRPr="003A4323" w:rsidRDefault="003E6D6D" w:rsidP="003E6D6D">
            <w:pPr>
              <w:jc w:val="both"/>
              <w:rPr>
                <w:rFonts w:eastAsia="MS Mincho"/>
                <w:b/>
                <w:bCs/>
                <w:sz w:val="20"/>
                <w:szCs w:val="20"/>
                <w:lang w:eastAsia="ja-JP"/>
              </w:rPr>
            </w:pPr>
            <w:r w:rsidRPr="003A4323">
              <w:rPr>
                <w:rFonts w:eastAsia="MS Mincho"/>
                <w:b/>
                <w:bCs/>
                <w:sz w:val="20"/>
                <w:szCs w:val="20"/>
                <w:lang w:eastAsia="ja-JP"/>
              </w:rPr>
              <w:t xml:space="preserve">[……] </w:t>
            </w:r>
          </w:p>
          <w:p w14:paraId="0706BB55" w14:textId="77777777" w:rsidR="003E6D6D" w:rsidRPr="003A4323" w:rsidRDefault="003E6D6D" w:rsidP="003E6D6D">
            <w:pPr>
              <w:jc w:val="both"/>
              <w:rPr>
                <w:rFonts w:eastAsia="MS Mincho"/>
                <w:b/>
                <w:bCs/>
                <w:sz w:val="20"/>
                <w:szCs w:val="20"/>
                <w:lang w:eastAsia="ja-JP"/>
              </w:rPr>
            </w:pPr>
          </w:p>
        </w:tc>
      </w:tr>
      <w:tr w:rsidR="003E6D6D" w:rsidRPr="003A4323" w14:paraId="73E358D0" w14:textId="77777777" w:rsidTr="003E6D6D">
        <w:trPr>
          <w:trHeight w:val="323"/>
        </w:trPr>
        <w:tc>
          <w:tcPr>
            <w:tcW w:w="4606" w:type="dxa"/>
            <w:tcBorders>
              <w:top w:val="single" w:sz="4" w:space="0" w:color="auto"/>
              <w:left w:val="single" w:sz="4" w:space="0" w:color="auto"/>
              <w:bottom w:val="single" w:sz="4" w:space="0" w:color="auto"/>
              <w:right w:val="single" w:sz="4" w:space="0" w:color="auto"/>
            </w:tcBorders>
            <w:hideMark/>
          </w:tcPr>
          <w:p w14:paraId="3C8669C4" w14:textId="77777777" w:rsidR="003E6D6D" w:rsidRPr="003A4323" w:rsidRDefault="003E6D6D" w:rsidP="003E6D6D">
            <w:pPr>
              <w:jc w:val="both"/>
              <w:rPr>
                <w:rFonts w:eastAsia="MS Mincho"/>
                <w:b/>
                <w:bCs/>
                <w:i/>
                <w:iCs/>
                <w:color w:val="000000"/>
                <w:sz w:val="20"/>
                <w:szCs w:val="20"/>
                <w:lang w:eastAsia="ja-JP"/>
              </w:rPr>
            </w:pPr>
            <w:r w:rsidRPr="003A4323">
              <w:rPr>
                <w:rFonts w:eastAsia="MS Mincho"/>
                <w:b/>
                <w:bCs/>
                <w:i/>
                <w:iCs/>
                <w:color w:val="000000"/>
                <w:sz w:val="20"/>
                <w:szCs w:val="20"/>
                <w:lang w:eastAsia="ja-JP"/>
              </w:rPr>
              <w:t>4) A vonatkozó hirdetményben vagy a közbeszerzési dokumentumokban meghatározott pénzügyi mutatók</w:t>
            </w:r>
            <w:r w:rsidRPr="003A4323">
              <w:rPr>
                <w:rFonts w:eastAsia="MS Mincho"/>
                <w:b/>
                <w:bCs/>
                <w:i/>
                <w:iCs/>
                <w:color w:val="000000"/>
                <w:sz w:val="20"/>
                <w:szCs w:val="20"/>
                <w:vertAlign w:val="superscript"/>
                <w:lang w:eastAsia="ja-JP"/>
              </w:rPr>
              <w:t>35</w:t>
            </w:r>
            <w:r w:rsidRPr="003A4323">
              <w:rPr>
                <w:rFonts w:eastAsia="MS Mincho"/>
                <w:b/>
                <w:bCs/>
                <w:i/>
                <w:iCs/>
                <w:color w:val="000000"/>
                <w:sz w:val="20"/>
                <w:szCs w:val="20"/>
                <w:lang w:eastAsia="ja-JP"/>
              </w:rPr>
              <w:t xml:space="preserve"> tekintetében a gazdasági szereplő kijelenti, hogy az előírt mutató(k) tényleges értéke(i) a következő(k): Ha a vonatkozó információ elektronikusan elérhető,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14:paraId="0B944685" w14:textId="77777777" w:rsidR="003E6D6D" w:rsidRPr="003A4323" w:rsidRDefault="003E6D6D" w:rsidP="003E6D6D">
            <w:pPr>
              <w:jc w:val="both"/>
              <w:rPr>
                <w:rFonts w:eastAsia="MS Mincho"/>
                <w:b/>
                <w:bCs/>
                <w:sz w:val="20"/>
                <w:szCs w:val="20"/>
                <w:lang w:eastAsia="ja-JP"/>
              </w:rPr>
            </w:pPr>
            <w:r w:rsidRPr="003A4323">
              <w:rPr>
                <w:rFonts w:eastAsia="MS Mincho"/>
                <w:b/>
                <w:bCs/>
                <w:sz w:val="20"/>
                <w:szCs w:val="20"/>
                <w:lang w:eastAsia="ja-JP"/>
              </w:rPr>
              <w:t>(az előírt mutató azonosítása – x és y</w:t>
            </w:r>
            <w:r w:rsidRPr="003A4323">
              <w:rPr>
                <w:rFonts w:eastAsia="MS Mincho"/>
                <w:b/>
                <w:bCs/>
                <w:sz w:val="20"/>
                <w:szCs w:val="20"/>
                <w:vertAlign w:val="superscript"/>
                <w:lang w:eastAsia="ja-JP"/>
              </w:rPr>
              <w:t>36</w:t>
            </w:r>
            <w:r w:rsidRPr="003A4323">
              <w:rPr>
                <w:rFonts w:eastAsia="MS Mincho"/>
                <w:b/>
                <w:bCs/>
                <w:sz w:val="20"/>
                <w:szCs w:val="20"/>
                <w:lang w:eastAsia="ja-JP"/>
              </w:rPr>
              <w:t xml:space="preserve"> aránya - és az érték): [……], [……]</w:t>
            </w:r>
            <w:r w:rsidRPr="003A4323">
              <w:rPr>
                <w:rFonts w:eastAsia="MS Mincho"/>
                <w:b/>
                <w:bCs/>
                <w:sz w:val="20"/>
                <w:szCs w:val="20"/>
                <w:vertAlign w:val="superscript"/>
                <w:lang w:eastAsia="ja-JP"/>
              </w:rPr>
              <w:t>37</w:t>
            </w:r>
            <w:r w:rsidRPr="003A4323">
              <w:rPr>
                <w:rFonts w:eastAsia="MS Mincho"/>
                <w:b/>
                <w:bCs/>
                <w:sz w:val="20"/>
                <w:szCs w:val="20"/>
                <w:lang w:eastAsia="ja-JP"/>
              </w:rPr>
              <w:t xml:space="preserve"> </w:t>
            </w:r>
          </w:p>
          <w:p w14:paraId="52620647" w14:textId="77777777" w:rsidR="003E6D6D" w:rsidRPr="003A4323" w:rsidRDefault="003E6D6D" w:rsidP="003E6D6D">
            <w:pPr>
              <w:jc w:val="both"/>
              <w:rPr>
                <w:rFonts w:eastAsia="MS Mincho"/>
                <w:b/>
                <w:bCs/>
                <w:sz w:val="20"/>
                <w:szCs w:val="20"/>
                <w:lang w:eastAsia="ja-JP"/>
              </w:rPr>
            </w:pPr>
          </w:p>
          <w:p w14:paraId="1597A0D8" w14:textId="77777777" w:rsidR="003E6D6D" w:rsidRPr="003A4323" w:rsidRDefault="003E6D6D" w:rsidP="003E6D6D">
            <w:pPr>
              <w:jc w:val="both"/>
              <w:rPr>
                <w:rFonts w:eastAsia="MS Mincho"/>
                <w:b/>
                <w:bCs/>
                <w:sz w:val="20"/>
                <w:szCs w:val="20"/>
                <w:lang w:eastAsia="ja-JP"/>
              </w:rPr>
            </w:pPr>
            <w:r w:rsidRPr="003A4323">
              <w:rPr>
                <w:rFonts w:eastAsia="MS Mincho"/>
                <w:b/>
                <w:bCs/>
                <w:i/>
                <w:iCs/>
                <w:sz w:val="20"/>
                <w:szCs w:val="20"/>
                <w:lang w:eastAsia="ja-JP"/>
              </w:rPr>
              <w:t xml:space="preserve">(internetcím, a kibocsátó hatóság vagy testület, a dokumentáció pontos hivatkozási adatai): [……][……][……] </w:t>
            </w:r>
          </w:p>
          <w:p w14:paraId="75024A25" w14:textId="77777777" w:rsidR="003E6D6D" w:rsidRPr="003A4323" w:rsidRDefault="003E6D6D" w:rsidP="003E6D6D">
            <w:pPr>
              <w:jc w:val="both"/>
              <w:rPr>
                <w:rFonts w:eastAsia="MS Mincho"/>
                <w:b/>
                <w:bCs/>
                <w:sz w:val="20"/>
                <w:szCs w:val="20"/>
                <w:lang w:eastAsia="ja-JP"/>
              </w:rPr>
            </w:pPr>
          </w:p>
        </w:tc>
      </w:tr>
      <w:tr w:rsidR="003E6D6D" w:rsidRPr="003A4323" w14:paraId="4F7AE4FF" w14:textId="77777777" w:rsidTr="003E6D6D">
        <w:trPr>
          <w:trHeight w:val="323"/>
        </w:trPr>
        <w:tc>
          <w:tcPr>
            <w:tcW w:w="4606" w:type="dxa"/>
            <w:tcBorders>
              <w:top w:val="single" w:sz="4" w:space="0" w:color="auto"/>
              <w:left w:val="single" w:sz="4" w:space="0" w:color="auto"/>
              <w:bottom w:val="single" w:sz="4" w:space="0" w:color="auto"/>
              <w:right w:val="single" w:sz="4" w:space="0" w:color="auto"/>
            </w:tcBorders>
          </w:tcPr>
          <w:p w14:paraId="73D308A3" w14:textId="77777777" w:rsidR="003E6D6D" w:rsidRPr="003A4323" w:rsidRDefault="003E6D6D" w:rsidP="003E6D6D">
            <w:pPr>
              <w:jc w:val="both"/>
              <w:rPr>
                <w:rFonts w:eastAsia="MS Mincho"/>
                <w:b/>
                <w:bCs/>
                <w:i/>
                <w:iCs/>
                <w:color w:val="000000"/>
                <w:sz w:val="20"/>
                <w:szCs w:val="20"/>
                <w:lang w:eastAsia="ja-JP"/>
              </w:rPr>
            </w:pPr>
            <w:r w:rsidRPr="003A4323">
              <w:rPr>
                <w:rFonts w:eastAsia="MS Mincho"/>
                <w:b/>
                <w:bCs/>
                <w:i/>
                <w:iCs/>
                <w:color w:val="000000"/>
                <w:sz w:val="20"/>
                <w:szCs w:val="20"/>
                <w:lang w:eastAsia="ja-JP"/>
              </w:rPr>
              <w:t xml:space="preserve">5) Szakmai felelősségbiztosításának biztosítási összege a következő: Ha a vonatkozó információ elektronikusan elérhető, kérjük, adja meg a következő információkat: </w:t>
            </w:r>
          </w:p>
          <w:p w14:paraId="01FF56C5" w14:textId="77777777" w:rsidR="003E6D6D" w:rsidRPr="003A4323" w:rsidRDefault="003E6D6D" w:rsidP="003E6D6D">
            <w:pPr>
              <w:jc w:val="both"/>
              <w:rPr>
                <w:rFonts w:eastAsia="MS Mincho"/>
                <w:b/>
                <w:bCs/>
                <w:color w:val="000000"/>
                <w:sz w:val="20"/>
                <w:szCs w:val="20"/>
                <w:lang w:eastAsia="ja-JP"/>
              </w:rPr>
            </w:pPr>
          </w:p>
        </w:tc>
        <w:tc>
          <w:tcPr>
            <w:tcW w:w="4606" w:type="dxa"/>
            <w:tcBorders>
              <w:top w:val="single" w:sz="4" w:space="0" w:color="auto"/>
              <w:left w:val="single" w:sz="4" w:space="0" w:color="auto"/>
              <w:bottom w:val="single" w:sz="4" w:space="0" w:color="auto"/>
              <w:right w:val="single" w:sz="4" w:space="0" w:color="auto"/>
            </w:tcBorders>
          </w:tcPr>
          <w:p w14:paraId="3BB0794A" w14:textId="77777777" w:rsidR="003E6D6D" w:rsidRPr="003A4323" w:rsidRDefault="003E6D6D" w:rsidP="003E6D6D">
            <w:pPr>
              <w:jc w:val="both"/>
              <w:rPr>
                <w:rFonts w:eastAsia="MS Mincho"/>
                <w:b/>
                <w:bCs/>
                <w:sz w:val="20"/>
                <w:szCs w:val="20"/>
                <w:lang w:eastAsia="ja-JP"/>
              </w:rPr>
            </w:pPr>
            <w:r w:rsidRPr="003A4323">
              <w:rPr>
                <w:rFonts w:eastAsia="MS Mincho"/>
                <w:b/>
                <w:bCs/>
                <w:sz w:val="20"/>
                <w:szCs w:val="20"/>
                <w:lang w:eastAsia="ja-JP"/>
              </w:rPr>
              <w:t xml:space="preserve">[……],[……][…]pénznem </w:t>
            </w:r>
          </w:p>
          <w:p w14:paraId="7C29EECA" w14:textId="77777777" w:rsidR="003E6D6D" w:rsidRPr="003A4323" w:rsidRDefault="003E6D6D" w:rsidP="003E6D6D">
            <w:pPr>
              <w:jc w:val="both"/>
              <w:rPr>
                <w:rFonts w:eastAsia="MS Mincho"/>
                <w:b/>
                <w:bCs/>
                <w:i/>
                <w:iCs/>
                <w:sz w:val="20"/>
                <w:szCs w:val="20"/>
                <w:lang w:eastAsia="ja-JP"/>
              </w:rPr>
            </w:pPr>
            <w:r w:rsidRPr="003A4323">
              <w:rPr>
                <w:rFonts w:eastAsia="MS Mincho"/>
                <w:b/>
                <w:bCs/>
                <w:i/>
                <w:iCs/>
                <w:sz w:val="20"/>
                <w:szCs w:val="20"/>
                <w:lang w:eastAsia="ja-JP"/>
              </w:rPr>
              <w:t>(internetcím, a kibocsátó hatóság vagy testület, a dokumentáció pontos hivatkozási adatai):</w:t>
            </w:r>
          </w:p>
          <w:p w14:paraId="6FBAA33B" w14:textId="77777777" w:rsidR="003E6D6D" w:rsidRPr="003A4323" w:rsidRDefault="003E6D6D" w:rsidP="003E6D6D">
            <w:pPr>
              <w:jc w:val="both"/>
              <w:rPr>
                <w:rFonts w:eastAsia="MS Mincho"/>
                <w:b/>
                <w:bCs/>
                <w:sz w:val="20"/>
                <w:szCs w:val="20"/>
                <w:lang w:eastAsia="ja-JP"/>
              </w:rPr>
            </w:pPr>
            <w:r w:rsidRPr="003A4323">
              <w:rPr>
                <w:rFonts w:eastAsia="MS Mincho"/>
                <w:b/>
                <w:bCs/>
                <w:i/>
                <w:iCs/>
                <w:sz w:val="20"/>
                <w:szCs w:val="20"/>
                <w:lang w:eastAsia="ja-JP"/>
              </w:rPr>
              <w:t xml:space="preserve"> [……][……][……] </w:t>
            </w:r>
          </w:p>
          <w:p w14:paraId="66150558" w14:textId="77777777" w:rsidR="003E6D6D" w:rsidRPr="003A4323" w:rsidRDefault="003E6D6D" w:rsidP="003E6D6D">
            <w:pPr>
              <w:jc w:val="both"/>
              <w:rPr>
                <w:rFonts w:eastAsia="MS Mincho"/>
                <w:b/>
                <w:bCs/>
                <w:sz w:val="20"/>
                <w:szCs w:val="20"/>
                <w:lang w:eastAsia="ja-JP"/>
              </w:rPr>
            </w:pPr>
          </w:p>
        </w:tc>
      </w:tr>
      <w:tr w:rsidR="003E6D6D" w:rsidRPr="003A4323" w14:paraId="6001AAC1" w14:textId="77777777" w:rsidTr="003E6D6D">
        <w:trPr>
          <w:trHeight w:val="323"/>
        </w:trPr>
        <w:tc>
          <w:tcPr>
            <w:tcW w:w="4606" w:type="dxa"/>
            <w:tcBorders>
              <w:top w:val="single" w:sz="4" w:space="0" w:color="auto"/>
              <w:left w:val="single" w:sz="4" w:space="0" w:color="auto"/>
              <w:bottom w:val="single" w:sz="4" w:space="0" w:color="auto"/>
              <w:right w:val="single" w:sz="4" w:space="0" w:color="auto"/>
            </w:tcBorders>
          </w:tcPr>
          <w:p w14:paraId="38AFF749" w14:textId="77777777" w:rsidR="003E6D6D" w:rsidRPr="003A4323" w:rsidRDefault="003E6D6D" w:rsidP="003E6D6D">
            <w:pPr>
              <w:jc w:val="both"/>
              <w:rPr>
                <w:rFonts w:eastAsia="MS Mincho"/>
                <w:b/>
                <w:bCs/>
                <w:color w:val="000000"/>
                <w:sz w:val="20"/>
                <w:szCs w:val="20"/>
                <w:lang w:eastAsia="ja-JP"/>
              </w:rPr>
            </w:pPr>
            <w:r w:rsidRPr="003A4323">
              <w:rPr>
                <w:rFonts w:eastAsia="MS Mincho"/>
                <w:b/>
                <w:bCs/>
                <w:color w:val="000000"/>
                <w:sz w:val="20"/>
                <w:szCs w:val="20"/>
                <w:lang w:eastAsia="ja-JP"/>
              </w:rPr>
              <w:t xml:space="preserve">6) Az esetleges egyéb gazdasági vagy pénzügyi követelmények tekintetében, amelyeket a vonatkozó hirdetményben vagy a közbeszerzési dokumentumokban meghatároztak, a gazdasági szereplő kijelenti a következőket: </w:t>
            </w:r>
          </w:p>
          <w:p w14:paraId="51AE6D88" w14:textId="77777777" w:rsidR="003E6D6D" w:rsidRPr="003A4323" w:rsidRDefault="003E6D6D" w:rsidP="003E6D6D">
            <w:pPr>
              <w:jc w:val="both"/>
              <w:rPr>
                <w:rFonts w:eastAsia="MS Mincho"/>
                <w:b/>
                <w:bCs/>
                <w:i/>
                <w:iCs/>
                <w:color w:val="000000"/>
                <w:sz w:val="20"/>
                <w:szCs w:val="20"/>
                <w:lang w:eastAsia="ja-JP"/>
              </w:rPr>
            </w:pPr>
            <w:r w:rsidRPr="003A4323">
              <w:rPr>
                <w:rFonts w:eastAsia="MS Mincho"/>
                <w:b/>
                <w:bCs/>
                <w:i/>
                <w:iCs/>
                <w:color w:val="000000"/>
                <w:sz w:val="20"/>
                <w:szCs w:val="20"/>
                <w:lang w:eastAsia="ja-JP"/>
              </w:rPr>
              <w:t xml:space="preserve">Ha a vonatkozó hirdetményben vagy a közbeszerzési dokumentumokban esetlegesen meghatározott vonatkozó dokumentáció elektronikus formában rendelkezésre áll, kérjük, adja meg a következő információkat: </w:t>
            </w:r>
          </w:p>
          <w:p w14:paraId="2BACD539" w14:textId="77777777" w:rsidR="003E6D6D" w:rsidRPr="003A4323" w:rsidRDefault="003E6D6D" w:rsidP="003E6D6D">
            <w:pPr>
              <w:jc w:val="both"/>
              <w:rPr>
                <w:rFonts w:eastAsia="MS Mincho"/>
                <w:b/>
                <w:bCs/>
                <w:i/>
                <w:iCs/>
                <w:color w:val="000000"/>
                <w:sz w:val="20"/>
                <w:szCs w:val="20"/>
                <w:lang w:eastAsia="ja-JP"/>
              </w:rPr>
            </w:pPr>
          </w:p>
          <w:p w14:paraId="207CA4E1" w14:textId="77777777" w:rsidR="003E6D6D" w:rsidRPr="003A4323" w:rsidRDefault="003E6D6D" w:rsidP="003E6D6D">
            <w:pPr>
              <w:jc w:val="both"/>
              <w:rPr>
                <w:rFonts w:eastAsia="MS Mincho"/>
                <w:b/>
                <w:bCs/>
                <w:iCs/>
                <w:color w:val="000000"/>
                <w:sz w:val="20"/>
                <w:szCs w:val="20"/>
                <w:lang w:eastAsia="ja-JP"/>
              </w:rPr>
            </w:pPr>
            <w:r w:rsidRPr="003A4323">
              <w:rPr>
                <w:rFonts w:eastAsia="MS Mincho"/>
                <w:b/>
                <w:bCs/>
                <w:iCs/>
                <w:color w:val="000000"/>
                <w:sz w:val="20"/>
                <w:szCs w:val="20"/>
                <w:u w:val="single"/>
                <w:lang w:eastAsia="ja-JP"/>
              </w:rPr>
              <w:t xml:space="preserve"> </w:t>
            </w:r>
          </w:p>
          <w:p w14:paraId="68CE15EA" w14:textId="77777777" w:rsidR="003E6D6D" w:rsidRPr="003A4323" w:rsidRDefault="003E6D6D" w:rsidP="003E6D6D">
            <w:pPr>
              <w:jc w:val="both"/>
              <w:rPr>
                <w:rFonts w:eastAsia="MS Mincho"/>
                <w:b/>
                <w:bCs/>
                <w:color w:val="000000"/>
                <w:sz w:val="20"/>
                <w:szCs w:val="20"/>
                <w:lang w:eastAsia="ja-JP"/>
              </w:rPr>
            </w:pPr>
          </w:p>
        </w:tc>
        <w:tc>
          <w:tcPr>
            <w:tcW w:w="4606" w:type="dxa"/>
            <w:tcBorders>
              <w:top w:val="single" w:sz="4" w:space="0" w:color="auto"/>
              <w:left w:val="single" w:sz="4" w:space="0" w:color="auto"/>
              <w:bottom w:val="single" w:sz="4" w:space="0" w:color="auto"/>
              <w:right w:val="single" w:sz="4" w:space="0" w:color="auto"/>
            </w:tcBorders>
          </w:tcPr>
          <w:p w14:paraId="452BAB77" w14:textId="77777777" w:rsidR="003E6D6D" w:rsidRPr="003A4323" w:rsidRDefault="003E6D6D" w:rsidP="003E6D6D">
            <w:pPr>
              <w:jc w:val="both"/>
              <w:rPr>
                <w:rFonts w:eastAsia="MS Mincho"/>
                <w:b/>
                <w:bCs/>
                <w:sz w:val="20"/>
                <w:szCs w:val="20"/>
                <w:lang w:eastAsia="ja-JP"/>
              </w:rPr>
            </w:pPr>
            <w:r w:rsidRPr="003A4323">
              <w:rPr>
                <w:rFonts w:eastAsia="MS Mincho"/>
                <w:b/>
                <w:bCs/>
                <w:sz w:val="20"/>
                <w:szCs w:val="20"/>
                <w:lang w:eastAsia="ja-JP"/>
              </w:rPr>
              <w:t xml:space="preserve">[……] </w:t>
            </w:r>
          </w:p>
          <w:p w14:paraId="375DDEEE" w14:textId="77777777" w:rsidR="003E6D6D" w:rsidRPr="003A4323" w:rsidRDefault="003E6D6D" w:rsidP="003E6D6D">
            <w:pPr>
              <w:jc w:val="both"/>
              <w:rPr>
                <w:rFonts w:eastAsia="MS Mincho"/>
                <w:b/>
                <w:bCs/>
                <w:sz w:val="20"/>
                <w:szCs w:val="20"/>
                <w:lang w:eastAsia="ja-JP"/>
              </w:rPr>
            </w:pPr>
          </w:p>
          <w:p w14:paraId="273E1D1D" w14:textId="77777777" w:rsidR="003E6D6D" w:rsidRPr="003A4323" w:rsidRDefault="003E6D6D" w:rsidP="003E6D6D">
            <w:pPr>
              <w:jc w:val="both"/>
              <w:rPr>
                <w:rFonts w:eastAsia="MS Mincho"/>
                <w:b/>
                <w:bCs/>
                <w:sz w:val="20"/>
                <w:szCs w:val="20"/>
                <w:lang w:eastAsia="ja-JP"/>
              </w:rPr>
            </w:pPr>
          </w:p>
          <w:p w14:paraId="14EFB469" w14:textId="77777777" w:rsidR="003E6D6D" w:rsidRPr="003A4323" w:rsidRDefault="003E6D6D" w:rsidP="003E6D6D">
            <w:pPr>
              <w:jc w:val="both"/>
              <w:rPr>
                <w:rFonts w:eastAsia="MS Mincho"/>
                <w:b/>
                <w:bCs/>
                <w:sz w:val="20"/>
                <w:szCs w:val="20"/>
                <w:lang w:eastAsia="ja-JP"/>
              </w:rPr>
            </w:pPr>
          </w:p>
          <w:p w14:paraId="4AE8CF93" w14:textId="77777777" w:rsidR="003E6D6D" w:rsidRPr="003A4323" w:rsidRDefault="003E6D6D" w:rsidP="003E6D6D">
            <w:pPr>
              <w:jc w:val="both"/>
              <w:rPr>
                <w:rFonts w:eastAsia="MS Mincho"/>
                <w:b/>
                <w:bCs/>
                <w:i/>
                <w:iCs/>
                <w:sz w:val="20"/>
                <w:szCs w:val="20"/>
                <w:lang w:eastAsia="ja-JP"/>
              </w:rPr>
            </w:pPr>
            <w:r w:rsidRPr="003A4323">
              <w:rPr>
                <w:rFonts w:eastAsia="MS Mincho"/>
                <w:b/>
                <w:bCs/>
                <w:i/>
                <w:iCs/>
                <w:sz w:val="20"/>
                <w:szCs w:val="20"/>
                <w:lang w:eastAsia="ja-JP"/>
              </w:rPr>
              <w:t>(internetcím, a kibocsátó hatóság vagy testület, a dokumentáció pontos hivatkozási adatai):</w:t>
            </w:r>
          </w:p>
          <w:p w14:paraId="6070136A" w14:textId="77777777" w:rsidR="003E6D6D" w:rsidRPr="003A4323" w:rsidRDefault="003E6D6D" w:rsidP="003E6D6D">
            <w:pPr>
              <w:jc w:val="both"/>
              <w:rPr>
                <w:rFonts w:eastAsia="MS Mincho"/>
                <w:b/>
                <w:bCs/>
                <w:sz w:val="20"/>
                <w:szCs w:val="20"/>
                <w:lang w:eastAsia="ja-JP"/>
              </w:rPr>
            </w:pPr>
            <w:r w:rsidRPr="003A4323">
              <w:rPr>
                <w:rFonts w:eastAsia="MS Mincho"/>
                <w:b/>
                <w:bCs/>
                <w:i/>
                <w:iCs/>
                <w:sz w:val="20"/>
                <w:szCs w:val="20"/>
                <w:lang w:eastAsia="ja-JP"/>
              </w:rPr>
              <w:t xml:space="preserve"> [……][……][……] </w:t>
            </w:r>
          </w:p>
          <w:p w14:paraId="46A5C19E" w14:textId="77777777" w:rsidR="003E6D6D" w:rsidRPr="003A4323" w:rsidRDefault="003E6D6D" w:rsidP="003E6D6D">
            <w:pPr>
              <w:jc w:val="both"/>
              <w:rPr>
                <w:rFonts w:eastAsia="MS Mincho"/>
                <w:b/>
                <w:bCs/>
                <w:sz w:val="20"/>
                <w:szCs w:val="20"/>
                <w:lang w:eastAsia="ja-JP"/>
              </w:rPr>
            </w:pPr>
          </w:p>
        </w:tc>
      </w:tr>
    </w:tbl>
    <w:p w14:paraId="3B009E95" w14:textId="77777777" w:rsidR="003E6D6D" w:rsidRPr="003A4323" w:rsidRDefault="003E6D6D" w:rsidP="003E6D6D">
      <w:pPr>
        <w:pStyle w:val="Listaszerbekezds"/>
        <w:numPr>
          <w:ilvl w:val="0"/>
          <w:numId w:val="7"/>
        </w:numPr>
        <w:ind w:right="-360"/>
        <w:jc w:val="center"/>
        <w:rPr>
          <w:snapToGrid w:val="0"/>
          <w:lang w:val="hu-HU"/>
        </w:rPr>
      </w:pPr>
    </w:p>
    <w:p w14:paraId="21D08642" w14:textId="77777777" w:rsidR="003E6D6D" w:rsidRPr="003A4323" w:rsidRDefault="003E6D6D" w:rsidP="003E6D6D">
      <w:pPr>
        <w:pStyle w:val="Listaszerbekezds"/>
        <w:numPr>
          <w:ilvl w:val="0"/>
          <w:numId w:val="7"/>
        </w:numPr>
        <w:ind w:right="-360"/>
        <w:jc w:val="center"/>
        <w:rPr>
          <w:snapToGrid w:val="0"/>
          <w:lang w:val="hu-HU"/>
        </w:rPr>
      </w:pPr>
      <w:r w:rsidRPr="003A4323">
        <w:rPr>
          <w:b/>
          <w:bCs/>
          <w:snapToGrid w:val="0"/>
          <w:lang w:val="hu-HU"/>
        </w:rPr>
        <w:t xml:space="preserve">C: TECHNIKAI ÉS SZAKMAI ALKALMASSÁG </w:t>
      </w:r>
    </w:p>
    <w:p w14:paraId="57BB5A6E" w14:textId="77777777" w:rsidR="003E6D6D" w:rsidRPr="003A4323" w:rsidRDefault="003E6D6D" w:rsidP="003E6D6D">
      <w:pPr>
        <w:pStyle w:val="Listaszerbekezds"/>
        <w:numPr>
          <w:ilvl w:val="0"/>
          <w:numId w:val="7"/>
        </w:numPr>
        <w:ind w:right="-360"/>
        <w:jc w:val="center"/>
        <w:rPr>
          <w:snapToGrid w:val="0"/>
          <w:lang w:val="hu-HU"/>
        </w:rPr>
      </w:pPr>
    </w:p>
    <w:p w14:paraId="4989209A" w14:textId="77777777" w:rsidR="003E6D6D" w:rsidRPr="003A4323" w:rsidRDefault="003E6D6D" w:rsidP="003E6D6D">
      <w:pPr>
        <w:pStyle w:val="Listaszerbekezds"/>
        <w:numPr>
          <w:ilvl w:val="0"/>
          <w:numId w:val="7"/>
        </w:num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jc w:val="both"/>
        <w:rPr>
          <w:rFonts w:eastAsia="Times"/>
          <w:b/>
          <w:bCs/>
          <w:i/>
          <w:iCs/>
          <w:color w:val="000000"/>
          <w:lang w:val="hu-HU"/>
        </w:rPr>
      </w:pPr>
      <w:r w:rsidRPr="003A4323">
        <w:rPr>
          <w:rFonts w:eastAsia="Times"/>
          <w:b/>
          <w:bCs/>
          <w:i/>
          <w:iCs/>
          <w:color w:val="000000"/>
          <w:lang w:val="hu-HU"/>
        </w:rPr>
        <w:t xml:space="preserve">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 </w:t>
      </w:r>
    </w:p>
    <w:p w14:paraId="2CB48A57" w14:textId="77777777" w:rsidR="003E6D6D" w:rsidRPr="003A4323" w:rsidRDefault="003E6D6D" w:rsidP="003E6D6D">
      <w:pPr>
        <w:pStyle w:val="Listaszerbekezds"/>
        <w:numPr>
          <w:ilvl w:val="0"/>
          <w:numId w:val="7"/>
        </w:numPr>
        <w:ind w:right="-360"/>
        <w:jc w:val="center"/>
        <w:rPr>
          <w:snapToGrid w:val="0"/>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3E6D6D" w:rsidRPr="003A4323" w14:paraId="756D9F32" w14:textId="77777777" w:rsidTr="003E6D6D">
        <w:trPr>
          <w:trHeight w:val="323"/>
        </w:trPr>
        <w:tc>
          <w:tcPr>
            <w:tcW w:w="4606" w:type="dxa"/>
            <w:tcBorders>
              <w:top w:val="single" w:sz="4" w:space="0" w:color="auto"/>
              <w:left w:val="single" w:sz="4" w:space="0" w:color="auto"/>
              <w:bottom w:val="single" w:sz="4" w:space="0" w:color="auto"/>
              <w:right w:val="single" w:sz="4" w:space="0" w:color="auto"/>
            </w:tcBorders>
            <w:hideMark/>
          </w:tcPr>
          <w:p w14:paraId="252BEFA4" w14:textId="77777777" w:rsidR="003E6D6D" w:rsidRPr="003A4323" w:rsidRDefault="003E6D6D" w:rsidP="003E6D6D">
            <w:pPr>
              <w:jc w:val="both"/>
              <w:rPr>
                <w:rFonts w:eastAsia="MS Mincho"/>
                <w:b/>
                <w:bCs/>
                <w:i/>
                <w:iCs/>
                <w:color w:val="000000"/>
                <w:sz w:val="20"/>
                <w:szCs w:val="20"/>
                <w:lang w:eastAsia="ja-JP"/>
              </w:rPr>
            </w:pPr>
            <w:r w:rsidRPr="003A4323">
              <w:rPr>
                <w:rFonts w:eastAsia="MS Mincho"/>
                <w:b/>
                <w:bCs/>
                <w:i/>
                <w:iCs/>
                <w:color w:val="000000"/>
                <w:sz w:val="20"/>
                <w:szCs w:val="20"/>
                <w:lang w:eastAsia="ja-JP"/>
              </w:rPr>
              <w:t xml:space="preserve">Technikai és szakmai alkalmasság </w:t>
            </w:r>
          </w:p>
        </w:tc>
        <w:tc>
          <w:tcPr>
            <w:tcW w:w="4606" w:type="dxa"/>
            <w:tcBorders>
              <w:top w:val="single" w:sz="4" w:space="0" w:color="auto"/>
              <w:left w:val="single" w:sz="4" w:space="0" w:color="auto"/>
              <w:bottom w:val="single" w:sz="4" w:space="0" w:color="auto"/>
              <w:right w:val="single" w:sz="4" w:space="0" w:color="auto"/>
            </w:tcBorders>
            <w:hideMark/>
          </w:tcPr>
          <w:p w14:paraId="21953DB9" w14:textId="77777777" w:rsidR="003E6D6D" w:rsidRPr="003A4323" w:rsidRDefault="003E6D6D" w:rsidP="003E6D6D">
            <w:pPr>
              <w:jc w:val="both"/>
              <w:rPr>
                <w:rFonts w:eastAsia="MS Mincho"/>
                <w:b/>
                <w:bCs/>
                <w:sz w:val="20"/>
                <w:szCs w:val="20"/>
                <w:lang w:eastAsia="ja-JP"/>
              </w:rPr>
            </w:pPr>
            <w:r w:rsidRPr="003A4323">
              <w:rPr>
                <w:rFonts w:eastAsia="MS Mincho"/>
                <w:b/>
                <w:bCs/>
                <w:i/>
                <w:iCs/>
                <w:sz w:val="20"/>
                <w:szCs w:val="20"/>
                <w:lang w:eastAsia="ja-JP"/>
              </w:rPr>
              <w:t xml:space="preserve">Válasz: </w:t>
            </w:r>
          </w:p>
        </w:tc>
      </w:tr>
      <w:tr w:rsidR="003E6D6D" w:rsidRPr="003A4323" w14:paraId="0D8FA03E" w14:textId="77777777" w:rsidTr="003E6D6D">
        <w:trPr>
          <w:trHeight w:val="323"/>
        </w:trPr>
        <w:tc>
          <w:tcPr>
            <w:tcW w:w="4606" w:type="dxa"/>
            <w:tcBorders>
              <w:top w:val="single" w:sz="4" w:space="0" w:color="auto"/>
              <w:left w:val="single" w:sz="4" w:space="0" w:color="auto"/>
              <w:bottom w:val="single" w:sz="4" w:space="0" w:color="auto"/>
              <w:right w:val="single" w:sz="4" w:space="0" w:color="auto"/>
            </w:tcBorders>
            <w:hideMark/>
          </w:tcPr>
          <w:p w14:paraId="09813BD3" w14:textId="77777777" w:rsidR="003E6D6D" w:rsidRPr="003A4323" w:rsidRDefault="003E6D6D" w:rsidP="003E6D6D">
            <w:pPr>
              <w:jc w:val="both"/>
              <w:rPr>
                <w:rFonts w:eastAsia="MS Mincho"/>
                <w:b/>
                <w:bCs/>
                <w:color w:val="000000"/>
                <w:sz w:val="20"/>
                <w:szCs w:val="20"/>
                <w:lang w:eastAsia="ja-JP"/>
              </w:rPr>
            </w:pPr>
            <w:r w:rsidRPr="003A4323">
              <w:rPr>
                <w:rFonts w:eastAsia="MS Mincho"/>
                <w:b/>
                <w:bCs/>
                <w:i/>
                <w:iCs/>
                <w:color w:val="000000"/>
                <w:sz w:val="20"/>
                <w:szCs w:val="20"/>
                <w:lang w:eastAsia="ja-JP"/>
              </w:rPr>
              <w:t xml:space="preserve">1a) </w:t>
            </w:r>
            <w:r w:rsidRPr="003A4323">
              <w:rPr>
                <w:rFonts w:eastAsia="MS Mincho"/>
                <w:b/>
                <w:bCs/>
                <w:color w:val="000000"/>
                <w:sz w:val="20"/>
                <w:szCs w:val="20"/>
                <w:lang w:eastAsia="ja-JP"/>
              </w:rPr>
              <w:t xml:space="preserve">Csak </w:t>
            </w:r>
            <w:r w:rsidRPr="003A4323">
              <w:rPr>
                <w:rFonts w:eastAsia="MS Mincho"/>
                <w:b/>
                <w:bCs/>
                <w:i/>
                <w:iCs/>
                <w:color w:val="000000"/>
                <w:sz w:val="20"/>
                <w:szCs w:val="20"/>
                <w:lang w:eastAsia="ja-JP"/>
              </w:rPr>
              <w:t xml:space="preserve">építési beruházásra vonatkozó közbeszerzési szerződések </w:t>
            </w:r>
            <w:r w:rsidRPr="003A4323">
              <w:rPr>
                <w:rFonts w:eastAsia="MS Mincho"/>
                <w:b/>
                <w:bCs/>
                <w:color w:val="000000"/>
                <w:sz w:val="20"/>
                <w:szCs w:val="20"/>
                <w:lang w:eastAsia="ja-JP"/>
              </w:rPr>
              <w:t>esetében: A referencia-időszak folyamán</w:t>
            </w:r>
            <w:r w:rsidRPr="003A4323">
              <w:rPr>
                <w:rFonts w:eastAsia="MS Mincho"/>
                <w:b/>
                <w:bCs/>
                <w:color w:val="000000"/>
                <w:sz w:val="20"/>
                <w:szCs w:val="20"/>
                <w:vertAlign w:val="superscript"/>
                <w:lang w:eastAsia="ja-JP"/>
              </w:rPr>
              <w:t>38</w:t>
            </w:r>
            <w:r w:rsidRPr="003A4323">
              <w:rPr>
                <w:rFonts w:eastAsia="MS Mincho"/>
                <w:b/>
                <w:bCs/>
                <w:color w:val="000000"/>
                <w:sz w:val="20"/>
                <w:szCs w:val="20"/>
                <w:lang w:eastAsia="ja-JP"/>
              </w:rPr>
              <w:t xml:space="preserve"> a gazdasági szereplő a meghatározott típusú munkákból a következőket végezte: </w:t>
            </w:r>
          </w:p>
          <w:p w14:paraId="3DE0CE77" w14:textId="77777777" w:rsidR="003E6D6D" w:rsidRPr="003A4323" w:rsidRDefault="003E6D6D" w:rsidP="003E6D6D">
            <w:pPr>
              <w:jc w:val="both"/>
              <w:rPr>
                <w:rFonts w:eastAsia="MS Mincho"/>
                <w:b/>
                <w:bCs/>
                <w:color w:val="000000"/>
                <w:sz w:val="20"/>
                <w:szCs w:val="20"/>
                <w:lang w:eastAsia="ja-JP"/>
              </w:rPr>
            </w:pPr>
            <w:r w:rsidRPr="003A4323">
              <w:rPr>
                <w:rFonts w:eastAsia="MS Mincho"/>
                <w:b/>
                <w:bCs/>
                <w:i/>
                <w:iCs/>
                <w:color w:val="000000"/>
                <w:sz w:val="20"/>
                <w:szCs w:val="20"/>
                <w:lang w:eastAsia="ja-JP"/>
              </w:rPr>
              <w:t xml:space="preserve">Ha a legfontosabb munkák megfelelő elvégzésére és eredményére vonatkozó dokumentáció elektronikus formában rendelkezésre áll,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14:paraId="745D89A3" w14:textId="77777777" w:rsidR="003E6D6D" w:rsidRPr="003A4323" w:rsidRDefault="003E6D6D" w:rsidP="003E6D6D">
            <w:pPr>
              <w:jc w:val="both"/>
              <w:rPr>
                <w:rFonts w:eastAsia="MS Mincho"/>
                <w:b/>
                <w:bCs/>
                <w:sz w:val="20"/>
                <w:szCs w:val="20"/>
                <w:lang w:eastAsia="ja-JP"/>
              </w:rPr>
            </w:pPr>
            <w:r w:rsidRPr="003A4323">
              <w:rPr>
                <w:rFonts w:eastAsia="MS Mincho"/>
                <w:b/>
                <w:bCs/>
                <w:sz w:val="20"/>
                <w:szCs w:val="20"/>
                <w:lang w:eastAsia="ja-JP"/>
              </w:rPr>
              <w:t xml:space="preserve">Évek száma (ezt az időszakot a vonatkozó hirdetmény vagy a közbeszerzési dokumentumok határozzák meg): […] </w:t>
            </w:r>
          </w:p>
          <w:p w14:paraId="43762D52" w14:textId="77777777" w:rsidR="003E6D6D" w:rsidRPr="003A4323" w:rsidRDefault="003E6D6D" w:rsidP="003E6D6D">
            <w:pPr>
              <w:jc w:val="both"/>
              <w:rPr>
                <w:rFonts w:eastAsia="MS Mincho"/>
                <w:b/>
                <w:bCs/>
                <w:sz w:val="20"/>
                <w:szCs w:val="20"/>
                <w:lang w:eastAsia="ja-JP"/>
              </w:rPr>
            </w:pPr>
            <w:r w:rsidRPr="003A4323">
              <w:rPr>
                <w:rFonts w:eastAsia="MS Mincho"/>
                <w:b/>
                <w:bCs/>
                <w:sz w:val="20"/>
                <w:szCs w:val="20"/>
                <w:lang w:eastAsia="ja-JP"/>
              </w:rPr>
              <w:t xml:space="preserve">Munkák: […...] </w:t>
            </w:r>
          </w:p>
          <w:p w14:paraId="27B58D6A" w14:textId="77777777" w:rsidR="003E6D6D" w:rsidRPr="003A4323" w:rsidRDefault="003E6D6D" w:rsidP="003E6D6D">
            <w:pPr>
              <w:jc w:val="both"/>
              <w:rPr>
                <w:rFonts w:eastAsia="MS Mincho"/>
                <w:b/>
                <w:bCs/>
                <w:sz w:val="20"/>
                <w:szCs w:val="20"/>
                <w:lang w:eastAsia="ja-JP"/>
              </w:rPr>
            </w:pPr>
          </w:p>
          <w:p w14:paraId="7AFEE130" w14:textId="77777777" w:rsidR="003E6D6D" w:rsidRPr="003A4323" w:rsidRDefault="003E6D6D" w:rsidP="003E6D6D">
            <w:pPr>
              <w:jc w:val="both"/>
              <w:rPr>
                <w:rFonts w:eastAsia="MS Mincho"/>
                <w:b/>
                <w:bCs/>
                <w:sz w:val="20"/>
                <w:szCs w:val="20"/>
                <w:lang w:eastAsia="ja-JP"/>
              </w:rPr>
            </w:pPr>
            <w:r w:rsidRPr="003A4323">
              <w:rPr>
                <w:rFonts w:eastAsia="MS Mincho"/>
                <w:b/>
                <w:bCs/>
                <w:i/>
                <w:iCs/>
                <w:sz w:val="20"/>
                <w:szCs w:val="20"/>
                <w:lang w:eastAsia="ja-JP"/>
              </w:rPr>
              <w:t xml:space="preserve">(internetcím, a kibocsátó hatóság vagy testület, a dokumentáció pontos hivatkozási adatai): [……][……][……] </w:t>
            </w:r>
          </w:p>
          <w:p w14:paraId="1F11EBCB" w14:textId="77777777" w:rsidR="003E6D6D" w:rsidRPr="003A4323" w:rsidRDefault="003E6D6D" w:rsidP="003E6D6D">
            <w:pPr>
              <w:jc w:val="both"/>
              <w:rPr>
                <w:rFonts w:eastAsia="MS Mincho"/>
                <w:b/>
                <w:bCs/>
                <w:sz w:val="20"/>
                <w:szCs w:val="20"/>
                <w:lang w:eastAsia="ja-JP"/>
              </w:rPr>
            </w:pPr>
          </w:p>
        </w:tc>
      </w:tr>
    </w:tbl>
    <w:p w14:paraId="5A0327AA" w14:textId="77777777" w:rsidR="003E6D6D" w:rsidRPr="003A4323" w:rsidRDefault="003E6D6D" w:rsidP="003E6D6D">
      <w:pPr>
        <w:pStyle w:val="Listaszerbekezds"/>
        <w:numPr>
          <w:ilvl w:val="0"/>
          <w:numId w:val="7"/>
        </w:numPr>
        <w:spacing w:before="120" w:after="120"/>
        <w:jc w:val="both"/>
        <w:rPr>
          <w:lang w:val="hu-HU"/>
        </w:rPr>
      </w:pPr>
    </w:p>
    <w:p w14:paraId="461586FD" w14:textId="77777777" w:rsidR="003E6D6D" w:rsidRPr="003A4323" w:rsidRDefault="003E6D6D" w:rsidP="003E6D6D">
      <w:pPr>
        <w:pStyle w:val="Listaszerbekezds"/>
        <w:numPr>
          <w:ilvl w:val="0"/>
          <w:numId w:val="7"/>
        </w:num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eastAsia="Times"/>
          <w:color w:val="000000"/>
          <w:sz w:val="16"/>
          <w:szCs w:val="16"/>
          <w:lang w:val="hu-HU"/>
        </w:rPr>
      </w:pPr>
      <w:r w:rsidRPr="003A4323">
        <w:rPr>
          <w:rFonts w:eastAsia="Times"/>
          <w:color w:val="000000"/>
          <w:sz w:val="16"/>
          <w:szCs w:val="16"/>
          <w:vertAlign w:val="superscript"/>
          <w:lang w:val="hu-HU"/>
        </w:rPr>
        <w:t>34</w:t>
      </w:r>
      <w:r w:rsidRPr="003A4323">
        <w:rPr>
          <w:rFonts w:eastAsia="Times"/>
          <w:color w:val="000000"/>
          <w:sz w:val="16"/>
          <w:szCs w:val="16"/>
          <w:lang w:val="hu-HU"/>
        </w:rPr>
        <w:t xml:space="preserve"> Csak amennyiben a vonatkozó hirdetmény vagy a közbeszerzési dokumentumok lehetővé teszik. </w:t>
      </w:r>
    </w:p>
    <w:p w14:paraId="42E876C5" w14:textId="77777777" w:rsidR="003E6D6D" w:rsidRPr="003A4323" w:rsidRDefault="003E6D6D" w:rsidP="003E6D6D">
      <w:pPr>
        <w:pStyle w:val="Listaszerbekezds"/>
        <w:numPr>
          <w:ilvl w:val="0"/>
          <w:numId w:val="7"/>
        </w:num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eastAsia="Times"/>
          <w:color w:val="000000"/>
          <w:sz w:val="16"/>
          <w:szCs w:val="16"/>
          <w:lang w:val="hu-HU"/>
        </w:rPr>
      </w:pPr>
      <w:r w:rsidRPr="003A4323">
        <w:rPr>
          <w:rFonts w:eastAsia="Times"/>
          <w:color w:val="000000"/>
          <w:sz w:val="16"/>
          <w:szCs w:val="16"/>
          <w:vertAlign w:val="superscript"/>
          <w:lang w:val="hu-HU"/>
        </w:rPr>
        <w:t>35</w:t>
      </w:r>
      <w:r w:rsidRPr="003A4323">
        <w:rPr>
          <w:rFonts w:eastAsia="Times"/>
          <w:color w:val="000000"/>
          <w:sz w:val="16"/>
          <w:szCs w:val="16"/>
          <w:lang w:val="hu-HU"/>
        </w:rPr>
        <w:t xml:space="preserve"> Pl. az eszközök és a források aránya. </w:t>
      </w:r>
    </w:p>
    <w:p w14:paraId="6B213BC1" w14:textId="77777777" w:rsidR="003E6D6D" w:rsidRPr="003A4323" w:rsidRDefault="003E6D6D" w:rsidP="003E6D6D">
      <w:pPr>
        <w:pStyle w:val="Listaszerbekezds"/>
        <w:numPr>
          <w:ilvl w:val="0"/>
          <w:numId w:val="7"/>
        </w:num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eastAsia="Times"/>
          <w:color w:val="000000"/>
          <w:sz w:val="16"/>
          <w:szCs w:val="16"/>
          <w:lang w:val="hu-HU"/>
        </w:rPr>
      </w:pPr>
      <w:r w:rsidRPr="003A4323">
        <w:rPr>
          <w:rFonts w:eastAsia="Times"/>
          <w:color w:val="000000"/>
          <w:sz w:val="16"/>
          <w:szCs w:val="16"/>
          <w:vertAlign w:val="superscript"/>
          <w:lang w:val="hu-HU"/>
        </w:rPr>
        <w:t>36</w:t>
      </w:r>
      <w:r w:rsidRPr="003A4323">
        <w:rPr>
          <w:rFonts w:eastAsia="Times"/>
          <w:color w:val="000000"/>
          <w:sz w:val="16"/>
          <w:szCs w:val="16"/>
          <w:lang w:val="hu-HU"/>
        </w:rPr>
        <w:t xml:space="preserve"> Pl. az eszközök és a források aránya.</w:t>
      </w:r>
    </w:p>
    <w:p w14:paraId="74FE534C" w14:textId="77777777" w:rsidR="003E6D6D" w:rsidRPr="003A4323" w:rsidRDefault="003E6D6D" w:rsidP="003E6D6D">
      <w:pPr>
        <w:pStyle w:val="Listaszerbekezds"/>
        <w:numPr>
          <w:ilvl w:val="0"/>
          <w:numId w:val="7"/>
        </w:num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eastAsia="Times"/>
          <w:color w:val="000000"/>
          <w:sz w:val="16"/>
          <w:szCs w:val="16"/>
          <w:lang w:val="hu-HU"/>
        </w:rPr>
      </w:pPr>
      <w:r w:rsidRPr="003A4323">
        <w:rPr>
          <w:rFonts w:eastAsia="Times"/>
          <w:color w:val="000000"/>
          <w:sz w:val="16"/>
          <w:szCs w:val="16"/>
          <w:vertAlign w:val="superscript"/>
          <w:lang w:val="hu-HU"/>
        </w:rPr>
        <w:t>37</w:t>
      </w:r>
      <w:r w:rsidRPr="003A4323">
        <w:rPr>
          <w:rFonts w:eastAsia="Times"/>
          <w:color w:val="000000"/>
          <w:sz w:val="16"/>
          <w:szCs w:val="16"/>
          <w:lang w:val="hu-HU"/>
        </w:rPr>
        <w:t xml:space="preserve"> Kérjük, szükség szerint ismételje. </w:t>
      </w:r>
    </w:p>
    <w:p w14:paraId="5BCE71EF" w14:textId="77777777" w:rsidR="003E6D6D" w:rsidRPr="003A4323" w:rsidRDefault="003E6D6D" w:rsidP="003E6D6D">
      <w:pPr>
        <w:pStyle w:val="Listaszerbekezds"/>
        <w:numPr>
          <w:ilvl w:val="0"/>
          <w:numId w:val="7"/>
        </w:num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eastAsia="Times"/>
          <w:color w:val="000000"/>
          <w:sz w:val="16"/>
          <w:szCs w:val="16"/>
          <w:lang w:val="hu-HU"/>
        </w:rPr>
      </w:pPr>
      <w:r w:rsidRPr="003A4323">
        <w:rPr>
          <w:rFonts w:eastAsia="Times"/>
          <w:color w:val="000000"/>
          <w:sz w:val="16"/>
          <w:szCs w:val="16"/>
          <w:vertAlign w:val="superscript"/>
          <w:lang w:val="hu-HU"/>
        </w:rPr>
        <w:t>38</w:t>
      </w:r>
      <w:r w:rsidRPr="003A4323">
        <w:rPr>
          <w:rFonts w:eastAsia="Times"/>
          <w:color w:val="000000"/>
          <w:sz w:val="16"/>
          <w:szCs w:val="16"/>
          <w:lang w:val="hu-HU"/>
        </w:rPr>
        <w:t xml:space="preserve"> Az ajánlatkérő szervek nem több, mint öt évet </w:t>
      </w:r>
      <w:r w:rsidRPr="003A4323">
        <w:rPr>
          <w:rFonts w:eastAsia="Times"/>
          <w:b/>
          <w:bCs/>
          <w:color w:val="000000"/>
          <w:sz w:val="16"/>
          <w:szCs w:val="16"/>
          <w:lang w:val="hu-HU"/>
        </w:rPr>
        <w:t>írhatnak elő</w:t>
      </w:r>
      <w:r w:rsidRPr="003A4323">
        <w:rPr>
          <w:rFonts w:eastAsia="Times"/>
          <w:color w:val="000000"/>
          <w:sz w:val="16"/>
          <w:szCs w:val="16"/>
          <w:lang w:val="hu-HU"/>
        </w:rPr>
        <w:t xml:space="preserve">, és </w:t>
      </w:r>
      <w:r w:rsidRPr="003A4323">
        <w:rPr>
          <w:rFonts w:eastAsia="Times"/>
          <w:b/>
          <w:bCs/>
          <w:color w:val="000000"/>
          <w:sz w:val="16"/>
          <w:szCs w:val="16"/>
          <w:lang w:val="hu-HU"/>
        </w:rPr>
        <w:t xml:space="preserve">elfogadhatnak </w:t>
      </w:r>
      <w:r w:rsidRPr="003A4323">
        <w:rPr>
          <w:rFonts w:eastAsia="Times"/>
          <w:color w:val="000000"/>
          <w:sz w:val="16"/>
          <w:szCs w:val="16"/>
          <w:lang w:val="hu-HU"/>
        </w:rPr>
        <w:t xml:space="preserve">öt évnél </w:t>
      </w:r>
      <w:r w:rsidRPr="003A4323">
        <w:rPr>
          <w:rFonts w:eastAsia="Times"/>
          <w:b/>
          <w:bCs/>
          <w:color w:val="000000"/>
          <w:sz w:val="16"/>
          <w:szCs w:val="16"/>
          <w:lang w:val="hu-HU"/>
        </w:rPr>
        <w:t xml:space="preserve">régebbi </w:t>
      </w:r>
      <w:r w:rsidRPr="003A4323">
        <w:rPr>
          <w:rFonts w:eastAsia="Times"/>
          <w:color w:val="000000"/>
          <w:sz w:val="16"/>
          <w:szCs w:val="16"/>
          <w:lang w:val="hu-HU"/>
        </w:rPr>
        <w:t xml:space="preserve">tapasztalatot.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3E6D6D" w:rsidRPr="003A4323" w14:paraId="4E09383E" w14:textId="77777777" w:rsidTr="003E6D6D">
        <w:trPr>
          <w:trHeight w:val="323"/>
        </w:trPr>
        <w:tc>
          <w:tcPr>
            <w:tcW w:w="4606" w:type="dxa"/>
            <w:tcBorders>
              <w:top w:val="single" w:sz="4" w:space="0" w:color="auto"/>
              <w:left w:val="single" w:sz="4" w:space="0" w:color="auto"/>
              <w:bottom w:val="single" w:sz="4" w:space="0" w:color="auto"/>
              <w:right w:val="single" w:sz="4" w:space="0" w:color="auto"/>
            </w:tcBorders>
            <w:hideMark/>
          </w:tcPr>
          <w:p w14:paraId="19F5CA40" w14:textId="77777777" w:rsidR="003E6D6D" w:rsidRPr="003A4323" w:rsidRDefault="003E6D6D" w:rsidP="003E6D6D">
            <w:pPr>
              <w:jc w:val="both"/>
              <w:rPr>
                <w:rFonts w:eastAsia="MS Mincho"/>
                <w:b/>
                <w:bCs/>
                <w:i/>
                <w:iCs/>
                <w:color w:val="000000"/>
                <w:sz w:val="20"/>
                <w:szCs w:val="20"/>
                <w:lang w:eastAsia="ja-JP"/>
              </w:rPr>
            </w:pPr>
            <w:r w:rsidRPr="003A4323">
              <w:rPr>
                <w:rFonts w:eastAsia="MS Mincho"/>
                <w:b/>
                <w:bCs/>
                <w:i/>
                <w:iCs/>
                <w:color w:val="000000"/>
                <w:sz w:val="20"/>
                <w:szCs w:val="20"/>
                <w:lang w:eastAsia="ja-JP"/>
              </w:rPr>
              <w:t>1b) Csak árubeszerzésre és szolgáltatásnyújtásra irányuló közbeszerzési szerződések esetében: A referencia-időszak folyamán</w:t>
            </w:r>
            <w:r w:rsidRPr="003A4323">
              <w:rPr>
                <w:rFonts w:eastAsia="MS Mincho"/>
                <w:b/>
                <w:bCs/>
                <w:i/>
                <w:iCs/>
                <w:color w:val="000000"/>
                <w:sz w:val="20"/>
                <w:szCs w:val="20"/>
                <w:vertAlign w:val="superscript"/>
                <w:lang w:eastAsia="ja-JP"/>
              </w:rPr>
              <w:t>39</w:t>
            </w:r>
            <w:r w:rsidRPr="003A4323">
              <w:rPr>
                <w:rFonts w:eastAsia="MS Mincho"/>
                <w:b/>
                <w:bCs/>
                <w:i/>
                <w:iCs/>
                <w:color w:val="000000"/>
                <w:sz w:val="20"/>
                <w:szCs w:val="20"/>
                <w:lang w:eastAsia="ja-JP"/>
              </w:rPr>
              <w:t xml:space="preserve"> a gazdasági szereplő a meghatározott típusokon belül a következő főbb szállításokat végezte, vagy a következő főbb szolgáltatásokat nyújtotta: A lista elkészítésekor kérjük, tüntesse fel az összegeket, a dátumokat és a közületi vagy magánmegrendelőket</w:t>
            </w:r>
            <w:r w:rsidRPr="003A4323">
              <w:rPr>
                <w:rFonts w:eastAsia="MS Mincho"/>
                <w:b/>
                <w:bCs/>
                <w:i/>
                <w:iCs/>
                <w:color w:val="000000"/>
                <w:sz w:val="20"/>
                <w:szCs w:val="20"/>
                <w:vertAlign w:val="superscript"/>
                <w:lang w:eastAsia="ja-JP"/>
              </w:rPr>
              <w:t>40</w:t>
            </w:r>
            <w:r w:rsidRPr="003A4323">
              <w:rPr>
                <w:rFonts w:eastAsia="MS Mincho"/>
                <w:b/>
                <w:bCs/>
                <w:i/>
                <w:iCs/>
                <w:color w:val="000000"/>
                <w:sz w:val="20"/>
                <w:szCs w:val="20"/>
                <w:lang w:eastAsia="ja-JP"/>
              </w:rPr>
              <w:t xml:space="preserve">: </w:t>
            </w:r>
          </w:p>
          <w:p w14:paraId="055CA65C" w14:textId="77777777" w:rsidR="003E6D6D" w:rsidRPr="003A4323" w:rsidRDefault="003E6D6D" w:rsidP="003E6D6D">
            <w:pPr>
              <w:jc w:val="both"/>
              <w:rPr>
                <w:rFonts w:eastAsia="MS Mincho"/>
                <w:b/>
                <w:bCs/>
                <w:i/>
                <w:iCs/>
                <w:color w:val="000000"/>
                <w:sz w:val="20"/>
                <w:szCs w:val="20"/>
                <w:lang w:eastAsia="ja-JP"/>
              </w:rPr>
            </w:pPr>
          </w:p>
          <w:p w14:paraId="4E66D83C" w14:textId="77777777" w:rsidR="003E6D6D" w:rsidRPr="003A4323" w:rsidRDefault="003E6D6D" w:rsidP="003E6D6D">
            <w:pPr>
              <w:jc w:val="both"/>
              <w:rPr>
                <w:rFonts w:eastAsia="MS Mincho"/>
                <w:b/>
                <w:bCs/>
                <w:iCs/>
                <w:color w:val="000000"/>
                <w:sz w:val="20"/>
                <w:szCs w:val="20"/>
                <w:lang w:eastAsia="ja-JP"/>
              </w:rPr>
            </w:pPr>
            <w:r w:rsidRPr="003A4323">
              <w:rPr>
                <w:rFonts w:eastAsia="MS Mincho"/>
                <w:b/>
                <w:bCs/>
                <w:iCs/>
                <w:color w:val="000000"/>
                <w:sz w:val="20"/>
                <w:szCs w:val="20"/>
                <w:u w:val="single"/>
                <w:lang w:eastAsia="ja-JP"/>
              </w:rPr>
              <w:t xml:space="preserve"> </w:t>
            </w:r>
          </w:p>
          <w:p w14:paraId="5A825435" w14:textId="77777777" w:rsidR="003E6D6D" w:rsidRPr="003A4323" w:rsidRDefault="003E6D6D" w:rsidP="003E6D6D">
            <w:pPr>
              <w:jc w:val="both"/>
              <w:rPr>
                <w:rFonts w:eastAsia="MS Mincho"/>
                <w:b/>
                <w:bCs/>
                <w:i/>
                <w:iCs/>
                <w:color w:val="000000"/>
                <w:sz w:val="20"/>
                <w:szCs w:val="20"/>
                <w:lang w:eastAsia="ja-JP"/>
              </w:rPr>
            </w:pPr>
          </w:p>
        </w:tc>
        <w:tc>
          <w:tcPr>
            <w:tcW w:w="4606" w:type="dxa"/>
            <w:tcBorders>
              <w:top w:val="single" w:sz="4" w:space="0" w:color="auto"/>
              <w:left w:val="single" w:sz="4" w:space="0" w:color="auto"/>
              <w:bottom w:val="single" w:sz="4" w:space="0" w:color="auto"/>
              <w:right w:val="single" w:sz="4" w:space="0" w:color="auto"/>
            </w:tcBorders>
          </w:tcPr>
          <w:p w14:paraId="54E549FF" w14:textId="77777777" w:rsidR="003E6D6D" w:rsidRPr="003A4323" w:rsidRDefault="003E6D6D" w:rsidP="003E6D6D">
            <w:pPr>
              <w:jc w:val="both"/>
              <w:rPr>
                <w:rFonts w:eastAsia="MS Mincho"/>
                <w:b/>
                <w:bCs/>
                <w:sz w:val="20"/>
                <w:szCs w:val="20"/>
                <w:lang w:eastAsia="ja-JP"/>
              </w:rPr>
            </w:pPr>
            <w:r w:rsidRPr="003A4323">
              <w:rPr>
                <w:rFonts w:eastAsia="MS Mincho"/>
                <w:b/>
                <w:bCs/>
                <w:sz w:val="20"/>
                <w:szCs w:val="20"/>
                <w:lang w:eastAsia="ja-JP"/>
              </w:rPr>
              <w:t xml:space="preserve">Évek száma (ezt az időszakot a vonatkozó hirdetmény vagy a közbeszerzési dokumentumok határozzák meg): […] </w:t>
            </w:r>
          </w:p>
          <w:p w14:paraId="7B54A62E" w14:textId="77777777" w:rsidR="003E6D6D" w:rsidRPr="003A4323" w:rsidRDefault="003E6D6D" w:rsidP="003E6D6D">
            <w:pPr>
              <w:jc w:val="both"/>
              <w:rPr>
                <w:rFonts w:eastAsia="MS Mincho"/>
                <w:b/>
                <w:bCs/>
                <w:sz w:val="20"/>
                <w:szCs w:val="20"/>
                <w:lang w:eastAsia="ja-JP"/>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4"/>
              <w:gridCol w:w="1038"/>
              <w:gridCol w:w="1051"/>
              <w:gridCol w:w="1327"/>
            </w:tblGrid>
            <w:tr w:rsidR="003E6D6D" w:rsidRPr="003A4323" w14:paraId="3E02F12E" w14:textId="77777777" w:rsidTr="003E6D6D">
              <w:tc>
                <w:tcPr>
                  <w:tcW w:w="1093" w:type="dxa"/>
                  <w:tcBorders>
                    <w:top w:val="single" w:sz="4" w:space="0" w:color="000000"/>
                    <w:left w:val="single" w:sz="4" w:space="0" w:color="000000"/>
                    <w:bottom w:val="single" w:sz="4" w:space="0" w:color="000000"/>
                    <w:right w:val="single" w:sz="4" w:space="0" w:color="000000"/>
                  </w:tcBorders>
                  <w:hideMark/>
                </w:tcPr>
                <w:p w14:paraId="79783E26" w14:textId="77777777" w:rsidR="003E6D6D" w:rsidRPr="003A4323" w:rsidRDefault="003E6D6D" w:rsidP="003E6D6D">
                  <w:pPr>
                    <w:jc w:val="both"/>
                    <w:rPr>
                      <w:rFonts w:eastAsia="MS Mincho"/>
                      <w:b/>
                      <w:bCs/>
                      <w:sz w:val="20"/>
                      <w:szCs w:val="20"/>
                      <w:lang w:eastAsia="ja-JP"/>
                    </w:rPr>
                  </w:pPr>
                  <w:r w:rsidRPr="003A4323">
                    <w:rPr>
                      <w:rFonts w:eastAsia="MS Mincho"/>
                      <w:b/>
                      <w:bCs/>
                      <w:sz w:val="20"/>
                      <w:szCs w:val="20"/>
                      <w:lang w:eastAsia="ja-JP"/>
                    </w:rPr>
                    <w:t xml:space="preserve">Leírás </w:t>
                  </w:r>
                </w:p>
              </w:tc>
              <w:tc>
                <w:tcPr>
                  <w:tcW w:w="1094" w:type="dxa"/>
                  <w:tcBorders>
                    <w:top w:val="single" w:sz="4" w:space="0" w:color="000000"/>
                    <w:left w:val="single" w:sz="4" w:space="0" w:color="000000"/>
                    <w:bottom w:val="single" w:sz="4" w:space="0" w:color="000000"/>
                    <w:right w:val="single" w:sz="4" w:space="0" w:color="000000"/>
                  </w:tcBorders>
                  <w:hideMark/>
                </w:tcPr>
                <w:p w14:paraId="14F5395C" w14:textId="77777777" w:rsidR="003E6D6D" w:rsidRPr="003A4323" w:rsidRDefault="003E6D6D" w:rsidP="003E6D6D">
                  <w:pPr>
                    <w:jc w:val="both"/>
                    <w:rPr>
                      <w:rFonts w:eastAsia="MS Mincho"/>
                      <w:b/>
                      <w:bCs/>
                      <w:sz w:val="20"/>
                      <w:szCs w:val="20"/>
                      <w:lang w:eastAsia="ja-JP"/>
                    </w:rPr>
                  </w:pPr>
                  <w:r w:rsidRPr="003A4323">
                    <w:rPr>
                      <w:rFonts w:eastAsia="MS Mincho"/>
                      <w:b/>
                      <w:bCs/>
                      <w:sz w:val="20"/>
                      <w:szCs w:val="20"/>
                      <w:lang w:eastAsia="ja-JP"/>
                    </w:rPr>
                    <w:t>összegek</w:t>
                  </w:r>
                </w:p>
              </w:tc>
              <w:tc>
                <w:tcPr>
                  <w:tcW w:w="1094" w:type="dxa"/>
                  <w:tcBorders>
                    <w:top w:val="single" w:sz="4" w:space="0" w:color="000000"/>
                    <w:left w:val="single" w:sz="4" w:space="0" w:color="000000"/>
                    <w:bottom w:val="single" w:sz="4" w:space="0" w:color="000000"/>
                    <w:right w:val="single" w:sz="4" w:space="0" w:color="000000"/>
                  </w:tcBorders>
                  <w:hideMark/>
                </w:tcPr>
                <w:p w14:paraId="1EA63426" w14:textId="77777777" w:rsidR="003E6D6D" w:rsidRPr="003A4323" w:rsidRDefault="003E6D6D" w:rsidP="003E6D6D">
                  <w:pPr>
                    <w:jc w:val="both"/>
                    <w:rPr>
                      <w:rFonts w:eastAsia="MS Mincho"/>
                      <w:b/>
                      <w:bCs/>
                      <w:sz w:val="20"/>
                      <w:szCs w:val="20"/>
                      <w:lang w:eastAsia="ja-JP"/>
                    </w:rPr>
                  </w:pPr>
                  <w:r w:rsidRPr="003A4323">
                    <w:rPr>
                      <w:rFonts w:eastAsia="MS Mincho"/>
                      <w:b/>
                      <w:bCs/>
                      <w:sz w:val="20"/>
                      <w:szCs w:val="20"/>
                      <w:lang w:eastAsia="ja-JP"/>
                    </w:rPr>
                    <w:t xml:space="preserve">dátumok </w:t>
                  </w:r>
                </w:p>
              </w:tc>
              <w:tc>
                <w:tcPr>
                  <w:tcW w:w="1094" w:type="dxa"/>
                  <w:tcBorders>
                    <w:top w:val="single" w:sz="4" w:space="0" w:color="000000"/>
                    <w:left w:val="single" w:sz="4" w:space="0" w:color="000000"/>
                    <w:bottom w:val="single" w:sz="4" w:space="0" w:color="000000"/>
                    <w:right w:val="single" w:sz="4" w:space="0" w:color="000000"/>
                  </w:tcBorders>
                  <w:hideMark/>
                </w:tcPr>
                <w:p w14:paraId="692B5258" w14:textId="77777777" w:rsidR="003E6D6D" w:rsidRPr="003A4323" w:rsidRDefault="003E6D6D" w:rsidP="003E6D6D">
                  <w:pPr>
                    <w:jc w:val="both"/>
                    <w:rPr>
                      <w:rFonts w:eastAsia="MS Mincho"/>
                      <w:b/>
                      <w:bCs/>
                      <w:sz w:val="20"/>
                      <w:szCs w:val="20"/>
                      <w:lang w:eastAsia="ja-JP"/>
                    </w:rPr>
                  </w:pPr>
                  <w:r w:rsidRPr="003A4323">
                    <w:rPr>
                      <w:rFonts w:eastAsia="MS Mincho"/>
                      <w:b/>
                      <w:bCs/>
                      <w:sz w:val="20"/>
                      <w:szCs w:val="20"/>
                      <w:lang w:eastAsia="ja-JP"/>
                    </w:rPr>
                    <w:t>megrendelők</w:t>
                  </w:r>
                </w:p>
              </w:tc>
            </w:tr>
            <w:tr w:rsidR="003E6D6D" w:rsidRPr="003A4323" w14:paraId="3BCE82F7" w14:textId="77777777" w:rsidTr="003E6D6D">
              <w:tc>
                <w:tcPr>
                  <w:tcW w:w="1093" w:type="dxa"/>
                  <w:tcBorders>
                    <w:top w:val="single" w:sz="4" w:space="0" w:color="000000"/>
                    <w:left w:val="single" w:sz="4" w:space="0" w:color="000000"/>
                    <w:bottom w:val="single" w:sz="4" w:space="0" w:color="000000"/>
                    <w:right w:val="single" w:sz="4" w:space="0" w:color="000000"/>
                  </w:tcBorders>
                </w:tcPr>
                <w:p w14:paraId="11EB4B2E" w14:textId="77777777" w:rsidR="003E6D6D" w:rsidRPr="003A4323" w:rsidRDefault="003E6D6D" w:rsidP="003E6D6D">
                  <w:pPr>
                    <w:jc w:val="both"/>
                    <w:rPr>
                      <w:rFonts w:eastAsia="MS Mincho"/>
                      <w:b/>
                      <w:bCs/>
                      <w:sz w:val="20"/>
                      <w:szCs w:val="20"/>
                      <w:lang w:eastAsia="ja-JP"/>
                    </w:rPr>
                  </w:pPr>
                </w:p>
              </w:tc>
              <w:tc>
                <w:tcPr>
                  <w:tcW w:w="1094" w:type="dxa"/>
                  <w:tcBorders>
                    <w:top w:val="single" w:sz="4" w:space="0" w:color="000000"/>
                    <w:left w:val="single" w:sz="4" w:space="0" w:color="000000"/>
                    <w:bottom w:val="single" w:sz="4" w:space="0" w:color="000000"/>
                    <w:right w:val="single" w:sz="4" w:space="0" w:color="000000"/>
                  </w:tcBorders>
                </w:tcPr>
                <w:p w14:paraId="0AAFD28B" w14:textId="77777777" w:rsidR="003E6D6D" w:rsidRPr="003A4323" w:rsidRDefault="003E6D6D" w:rsidP="003E6D6D">
                  <w:pPr>
                    <w:jc w:val="both"/>
                    <w:rPr>
                      <w:rFonts w:eastAsia="MS Mincho"/>
                      <w:b/>
                      <w:bCs/>
                      <w:sz w:val="20"/>
                      <w:szCs w:val="20"/>
                      <w:lang w:eastAsia="ja-JP"/>
                    </w:rPr>
                  </w:pPr>
                </w:p>
              </w:tc>
              <w:tc>
                <w:tcPr>
                  <w:tcW w:w="1094" w:type="dxa"/>
                  <w:tcBorders>
                    <w:top w:val="single" w:sz="4" w:space="0" w:color="000000"/>
                    <w:left w:val="single" w:sz="4" w:space="0" w:color="000000"/>
                    <w:bottom w:val="single" w:sz="4" w:space="0" w:color="000000"/>
                    <w:right w:val="single" w:sz="4" w:space="0" w:color="000000"/>
                  </w:tcBorders>
                </w:tcPr>
                <w:p w14:paraId="162CE621" w14:textId="77777777" w:rsidR="003E6D6D" w:rsidRPr="003A4323" w:rsidRDefault="003E6D6D" w:rsidP="003E6D6D">
                  <w:pPr>
                    <w:jc w:val="both"/>
                    <w:rPr>
                      <w:rFonts w:eastAsia="MS Mincho"/>
                      <w:b/>
                      <w:bCs/>
                      <w:sz w:val="20"/>
                      <w:szCs w:val="20"/>
                      <w:lang w:eastAsia="ja-JP"/>
                    </w:rPr>
                  </w:pPr>
                </w:p>
              </w:tc>
              <w:tc>
                <w:tcPr>
                  <w:tcW w:w="1094" w:type="dxa"/>
                  <w:tcBorders>
                    <w:top w:val="single" w:sz="4" w:space="0" w:color="000000"/>
                    <w:left w:val="single" w:sz="4" w:space="0" w:color="000000"/>
                    <w:bottom w:val="single" w:sz="4" w:space="0" w:color="000000"/>
                    <w:right w:val="single" w:sz="4" w:space="0" w:color="000000"/>
                  </w:tcBorders>
                </w:tcPr>
                <w:p w14:paraId="53854C57" w14:textId="77777777" w:rsidR="003E6D6D" w:rsidRPr="003A4323" w:rsidRDefault="003E6D6D" w:rsidP="003E6D6D">
                  <w:pPr>
                    <w:jc w:val="both"/>
                    <w:rPr>
                      <w:rFonts w:eastAsia="MS Mincho"/>
                      <w:b/>
                      <w:bCs/>
                      <w:sz w:val="20"/>
                      <w:szCs w:val="20"/>
                      <w:lang w:eastAsia="ja-JP"/>
                    </w:rPr>
                  </w:pPr>
                </w:p>
              </w:tc>
            </w:tr>
          </w:tbl>
          <w:p w14:paraId="7C832401" w14:textId="77777777" w:rsidR="003E6D6D" w:rsidRPr="003A4323" w:rsidRDefault="003E6D6D" w:rsidP="003E6D6D">
            <w:pPr>
              <w:jc w:val="both"/>
              <w:rPr>
                <w:rFonts w:eastAsia="MS Mincho"/>
                <w:b/>
                <w:bCs/>
                <w:sz w:val="20"/>
                <w:szCs w:val="20"/>
                <w:lang w:eastAsia="ja-JP"/>
              </w:rPr>
            </w:pPr>
          </w:p>
        </w:tc>
      </w:tr>
      <w:tr w:rsidR="003E6D6D" w:rsidRPr="003A4323" w14:paraId="290F92F1" w14:textId="77777777" w:rsidTr="003E6D6D">
        <w:trPr>
          <w:trHeight w:val="323"/>
        </w:trPr>
        <w:tc>
          <w:tcPr>
            <w:tcW w:w="4606" w:type="dxa"/>
            <w:tcBorders>
              <w:top w:val="single" w:sz="4" w:space="0" w:color="auto"/>
              <w:left w:val="single" w:sz="4" w:space="0" w:color="auto"/>
              <w:bottom w:val="single" w:sz="4" w:space="0" w:color="auto"/>
              <w:right w:val="single" w:sz="4" w:space="0" w:color="auto"/>
            </w:tcBorders>
            <w:hideMark/>
          </w:tcPr>
          <w:p w14:paraId="52BF825B" w14:textId="77777777" w:rsidR="003E6D6D" w:rsidRPr="003A4323" w:rsidRDefault="003E6D6D" w:rsidP="003E6D6D">
            <w:pPr>
              <w:jc w:val="both"/>
              <w:rPr>
                <w:rFonts w:eastAsia="MS Mincho"/>
                <w:b/>
                <w:bCs/>
                <w:i/>
                <w:iCs/>
                <w:color w:val="000000"/>
                <w:sz w:val="20"/>
                <w:szCs w:val="20"/>
                <w:lang w:eastAsia="ja-JP"/>
              </w:rPr>
            </w:pPr>
            <w:r w:rsidRPr="003A4323">
              <w:rPr>
                <w:rFonts w:eastAsia="MS Mincho"/>
                <w:b/>
                <w:bCs/>
                <w:i/>
                <w:iCs/>
                <w:color w:val="000000"/>
                <w:sz w:val="20"/>
                <w:szCs w:val="20"/>
                <w:lang w:eastAsia="ja-JP"/>
              </w:rPr>
              <w:t>2) A gazdasági szereplő a következő szakembereket vagy műszaki szervezeteket</w:t>
            </w:r>
            <w:r w:rsidRPr="003A4323">
              <w:rPr>
                <w:rFonts w:eastAsia="MS Mincho"/>
                <w:b/>
                <w:bCs/>
                <w:i/>
                <w:iCs/>
                <w:color w:val="000000"/>
                <w:sz w:val="20"/>
                <w:szCs w:val="20"/>
                <w:vertAlign w:val="superscript"/>
                <w:lang w:eastAsia="ja-JP"/>
              </w:rPr>
              <w:t>41</w:t>
            </w:r>
            <w:r w:rsidRPr="003A4323">
              <w:rPr>
                <w:rFonts w:eastAsia="MS Mincho"/>
                <w:b/>
                <w:bCs/>
                <w:i/>
                <w:iCs/>
                <w:color w:val="000000"/>
                <w:sz w:val="20"/>
                <w:szCs w:val="20"/>
                <w:lang w:eastAsia="ja-JP"/>
              </w:rPr>
              <w:t xml:space="preserve"> veheti igénybe, különös tekintettel a minőség-ellenőrzésért felelős szakemberekre vagy szervezetekre: </w:t>
            </w:r>
          </w:p>
          <w:p w14:paraId="17F8C31D" w14:textId="77777777" w:rsidR="003E6D6D" w:rsidRPr="003A4323" w:rsidRDefault="003E6D6D" w:rsidP="003E6D6D">
            <w:pPr>
              <w:jc w:val="both"/>
              <w:rPr>
                <w:rFonts w:eastAsia="MS Mincho"/>
                <w:b/>
                <w:bCs/>
                <w:i/>
                <w:iCs/>
                <w:color w:val="000000"/>
                <w:sz w:val="20"/>
                <w:szCs w:val="20"/>
                <w:lang w:eastAsia="ja-JP"/>
              </w:rPr>
            </w:pPr>
            <w:r w:rsidRPr="003A4323">
              <w:rPr>
                <w:rFonts w:eastAsia="MS Mincho"/>
                <w:b/>
                <w:bCs/>
                <w:i/>
                <w:iCs/>
                <w:color w:val="000000"/>
                <w:sz w:val="20"/>
                <w:szCs w:val="20"/>
                <w:lang w:eastAsia="ja-JP"/>
              </w:rPr>
              <w:t xml:space="preserve">Építési beruházásra vonatkozó közbeszerzési szerződések esetében a gazdasági szereplő a következő szakembereket vagy műszaki szervezeteket veheti igénybe a munka elvégzéséhez: </w:t>
            </w:r>
          </w:p>
        </w:tc>
        <w:tc>
          <w:tcPr>
            <w:tcW w:w="4606" w:type="dxa"/>
            <w:tcBorders>
              <w:top w:val="single" w:sz="4" w:space="0" w:color="auto"/>
              <w:left w:val="single" w:sz="4" w:space="0" w:color="auto"/>
              <w:bottom w:val="single" w:sz="4" w:space="0" w:color="auto"/>
              <w:right w:val="single" w:sz="4" w:space="0" w:color="auto"/>
            </w:tcBorders>
          </w:tcPr>
          <w:p w14:paraId="3D61F226" w14:textId="77777777" w:rsidR="003E6D6D" w:rsidRPr="003A4323" w:rsidRDefault="003E6D6D" w:rsidP="003E6D6D">
            <w:pPr>
              <w:jc w:val="both"/>
              <w:rPr>
                <w:rFonts w:eastAsia="MS Mincho"/>
                <w:b/>
                <w:bCs/>
                <w:sz w:val="20"/>
                <w:szCs w:val="20"/>
                <w:lang w:eastAsia="ja-JP"/>
              </w:rPr>
            </w:pPr>
            <w:r w:rsidRPr="003A4323">
              <w:rPr>
                <w:rFonts w:eastAsia="MS Mincho"/>
                <w:b/>
                <w:bCs/>
                <w:sz w:val="20"/>
                <w:szCs w:val="20"/>
                <w:lang w:eastAsia="ja-JP"/>
              </w:rPr>
              <w:t xml:space="preserve">[……] </w:t>
            </w:r>
          </w:p>
          <w:p w14:paraId="719361A3" w14:textId="77777777" w:rsidR="003E6D6D" w:rsidRPr="003A4323" w:rsidRDefault="003E6D6D" w:rsidP="003E6D6D">
            <w:pPr>
              <w:jc w:val="both"/>
              <w:rPr>
                <w:rFonts w:eastAsia="MS Mincho"/>
                <w:b/>
                <w:bCs/>
                <w:sz w:val="20"/>
                <w:szCs w:val="20"/>
                <w:lang w:eastAsia="ja-JP"/>
              </w:rPr>
            </w:pPr>
          </w:p>
          <w:p w14:paraId="3E158F25" w14:textId="77777777" w:rsidR="003E6D6D" w:rsidRPr="003A4323" w:rsidRDefault="003E6D6D" w:rsidP="003E6D6D">
            <w:pPr>
              <w:jc w:val="both"/>
              <w:rPr>
                <w:rFonts w:eastAsia="MS Mincho"/>
                <w:b/>
                <w:bCs/>
                <w:sz w:val="20"/>
                <w:szCs w:val="20"/>
                <w:lang w:eastAsia="ja-JP"/>
              </w:rPr>
            </w:pPr>
          </w:p>
          <w:p w14:paraId="5C214BB1" w14:textId="77777777" w:rsidR="003E6D6D" w:rsidRPr="003A4323" w:rsidRDefault="003E6D6D" w:rsidP="003E6D6D">
            <w:pPr>
              <w:jc w:val="both"/>
              <w:rPr>
                <w:rFonts w:eastAsia="MS Mincho"/>
                <w:b/>
                <w:bCs/>
                <w:sz w:val="20"/>
                <w:szCs w:val="20"/>
                <w:lang w:eastAsia="ja-JP"/>
              </w:rPr>
            </w:pPr>
          </w:p>
          <w:p w14:paraId="0461A98F" w14:textId="77777777" w:rsidR="003E6D6D" w:rsidRPr="003A4323" w:rsidRDefault="003E6D6D" w:rsidP="003E6D6D">
            <w:pPr>
              <w:jc w:val="both"/>
              <w:rPr>
                <w:rFonts w:eastAsia="MS Mincho"/>
                <w:b/>
                <w:bCs/>
                <w:sz w:val="20"/>
                <w:szCs w:val="20"/>
                <w:lang w:eastAsia="ja-JP"/>
              </w:rPr>
            </w:pPr>
            <w:r w:rsidRPr="003A4323">
              <w:rPr>
                <w:rFonts w:eastAsia="MS Mincho"/>
                <w:b/>
                <w:bCs/>
                <w:sz w:val="20"/>
                <w:szCs w:val="20"/>
                <w:lang w:eastAsia="ja-JP"/>
              </w:rPr>
              <w:t xml:space="preserve">[……] </w:t>
            </w:r>
          </w:p>
          <w:p w14:paraId="31B287C6" w14:textId="77777777" w:rsidR="003E6D6D" w:rsidRPr="003A4323" w:rsidRDefault="003E6D6D" w:rsidP="003E6D6D">
            <w:pPr>
              <w:jc w:val="both"/>
              <w:rPr>
                <w:rFonts w:eastAsia="MS Mincho"/>
                <w:b/>
                <w:bCs/>
                <w:sz w:val="20"/>
                <w:szCs w:val="20"/>
                <w:lang w:eastAsia="ja-JP"/>
              </w:rPr>
            </w:pPr>
          </w:p>
        </w:tc>
      </w:tr>
      <w:tr w:rsidR="003E6D6D" w:rsidRPr="003A4323" w14:paraId="5BA1C7B2" w14:textId="77777777" w:rsidTr="003E6D6D">
        <w:trPr>
          <w:trHeight w:val="323"/>
        </w:trPr>
        <w:tc>
          <w:tcPr>
            <w:tcW w:w="4606" w:type="dxa"/>
            <w:tcBorders>
              <w:top w:val="single" w:sz="4" w:space="0" w:color="auto"/>
              <w:left w:val="single" w:sz="4" w:space="0" w:color="auto"/>
              <w:bottom w:val="single" w:sz="4" w:space="0" w:color="auto"/>
              <w:right w:val="single" w:sz="4" w:space="0" w:color="auto"/>
            </w:tcBorders>
            <w:hideMark/>
          </w:tcPr>
          <w:p w14:paraId="5585037D" w14:textId="77777777" w:rsidR="003E6D6D" w:rsidRPr="003A4323" w:rsidRDefault="003E6D6D" w:rsidP="003E6D6D">
            <w:pPr>
              <w:jc w:val="both"/>
              <w:rPr>
                <w:rFonts w:eastAsia="MS Mincho"/>
                <w:b/>
                <w:bCs/>
                <w:i/>
                <w:iCs/>
                <w:color w:val="000000"/>
                <w:sz w:val="20"/>
                <w:szCs w:val="20"/>
                <w:lang w:eastAsia="ja-JP"/>
              </w:rPr>
            </w:pPr>
            <w:r w:rsidRPr="003A4323">
              <w:rPr>
                <w:rFonts w:eastAsia="MS Mincho"/>
                <w:b/>
                <w:bCs/>
                <w:i/>
                <w:iCs/>
                <w:color w:val="000000"/>
                <w:sz w:val="20"/>
                <w:szCs w:val="20"/>
                <w:lang w:eastAsia="ja-JP"/>
              </w:rPr>
              <w:t xml:space="preserve">3) A gazdasági szereplő a minőség biztosítása érdekében a következő műszaki hátteret veszi igénybe, valamint tanulmányi és kutatási létesítményei a következők: </w:t>
            </w:r>
          </w:p>
          <w:p w14:paraId="6AE3A760" w14:textId="77777777" w:rsidR="003E6D6D" w:rsidRPr="003A4323" w:rsidRDefault="003E6D6D" w:rsidP="003E6D6D">
            <w:pPr>
              <w:jc w:val="both"/>
              <w:rPr>
                <w:rFonts w:eastAsia="MS Mincho"/>
                <w:b/>
                <w:bCs/>
                <w:iCs/>
                <w:color w:val="000000"/>
                <w:sz w:val="20"/>
                <w:szCs w:val="20"/>
                <w:lang w:eastAsia="ja-JP"/>
              </w:rPr>
            </w:pPr>
          </w:p>
          <w:p w14:paraId="3A990D54" w14:textId="77777777" w:rsidR="003E6D6D" w:rsidRPr="003A4323" w:rsidRDefault="003E6D6D" w:rsidP="003E6D6D">
            <w:pPr>
              <w:jc w:val="both"/>
              <w:rPr>
                <w:rFonts w:eastAsia="MS Mincho"/>
                <w:b/>
                <w:bCs/>
                <w:iCs/>
                <w:color w:val="000000"/>
                <w:sz w:val="20"/>
                <w:szCs w:val="20"/>
                <w:lang w:eastAsia="ja-JP"/>
              </w:rPr>
            </w:pPr>
          </w:p>
          <w:p w14:paraId="1CA1284F" w14:textId="77777777" w:rsidR="003E6D6D" w:rsidRPr="003A4323" w:rsidRDefault="003E6D6D" w:rsidP="003E6D6D">
            <w:pPr>
              <w:jc w:val="both"/>
              <w:rPr>
                <w:rFonts w:eastAsia="MS Mincho"/>
                <w:b/>
                <w:bCs/>
                <w:i/>
                <w:iCs/>
                <w:color w:val="000000"/>
                <w:sz w:val="20"/>
                <w:szCs w:val="20"/>
                <w:lang w:eastAsia="ja-JP"/>
              </w:rPr>
            </w:pPr>
          </w:p>
          <w:p w14:paraId="6D941B8A" w14:textId="77777777" w:rsidR="003E6D6D" w:rsidRPr="003A4323" w:rsidRDefault="003E6D6D" w:rsidP="003E6D6D">
            <w:pPr>
              <w:jc w:val="both"/>
              <w:rPr>
                <w:rFonts w:eastAsia="MS Mincho"/>
                <w:b/>
                <w:bCs/>
                <w:i/>
                <w:iCs/>
                <w:color w:val="000000"/>
                <w:sz w:val="20"/>
                <w:szCs w:val="20"/>
                <w:lang w:eastAsia="ja-JP"/>
              </w:rPr>
            </w:pPr>
          </w:p>
        </w:tc>
        <w:tc>
          <w:tcPr>
            <w:tcW w:w="4606" w:type="dxa"/>
            <w:tcBorders>
              <w:top w:val="single" w:sz="4" w:space="0" w:color="auto"/>
              <w:left w:val="single" w:sz="4" w:space="0" w:color="auto"/>
              <w:bottom w:val="single" w:sz="4" w:space="0" w:color="auto"/>
              <w:right w:val="single" w:sz="4" w:space="0" w:color="auto"/>
            </w:tcBorders>
          </w:tcPr>
          <w:p w14:paraId="65F169DA" w14:textId="77777777" w:rsidR="003E6D6D" w:rsidRPr="003A4323" w:rsidRDefault="003E6D6D" w:rsidP="003E6D6D">
            <w:pPr>
              <w:jc w:val="both"/>
              <w:rPr>
                <w:rFonts w:eastAsia="MS Mincho"/>
                <w:b/>
                <w:bCs/>
                <w:sz w:val="20"/>
                <w:szCs w:val="20"/>
                <w:lang w:eastAsia="ja-JP"/>
              </w:rPr>
            </w:pPr>
            <w:r w:rsidRPr="003A4323">
              <w:rPr>
                <w:rFonts w:eastAsia="MS Mincho"/>
                <w:b/>
                <w:bCs/>
                <w:sz w:val="20"/>
                <w:szCs w:val="20"/>
                <w:lang w:eastAsia="ja-JP"/>
              </w:rPr>
              <w:t xml:space="preserve">[……] </w:t>
            </w:r>
          </w:p>
          <w:p w14:paraId="7976BF9C" w14:textId="77777777" w:rsidR="003E6D6D" w:rsidRPr="003A4323" w:rsidRDefault="003E6D6D" w:rsidP="003E6D6D">
            <w:pPr>
              <w:jc w:val="both"/>
              <w:rPr>
                <w:rFonts w:eastAsia="MS Mincho"/>
                <w:b/>
                <w:bCs/>
                <w:sz w:val="20"/>
                <w:szCs w:val="20"/>
                <w:lang w:eastAsia="ja-JP"/>
              </w:rPr>
            </w:pPr>
          </w:p>
        </w:tc>
      </w:tr>
      <w:tr w:rsidR="003E6D6D" w:rsidRPr="003A4323" w14:paraId="49D7E0CC" w14:textId="77777777" w:rsidTr="003E6D6D">
        <w:trPr>
          <w:trHeight w:val="323"/>
        </w:trPr>
        <w:tc>
          <w:tcPr>
            <w:tcW w:w="4606" w:type="dxa"/>
            <w:tcBorders>
              <w:top w:val="single" w:sz="4" w:space="0" w:color="auto"/>
              <w:left w:val="single" w:sz="4" w:space="0" w:color="auto"/>
              <w:bottom w:val="single" w:sz="4" w:space="0" w:color="auto"/>
              <w:right w:val="single" w:sz="4" w:space="0" w:color="auto"/>
            </w:tcBorders>
            <w:hideMark/>
          </w:tcPr>
          <w:p w14:paraId="6876D399" w14:textId="77777777" w:rsidR="003E6D6D" w:rsidRPr="003A4323" w:rsidRDefault="003E6D6D" w:rsidP="003E6D6D">
            <w:pPr>
              <w:jc w:val="both"/>
              <w:rPr>
                <w:rFonts w:eastAsia="MS Mincho"/>
                <w:b/>
                <w:bCs/>
                <w:i/>
                <w:iCs/>
                <w:color w:val="000000"/>
                <w:sz w:val="20"/>
                <w:szCs w:val="20"/>
                <w:lang w:eastAsia="ja-JP"/>
              </w:rPr>
            </w:pPr>
            <w:r w:rsidRPr="003A4323">
              <w:rPr>
                <w:rFonts w:eastAsia="MS Mincho"/>
                <w:b/>
                <w:bCs/>
                <w:i/>
                <w:iCs/>
                <w:color w:val="000000"/>
                <w:sz w:val="20"/>
                <w:szCs w:val="20"/>
                <w:lang w:eastAsia="ja-JP"/>
              </w:rPr>
              <w:t xml:space="preserve">4) A gazdasági szereplő a következő ellátásilánc-irányítási és ellenőrzési rendszereket tudja alkalmazni a szerződés teljesítése során: </w:t>
            </w:r>
          </w:p>
        </w:tc>
        <w:tc>
          <w:tcPr>
            <w:tcW w:w="4606" w:type="dxa"/>
            <w:tcBorders>
              <w:top w:val="single" w:sz="4" w:space="0" w:color="auto"/>
              <w:left w:val="single" w:sz="4" w:space="0" w:color="auto"/>
              <w:bottom w:val="single" w:sz="4" w:space="0" w:color="auto"/>
              <w:right w:val="single" w:sz="4" w:space="0" w:color="auto"/>
            </w:tcBorders>
          </w:tcPr>
          <w:p w14:paraId="31A08FEA" w14:textId="77777777" w:rsidR="003E6D6D" w:rsidRPr="003A4323" w:rsidRDefault="003E6D6D" w:rsidP="003E6D6D">
            <w:pPr>
              <w:jc w:val="both"/>
              <w:rPr>
                <w:rFonts w:eastAsia="MS Mincho"/>
                <w:b/>
                <w:bCs/>
                <w:sz w:val="20"/>
                <w:szCs w:val="20"/>
                <w:lang w:eastAsia="ja-JP"/>
              </w:rPr>
            </w:pPr>
            <w:r w:rsidRPr="003A4323">
              <w:rPr>
                <w:rFonts w:eastAsia="MS Mincho"/>
                <w:b/>
                <w:bCs/>
                <w:sz w:val="20"/>
                <w:szCs w:val="20"/>
                <w:lang w:eastAsia="ja-JP"/>
              </w:rPr>
              <w:t xml:space="preserve">[……] </w:t>
            </w:r>
          </w:p>
          <w:p w14:paraId="77BDDD18" w14:textId="77777777" w:rsidR="003E6D6D" w:rsidRPr="003A4323" w:rsidRDefault="003E6D6D" w:rsidP="003E6D6D">
            <w:pPr>
              <w:jc w:val="both"/>
              <w:rPr>
                <w:rFonts w:eastAsia="MS Mincho"/>
                <w:b/>
                <w:bCs/>
                <w:sz w:val="20"/>
                <w:szCs w:val="20"/>
                <w:lang w:eastAsia="ja-JP"/>
              </w:rPr>
            </w:pPr>
          </w:p>
        </w:tc>
      </w:tr>
      <w:tr w:rsidR="003E6D6D" w:rsidRPr="003A4323" w14:paraId="5D1854AC" w14:textId="77777777" w:rsidTr="003E6D6D">
        <w:trPr>
          <w:trHeight w:val="323"/>
        </w:trPr>
        <w:tc>
          <w:tcPr>
            <w:tcW w:w="4606" w:type="dxa"/>
            <w:tcBorders>
              <w:top w:val="single" w:sz="4" w:space="0" w:color="auto"/>
              <w:left w:val="single" w:sz="4" w:space="0" w:color="auto"/>
              <w:bottom w:val="single" w:sz="4" w:space="0" w:color="auto"/>
              <w:right w:val="single" w:sz="4" w:space="0" w:color="auto"/>
            </w:tcBorders>
            <w:hideMark/>
          </w:tcPr>
          <w:p w14:paraId="79D7CE58" w14:textId="77777777" w:rsidR="003E6D6D" w:rsidRPr="003A4323" w:rsidRDefault="003E6D6D" w:rsidP="003E6D6D">
            <w:pPr>
              <w:jc w:val="both"/>
              <w:rPr>
                <w:rFonts w:eastAsia="MS Mincho"/>
                <w:b/>
                <w:bCs/>
                <w:i/>
                <w:iCs/>
                <w:color w:val="000000"/>
                <w:sz w:val="20"/>
                <w:szCs w:val="20"/>
                <w:lang w:eastAsia="ja-JP"/>
              </w:rPr>
            </w:pPr>
            <w:r w:rsidRPr="003A4323">
              <w:rPr>
                <w:rFonts w:eastAsia="MS Mincho"/>
                <w:b/>
                <w:bCs/>
                <w:i/>
                <w:iCs/>
                <w:color w:val="000000"/>
                <w:sz w:val="20"/>
                <w:szCs w:val="20"/>
                <w:lang w:eastAsia="ja-JP"/>
              </w:rPr>
              <w:t xml:space="preserve">5) Összetett leszállítandó termékek vagy teljesítendő szolgáltatások, vagy – rendkívüli esetben – különleges célra szolgáló termékek vagy szolgáltatások esetében: </w:t>
            </w:r>
          </w:p>
          <w:p w14:paraId="6713F6CF" w14:textId="77777777" w:rsidR="003E6D6D" w:rsidRPr="003A4323" w:rsidRDefault="003E6D6D" w:rsidP="003E6D6D">
            <w:pPr>
              <w:jc w:val="both"/>
              <w:rPr>
                <w:rFonts w:eastAsia="MS Mincho"/>
                <w:b/>
                <w:bCs/>
                <w:i/>
                <w:iCs/>
                <w:color w:val="000000"/>
                <w:sz w:val="20"/>
                <w:szCs w:val="20"/>
                <w:lang w:eastAsia="ja-JP"/>
              </w:rPr>
            </w:pPr>
            <w:r w:rsidRPr="003A4323">
              <w:rPr>
                <w:rFonts w:eastAsia="MS Mincho"/>
                <w:b/>
                <w:bCs/>
                <w:i/>
                <w:iCs/>
                <w:color w:val="000000"/>
                <w:sz w:val="20"/>
                <w:szCs w:val="20"/>
                <w:lang w:eastAsia="ja-JP"/>
              </w:rPr>
              <w:t>A gazdasági szereplő lehetővé teszi termelési vagy műszaki kapacitásaira, és amennyiben szükséges, a rendelkezésére álló tanulmányi és kutatási eszközökre és minőségellenőrzési intézkedéseire vonatkozó vizsgálatok</w:t>
            </w:r>
            <w:r w:rsidRPr="003A4323">
              <w:rPr>
                <w:rFonts w:eastAsia="MS Mincho"/>
                <w:b/>
                <w:bCs/>
                <w:i/>
                <w:iCs/>
                <w:color w:val="000000"/>
                <w:sz w:val="20"/>
                <w:szCs w:val="20"/>
                <w:vertAlign w:val="superscript"/>
                <w:lang w:eastAsia="ja-JP"/>
              </w:rPr>
              <w:t>42</w:t>
            </w:r>
            <w:r w:rsidRPr="003A4323">
              <w:rPr>
                <w:rFonts w:eastAsia="MS Mincho"/>
                <w:b/>
                <w:bCs/>
                <w:i/>
                <w:iCs/>
                <w:color w:val="000000"/>
                <w:sz w:val="20"/>
                <w:szCs w:val="20"/>
                <w:lang w:eastAsia="ja-JP"/>
              </w:rPr>
              <w:t xml:space="preserve"> elvégzését. </w:t>
            </w:r>
          </w:p>
        </w:tc>
        <w:tc>
          <w:tcPr>
            <w:tcW w:w="4606" w:type="dxa"/>
            <w:tcBorders>
              <w:top w:val="single" w:sz="4" w:space="0" w:color="auto"/>
              <w:left w:val="single" w:sz="4" w:space="0" w:color="auto"/>
              <w:bottom w:val="single" w:sz="4" w:space="0" w:color="auto"/>
              <w:right w:val="single" w:sz="4" w:space="0" w:color="auto"/>
            </w:tcBorders>
          </w:tcPr>
          <w:p w14:paraId="03F05252" w14:textId="77777777" w:rsidR="003E6D6D" w:rsidRPr="003A4323" w:rsidRDefault="003E6D6D" w:rsidP="003E6D6D">
            <w:pPr>
              <w:jc w:val="both"/>
              <w:rPr>
                <w:rFonts w:eastAsia="MS Mincho"/>
                <w:b/>
                <w:bCs/>
                <w:sz w:val="20"/>
                <w:szCs w:val="20"/>
                <w:lang w:eastAsia="ja-JP"/>
              </w:rPr>
            </w:pPr>
            <w:r w:rsidRPr="003A4323">
              <w:rPr>
                <w:rFonts w:eastAsia="MS Mincho"/>
                <w:b/>
                <w:bCs/>
                <w:sz w:val="20"/>
                <w:szCs w:val="20"/>
                <w:lang w:eastAsia="ja-JP"/>
              </w:rPr>
              <w:t xml:space="preserve">[] Igen [] Nem </w:t>
            </w:r>
          </w:p>
          <w:p w14:paraId="3592D594" w14:textId="77777777" w:rsidR="003E6D6D" w:rsidRPr="003A4323" w:rsidRDefault="003E6D6D" w:rsidP="003E6D6D">
            <w:pPr>
              <w:jc w:val="both"/>
              <w:rPr>
                <w:rFonts w:eastAsia="MS Mincho"/>
                <w:b/>
                <w:bCs/>
                <w:sz w:val="20"/>
                <w:szCs w:val="20"/>
                <w:lang w:eastAsia="ja-JP"/>
              </w:rPr>
            </w:pPr>
          </w:p>
        </w:tc>
      </w:tr>
      <w:tr w:rsidR="003E6D6D" w:rsidRPr="003A4323" w14:paraId="6A4D447F" w14:textId="77777777" w:rsidTr="003E6D6D">
        <w:trPr>
          <w:trHeight w:val="323"/>
        </w:trPr>
        <w:tc>
          <w:tcPr>
            <w:tcW w:w="4606" w:type="dxa"/>
            <w:tcBorders>
              <w:top w:val="single" w:sz="4" w:space="0" w:color="auto"/>
              <w:left w:val="single" w:sz="4" w:space="0" w:color="auto"/>
              <w:bottom w:val="single" w:sz="4" w:space="0" w:color="auto"/>
              <w:right w:val="single" w:sz="4" w:space="0" w:color="auto"/>
            </w:tcBorders>
            <w:hideMark/>
          </w:tcPr>
          <w:p w14:paraId="09753663" w14:textId="77777777" w:rsidR="003E6D6D" w:rsidRPr="003A4323" w:rsidRDefault="003E6D6D" w:rsidP="003E6D6D">
            <w:pPr>
              <w:jc w:val="both"/>
              <w:rPr>
                <w:rFonts w:eastAsia="MS Mincho"/>
                <w:b/>
                <w:bCs/>
                <w:i/>
                <w:iCs/>
                <w:color w:val="000000"/>
                <w:sz w:val="20"/>
                <w:szCs w:val="20"/>
                <w:lang w:eastAsia="ja-JP"/>
              </w:rPr>
            </w:pPr>
            <w:r w:rsidRPr="003A4323">
              <w:rPr>
                <w:rFonts w:eastAsia="MS Mincho"/>
                <w:b/>
                <w:bCs/>
                <w:i/>
                <w:iCs/>
                <w:color w:val="000000"/>
                <w:sz w:val="20"/>
                <w:szCs w:val="20"/>
                <w:lang w:eastAsia="ja-JP"/>
              </w:rPr>
              <w:t xml:space="preserve">6) A következő iskolai végzettséggel és szakképzettséggel rendelkeznek: </w:t>
            </w:r>
          </w:p>
          <w:p w14:paraId="70B416A7" w14:textId="77777777" w:rsidR="003E6D6D" w:rsidRPr="003A4323" w:rsidRDefault="003E6D6D" w:rsidP="003E6D6D">
            <w:pPr>
              <w:jc w:val="both"/>
              <w:rPr>
                <w:rFonts w:eastAsia="MS Mincho"/>
                <w:b/>
                <w:bCs/>
                <w:i/>
                <w:iCs/>
                <w:color w:val="000000"/>
                <w:sz w:val="20"/>
                <w:szCs w:val="20"/>
                <w:lang w:eastAsia="ja-JP"/>
              </w:rPr>
            </w:pPr>
            <w:r w:rsidRPr="003A4323">
              <w:rPr>
                <w:rFonts w:eastAsia="MS Mincho"/>
                <w:b/>
                <w:bCs/>
                <w:i/>
                <w:iCs/>
                <w:color w:val="000000"/>
                <w:sz w:val="20"/>
                <w:szCs w:val="20"/>
                <w:lang w:eastAsia="ja-JP"/>
              </w:rPr>
              <w:t xml:space="preserve">a) A szolgáltató vagy maga a vállalkozó, és/vagy (a vonatkozó hirdetményben vagy a közbeszerzési dokumentumokban foglalt követelményektől függően) </w:t>
            </w:r>
          </w:p>
          <w:p w14:paraId="47D608B1" w14:textId="77777777" w:rsidR="003E6D6D" w:rsidRPr="003A4323" w:rsidRDefault="003E6D6D" w:rsidP="003E6D6D">
            <w:pPr>
              <w:jc w:val="both"/>
              <w:rPr>
                <w:rFonts w:eastAsia="MS Mincho"/>
                <w:b/>
                <w:bCs/>
                <w:i/>
                <w:iCs/>
                <w:color w:val="000000"/>
                <w:sz w:val="20"/>
                <w:szCs w:val="20"/>
                <w:lang w:eastAsia="ja-JP"/>
              </w:rPr>
            </w:pPr>
            <w:r w:rsidRPr="003A4323">
              <w:rPr>
                <w:rFonts w:eastAsia="MS Mincho"/>
                <w:b/>
                <w:bCs/>
                <w:i/>
                <w:iCs/>
                <w:color w:val="000000"/>
                <w:sz w:val="20"/>
                <w:szCs w:val="20"/>
                <w:lang w:eastAsia="ja-JP"/>
              </w:rPr>
              <w:t xml:space="preserve">b) Annak vezetői személyzete: </w:t>
            </w:r>
          </w:p>
        </w:tc>
        <w:tc>
          <w:tcPr>
            <w:tcW w:w="4606" w:type="dxa"/>
            <w:tcBorders>
              <w:top w:val="single" w:sz="4" w:space="0" w:color="auto"/>
              <w:left w:val="single" w:sz="4" w:space="0" w:color="auto"/>
              <w:bottom w:val="single" w:sz="4" w:space="0" w:color="auto"/>
              <w:right w:val="single" w:sz="4" w:space="0" w:color="auto"/>
            </w:tcBorders>
          </w:tcPr>
          <w:p w14:paraId="79184A3C" w14:textId="77777777" w:rsidR="003E6D6D" w:rsidRPr="003A4323" w:rsidRDefault="003E6D6D" w:rsidP="003E6D6D">
            <w:pPr>
              <w:jc w:val="both"/>
              <w:rPr>
                <w:rFonts w:eastAsia="MS Mincho"/>
                <w:b/>
                <w:bCs/>
                <w:sz w:val="20"/>
                <w:szCs w:val="20"/>
                <w:lang w:eastAsia="ja-JP"/>
              </w:rPr>
            </w:pPr>
            <w:r w:rsidRPr="003A4323">
              <w:rPr>
                <w:rFonts w:eastAsia="MS Mincho"/>
                <w:b/>
                <w:bCs/>
                <w:sz w:val="20"/>
                <w:szCs w:val="20"/>
                <w:lang w:eastAsia="ja-JP"/>
              </w:rPr>
              <w:t xml:space="preserve">a) [……] </w:t>
            </w:r>
          </w:p>
          <w:p w14:paraId="33E4DB21" w14:textId="77777777" w:rsidR="003E6D6D" w:rsidRPr="003A4323" w:rsidRDefault="003E6D6D" w:rsidP="003E6D6D">
            <w:pPr>
              <w:jc w:val="both"/>
              <w:rPr>
                <w:rFonts w:eastAsia="MS Mincho"/>
                <w:b/>
                <w:bCs/>
                <w:sz w:val="20"/>
                <w:szCs w:val="20"/>
                <w:lang w:eastAsia="ja-JP"/>
              </w:rPr>
            </w:pPr>
          </w:p>
          <w:p w14:paraId="6DB75A3A" w14:textId="77777777" w:rsidR="003E6D6D" w:rsidRPr="003A4323" w:rsidRDefault="003E6D6D" w:rsidP="003E6D6D">
            <w:pPr>
              <w:jc w:val="both"/>
              <w:rPr>
                <w:rFonts w:eastAsia="MS Mincho"/>
                <w:b/>
                <w:bCs/>
                <w:sz w:val="20"/>
                <w:szCs w:val="20"/>
                <w:lang w:eastAsia="ja-JP"/>
              </w:rPr>
            </w:pPr>
          </w:p>
          <w:p w14:paraId="2E0D49B9" w14:textId="77777777" w:rsidR="003E6D6D" w:rsidRPr="003A4323" w:rsidRDefault="003E6D6D" w:rsidP="003E6D6D">
            <w:pPr>
              <w:jc w:val="both"/>
              <w:rPr>
                <w:rFonts w:eastAsia="MS Mincho"/>
                <w:b/>
                <w:bCs/>
                <w:sz w:val="20"/>
                <w:szCs w:val="20"/>
                <w:lang w:eastAsia="ja-JP"/>
              </w:rPr>
            </w:pPr>
          </w:p>
          <w:p w14:paraId="4ED2125A" w14:textId="77777777" w:rsidR="003E6D6D" w:rsidRPr="003A4323" w:rsidRDefault="003E6D6D" w:rsidP="003E6D6D">
            <w:pPr>
              <w:jc w:val="both"/>
              <w:rPr>
                <w:rFonts w:eastAsia="MS Mincho"/>
                <w:b/>
                <w:bCs/>
                <w:sz w:val="20"/>
                <w:szCs w:val="20"/>
                <w:lang w:eastAsia="ja-JP"/>
              </w:rPr>
            </w:pPr>
          </w:p>
          <w:p w14:paraId="6C16DFDC" w14:textId="77777777" w:rsidR="003E6D6D" w:rsidRPr="003A4323" w:rsidRDefault="003E6D6D" w:rsidP="003E6D6D">
            <w:pPr>
              <w:jc w:val="both"/>
              <w:rPr>
                <w:rFonts w:eastAsia="MS Mincho"/>
                <w:b/>
                <w:bCs/>
                <w:sz w:val="20"/>
                <w:szCs w:val="20"/>
                <w:lang w:eastAsia="ja-JP"/>
              </w:rPr>
            </w:pPr>
            <w:r w:rsidRPr="003A4323">
              <w:rPr>
                <w:rFonts w:eastAsia="MS Mincho"/>
                <w:b/>
                <w:bCs/>
                <w:sz w:val="20"/>
                <w:szCs w:val="20"/>
                <w:lang w:eastAsia="ja-JP"/>
              </w:rPr>
              <w:t xml:space="preserve">b) [……] </w:t>
            </w:r>
          </w:p>
          <w:p w14:paraId="4496DA9B" w14:textId="77777777" w:rsidR="003E6D6D" w:rsidRPr="003A4323" w:rsidRDefault="003E6D6D" w:rsidP="003E6D6D">
            <w:pPr>
              <w:jc w:val="both"/>
              <w:rPr>
                <w:rFonts w:eastAsia="MS Mincho"/>
                <w:b/>
                <w:bCs/>
                <w:sz w:val="20"/>
                <w:szCs w:val="20"/>
                <w:lang w:eastAsia="ja-JP"/>
              </w:rPr>
            </w:pPr>
          </w:p>
        </w:tc>
      </w:tr>
      <w:tr w:rsidR="003E6D6D" w:rsidRPr="003A4323" w14:paraId="56915BC1" w14:textId="77777777" w:rsidTr="003E6D6D">
        <w:trPr>
          <w:trHeight w:val="323"/>
        </w:trPr>
        <w:tc>
          <w:tcPr>
            <w:tcW w:w="4606" w:type="dxa"/>
            <w:tcBorders>
              <w:top w:val="single" w:sz="4" w:space="0" w:color="auto"/>
              <w:left w:val="single" w:sz="4" w:space="0" w:color="auto"/>
              <w:bottom w:val="single" w:sz="4" w:space="0" w:color="auto"/>
              <w:right w:val="single" w:sz="4" w:space="0" w:color="auto"/>
            </w:tcBorders>
            <w:hideMark/>
          </w:tcPr>
          <w:p w14:paraId="3149B453" w14:textId="77777777" w:rsidR="003E6D6D" w:rsidRPr="003A4323" w:rsidRDefault="003E6D6D" w:rsidP="003E6D6D">
            <w:pPr>
              <w:jc w:val="both"/>
              <w:rPr>
                <w:rFonts w:eastAsia="MS Mincho"/>
                <w:b/>
                <w:bCs/>
                <w:i/>
                <w:iCs/>
                <w:color w:val="000000"/>
                <w:sz w:val="20"/>
                <w:szCs w:val="20"/>
                <w:lang w:eastAsia="ja-JP"/>
              </w:rPr>
            </w:pPr>
            <w:r w:rsidRPr="003A4323">
              <w:rPr>
                <w:rFonts w:eastAsia="MS Mincho"/>
                <w:b/>
                <w:bCs/>
                <w:i/>
                <w:iCs/>
                <w:color w:val="000000"/>
                <w:sz w:val="20"/>
                <w:szCs w:val="20"/>
                <w:lang w:eastAsia="ja-JP"/>
              </w:rPr>
              <w:t xml:space="preserve">7) A gazdasági szereplő a következő környezetvédelmi intézkedéseket tudja alkalmazni a szerződés teljesítése során: </w:t>
            </w:r>
          </w:p>
        </w:tc>
        <w:tc>
          <w:tcPr>
            <w:tcW w:w="4606" w:type="dxa"/>
            <w:tcBorders>
              <w:top w:val="single" w:sz="4" w:space="0" w:color="auto"/>
              <w:left w:val="single" w:sz="4" w:space="0" w:color="auto"/>
              <w:bottom w:val="single" w:sz="4" w:space="0" w:color="auto"/>
              <w:right w:val="single" w:sz="4" w:space="0" w:color="auto"/>
            </w:tcBorders>
          </w:tcPr>
          <w:p w14:paraId="7397951D" w14:textId="77777777" w:rsidR="003E6D6D" w:rsidRPr="003A4323" w:rsidRDefault="003E6D6D" w:rsidP="003E6D6D">
            <w:pPr>
              <w:jc w:val="both"/>
              <w:rPr>
                <w:rFonts w:eastAsia="MS Mincho"/>
                <w:b/>
                <w:bCs/>
                <w:sz w:val="20"/>
                <w:szCs w:val="20"/>
                <w:lang w:eastAsia="ja-JP"/>
              </w:rPr>
            </w:pPr>
            <w:r w:rsidRPr="003A4323">
              <w:rPr>
                <w:rFonts w:eastAsia="MS Mincho"/>
                <w:b/>
                <w:bCs/>
                <w:sz w:val="20"/>
                <w:szCs w:val="20"/>
                <w:lang w:eastAsia="ja-JP"/>
              </w:rPr>
              <w:t xml:space="preserve">[……] </w:t>
            </w:r>
          </w:p>
          <w:p w14:paraId="194065E2" w14:textId="77777777" w:rsidR="003E6D6D" w:rsidRPr="003A4323" w:rsidRDefault="003E6D6D" w:rsidP="003E6D6D">
            <w:pPr>
              <w:jc w:val="both"/>
              <w:rPr>
                <w:rFonts w:eastAsia="MS Mincho"/>
                <w:b/>
                <w:bCs/>
                <w:sz w:val="20"/>
                <w:szCs w:val="20"/>
                <w:lang w:eastAsia="ja-JP"/>
              </w:rPr>
            </w:pPr>
          </w:p>
        </w:tc>
      </w:tr>
      <w:tr w:rsidR="003E6D6D" w:rsidRPr="003A4323" w14:paraId="14F09658" w14:textId="77777777" w:rsidTr="003E6D6D">
        <w:trPr>
          <w:trHeight w:val="323"/>
        </w:trPr>
        <w:tc>
          <w:tcPr>
            <w:tcW w:w="4606" w:type="dxa"/>
            <w:tcBorders>
              <w:top w:val="single" w:sz="4" w:space="0" w:color="auto"/>
              <w:left w:val="single" w:sz="4" w:space="0" w:color="auto"/>
              <w:bottom w:val="single" w:sz="4" w:space="0" w:color="auto"/>
              <w:right w:val="single" w:sz="4" w:space="0" w:color="auto"/>
            </w:tcBorders>
          </w:tcPr>
          <w:p w14:paraId="2179CDFC" w14:textId="77777777" w:rsidR="003E6D6D" w:rsidRPr="003A4323" w:rsidRDefault="003E6D6D" w:rsidP="003E6D6D">
            <w:pPr>
              <w:jc w:val="both"/>
              <w:rPr>
                <w:rFonts w:eastAsia="MS Mincho"/>
                <w:b/>
                <w:bCs/>
                <w:i/>
                <w:iCs/>
                <w:color w:val="000000"/>
                <w:sz w:val="20"/>
                <w:szCs w:val="20"/>
                <w:lang w:eastAsia="ja-JP"/>
              </w:rPr>
            </w:pPr>
            <w:r w:rsidRPr="003A4323">
              <w:rPr>
                <w:rFonts w:eastAsia="MS Mincho"/>
                <w:b/>
                <w:bCs/>
                <w:i/>
                <w:iCs/>
                <w:color w:val="000000"/>
                <w:sz w:val="20"/>
                <w:szCs w:val="20"/>
                <w:lang w:eastAsia="ja-JP"/>
              </w:rPr>
              <w:t xml:space="preserve">8) A gazdasági szereplő éves átlagos statisztikai állományi-létszáma és vezetői létszáma az utolsó három évre vonatkozóan a következő volt: </w:t>
            </w:r>
          </w:p>
          <w:p w14:paraId="58E01257" w14:textId="77777777" w:rsidR="003E6D6D" w:rsidRPr="003A4323" w:rsidRDefault="003E6D6D" w:rsidP="003E6D6D">
            <w:pPr>
              <w:jc w:val="both"/>
              <w:rPr>
                <w:rFonts w:eastAsia="MS Mincho"/>
                <w:b/>
                <w:bCs/>
                <w:i/>
                <w:iCs/>
                <w:color w:val="000000"/>
                <w:sz w:val="20"/>
                <w:szCs w:val="20"/>
                <w:lang w:eastAsia="ja-JP"/>
              </w:rPr>
            </w:pPr>
          </w:p>
        </w:tc>
        <w:tc>
          <w:tcPr>
            <w:tcW w:w="4606" w:type="dxa"/>
            <w:tcBorders>
              <w:top w:val="single" w:sz="4" w:space="0" w:color="auto"/>
              <w:left w:val="single" w:sz="4" w:space="0" w:color="auto"/>
              <w:bottom w:val="single" w:sz="4" w:space="0" w:color="auto"/>
              <w:right w:val="single" w:sz="4" w:space="0" w:color="auto"/>
            </w:tcBorders>
            <w:hideMark/>
          </w:tcPr>
          <w:p w14:paraId="272C6C9F" w14:textId="77777777" w:rsidR="003E6D6D" w:rsidRPr="003A4323" w:rsidRDefault="003E6D6D" w:rsidP="003E6D6D">
            <w:pPr>
              <w:jc w:val="both"/>
              <w:rPr>
                <w:rFonts w:eastAsia="MS Mincho"/>
                <w:b/>
                <w:bCs/>
                <w:sz w:val="20"/>
                <w:szCs w:val="20"/>
                <w:lang w:eastAsia="ja-JP"/>
              </w:rPr>
            </w:pPr>
            <w:r w:rsidRPr="003A4323">
              <w:rPr>
                <w:rFonts w:eastAsia="MS Mincho"/>
                <w:b/>
                <w:bCs/>
                <w:sz w:val="20"/>
                <w:szCs w:val="20"/>
                <w:lang w:eastAsia="ja-JP"/>
              </w:rPr>
              <w:t xml:space="preserve">Év, éves átlagos statisztikai állományi-létszám: [……],[……], </w:t>
            </w:r>
          </w:p>
          <w:p w14:paraId="6E4FE182" w14:textId="77777777" w:rsidR="003E6D6D" w:rsidRPr="003A4323" w:rsidRDefault="003E6D6D" w:rsidP="003E6D6D">
            <w:pPr>
              <w:jc w:val="both"/>
              <w:rPr>
                <w:rFonts w:eastAsia="MS Mincho"/>
                <w:b/>
                <w:bCs/>
                <w:sz w:val="20"/>
                <w:szCs w:val="20"/>
                <w:lang w:eastAsia="ja-JP"/>
              </w:rPr>
            </w:pPr>
            <w:r w:rsidRPr="003A4323">
              <w:rPr>
                <w:rFonts w:eastAsia="MS Mincho"/>
                <w:b/>
                <w:bCs/>
                <w:sz w:val="20"/>
                <w:szCs w:val="20"/>
                <w:lang w:eastAsia="ja-JP"/>
              </w:rPr>
              <w:t xml:space="preserve">[……],[……], </w:t>
            </w:r>
          </w:p>
          <w:p w14:paraId="098B1897" w14:textId="77777777" w:rsidR="003E6D6D" w:rsidRPr="003A4323" w:rsidRDefault="003E6D6D" w:rsidP="003E6D6D">
            <w:pPr>
              <w:jc w:val="both"/>
              <w:rPr>
                <w:rFonts w:eastAsia="MS Mincho"/>
                <w:b/>
                <w:bCs/>
                <w:sz w:val="20"/>
                <w:szCs w:val="20"/>
                <w:lang w:eastAsia="ja-JP"/>
              </w:rPr>
            </w:pPr>
            <w:r w:rsidRPr="003A4323">
              <w:rPr>
                <w:rFonts w:eastAsia="MS Mincho"/>
                <w:b/>
                <w:bCs/>
                <w:sz w:val="20"/>
                <w:szCs w:val="20"/>
                <w:lang w:eastAsia="ja-JP"/>
              </w:rPr>
              <w:t xml:space="preserve">[……],[……], </w:t>
            </w:r>
          </w:p>
          <w:p w14:paraId="383AFCBF" w14:textId="77777777" w:rsidR="003E6D6D" w:rsidRPr="003A4323" w:rsidRDefault="003E6D6D" w:rsidP="003E6D6D">
            <w:pPr>
              <w:jc w:val="both"/>
              <w:rPr>
                <w:rFonts w:eastAsia="MS Mincho"/>
                <w:b/>
                <w:bCs/>
                <w:sz w:val="20"/>
                <w:szCs w:val="20"/>
                <w:lang w:eastAsia="ja-JP"/>
              </w:rPr>
            </w:pPr>
            <w:r w:rsidRPr="003A4323">
              <w:rPr>
                <w:rFonts w:eastAsia="MS Mincho"/>
                <w:b/>
                <w:bCs/>
                <w:sz w:val="20"/>
                <w:szCs w:val="20"/>
                <w:lang w:eastAsia="ja-JP"/>
              </w:rPr>
              <w:t xml:space="preserve">Év, vezetői létszám: </w:t>
            </w:r>
          </w:p>
          <w:p w14:paraId="49FF0573" w14:textId="77777777" w:rsidR="003E6D6D" w:rsidRPr="003A4323" w:rsidRDefault="003E6D6D" w:rsidP="003E6D6D">
            <w:pPr>
              <w:jc w:val="both"/>
              <w:rPr>
                <w:rFonts w:eastAsia="MS Mincho"/>
                <w:b/>
                <w:bCs/>
                <w:sz w:val="20"/>
                <w:szCs w:val="20"/>
                <w:lang w:eastAsia="ja-JP"/>
              </w:rPr>
            </w:pPr>
            <w:r w:rsidRPr="003A4323">
              <w:rPr>
                <w:rFonts w:eastAsia="MS Mincho"/>
                <w:b/>
                <w:bCs/>
                <w:sz w:val="20"/>
                <w:szCs w:val="20"/>
                <w:lang w:eastAsia="ja-JP"/>
              </w:rPr>
              <w:t xml:space="preserve">[……],[……], </w:t>
            </w:r>
          </w:p>
          <w:p w14:paraId="5780F35A" w14:textId="77777777" w:rsidR="003E6D6D" w:rsidRPr="003A4323" w:rsidRDefault="003E6D6D" w:rsidP="003E6D6D">
            <w:pPr>
              <w:jc w:val="both"/>
              <w:rPr>
                <w:rFonts w:eastAsia="MS Mincho"/>
                <w:b/>
                <w:bCs/>
                <w:sz w:val="20"/>
                <w:szCs w:val="20"/>
                <w:lang w:eastAsia="ja-JP"/>
              </w:rPr>
            </w:pPr>
            <w:r w:rsidRPr="003A4323">
              <w:rPr>
                <w:rFonts w:eastAsia="MS Mincho"/>
                <w:b/>
                <w:bCs/>
                <w:sz w:val="20"/>
                <w:szCs w:val="20"/>
                <w:lang w:eastAsia="ja-JP"/>
              </w:rPr>
              <w:t xml:space="preserve">[……],[……], </w:t>
            </w:r>
          </w:p>
          <w:p w14:paraId="0904B717" w14:textId="77777777" w:rsidR="003E6D6D" w:rsidRPr="003A4323" w:rsidRDefault="003E6D6D" w:rsidP="003E6D6D">
            <w:pPr>
              <w:jc w:val="both"/>
              <w:rPr>
                <w:rFonts w:eastAsia="MS Mincho"/>
                <w:b/>
                <w:bCs/>
                <w:sz w:val="20"/>
                <w:szCs w:val="20"/>
                <w:lang w:eastAsia="ja-JP"/>
              </w:rPr>
            </w:pPr>
            <w:r w:rsidRPr="003A4323">
              <w:rPr>
                <w:rFonts w:eastAsia="MS Mincho"/>
                <w:b/>
                <w:bCs/>
                <w:sz w:val="20"/>
                <w:szCs w:val="20"/>
                <w:lang w:eastAsia="ja-JP"/>
              </w:rPr>
              <w:t xml:space="preserve">[……],[……] </w:t>
            </w:r>
          </w:p>
        </w:tc>
      </w:tr>
    </w:tbl>
    <w:p w14:paraId="6CC46F27" w14:textId="77777777" w:rsidR="003E6D6D" w:rsidRPr="003A4323" w:rsidRDefault="003E6D6D" w:rsidP="003E6D6D">
      <w:pPr>
        <w:pStyle w:val="Listaszerbekezds"/>
        <w:numPr>
          <w:ilvl w:val="0"/>
          <w:numId w:val="7"/>
        </w:numPr>
        <w:spacing w:before="120" w:after="120"/>
        <w:jc w:val="both"/>
        <w:rPr>
          <w:lang w:val="hu-HU"/>
        </w:rPr>
      </w:pPr>
    </w:p>
    <w:p w14:paraId="46E92C6B" w14:textId="77777777" w:rsidR="003E6D6D" w:rsidRPr="003A4323" w:rsidRDefault="003E6D6D" w:rsidP="003E6D6D">
      <w:pPr>
        <w:pStyle w:val="Listaszerbekezds"/>
        <w:numPr>
          <w:ilvl w:val="0"/>
          <w:numId w:val="7"/>
        </w:num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eastAsia="Times"/>
          <w:color w:val="000000"/>
          <w:sz w:val="16"/>
          <w:szCs w:val="16"/>
          <w:lang w:val="hu-HU"/>
        </w:rPr>
      </w:pPr>
      <w:r w:rsidRPr="003A4323">
        <w:rPr>
          <w:rFonts w:eastAsia="Times"/>
          <w:color w:val="000000"/>
          <w:sz w:val="16"/>
          <w:szCs w:val="16"/>
          <w:vertAlign w:val="superscript"/>
          <w:lang w:val="hu-HU"/>
        </w:rPr>
        <w:t>39</w:t>
      </w:r>
      <w:r w:rsidRPr="003A4323">
        <w:rPr>
          <w:rFonts w:eastAsia="Times"/>
          <w:color w:val="000000"/>
          <w:sz w:val="16"/>
          <w:szCs w:val="16"/>
          <w:lang w:val="hu-HU"/>
        </w:rPr>
        <w:t xml:space="preserve"> Az ajánlatkérő szervek nem több, mint három évet </w:t>
      </w:r>
      <w:r w:rsidRPr="003A4323">
        <w:rPr>
          <w:rFonts w:eastAsia="Times"/>
          <w:b/>
          <w:bCs/>
          <w:color w:val="000000"/>
          <w:sz w:val="16"/>
          <w:szCs w:val="16"/>
          <w:lang w:val="hu-HU"/>
        </w:rPr>
        <w:t>írhatnak elő</w:t>
      </w:r>
      <w:r w:rsidRPr="003A4323">
        <w:rPr>
          <w:rFonts w:eastAsia="Times"/>
          <w:color w:val="000000"/>
          <w:sz w:val="16"/>
          <w:szCs w:val="16"/>
          <w:lang w:val="hu-HU"/>
        </w:rPr>
        <w:t xml:space="preserve">, és </w:t>
      </w:r>
      <w:r w:rsidRPr="003A4323">
        <w:rPr>
          <w:rFonts w:eastAsia="Times"/>
          <w:b/>
          <w:bCs/>
          <w:color w:val="000000"/>
          <w:sz w:val="16"/>
          <w:szCs w:val="16"/>
          <w:lang w:val="hu-HU"/>
        </w:rPr>
        <w:t xml:space="preserve">elfogadhatnak </w:t>
      </w:r>
      <w:r w:rsidRPr="003A4323">
        <w:rPr>
          <w:rFonts w:eastAsia="Times"/>
          <w:color w:val="000000"/>
          <w:sz w:val="16"/>
          <w:szCs w:val="16"/>
          <w:lang w:val="hu-HU"/>
        </w:rPr>
        <w:t xml:space="preserve">három évnél </w:t>
      </w:r>
      <w:r w:rsidRPr="003A4323">
        <w:rPr>
          <w:rFonts w:eastAsia="Times"/>
          <w:b/>
          <w:bCs/>
          <w:color w:val="000000"/>
          <w:sz w:val="16"/>
          <w:szCs w:val="16"/>
          <w:lang w:val="hu-HU"/>
        </w:rPr>
        <w:t xml:space="preserve">régebbi </w:t>
      </w:r>
      <w:r w:rsidRPr="003A4323">
        <w:rPr>
          <w:rFonts w:eastAsia="Times"/>
          <w:color w:val="000000"/>
          <w:sz w:val="16"/>
          <w:szCs w:val="16"/>
          <w:lang w:val="hu-HU"/>
        </w:rPr>
        <w:t xml:space="preserve">tapasztalatot. </w:t>
      </w:r>
    </w:p>
    <w:p w14:paraId="7A59EB72" w14:textId="77777777" w:rsidR="003E6D6D" w:rsidRPr="003A4323" w:rsidRDefault="003E6D6D" w:rsidP="003E6D6D">
      <w:pPr>
        <w:pStyle w:val="Listaszerbekezds"/>
        <w:numPr>
          <w:ilvl w:val="0"/>
          <w:numId w:val="7"/>
        </w:num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eastAsia="Times"/>
          <w:color w:val="000000"/>
          <w:sz w:val="16"/>
          <w:szCs w:val="16"/>
          <w:lang w:val="hu-HU"/>
        </w:rPr>
      </w:pPr>
      <w:r w:rsidRPr="003A4323">
        <w:rPr>
          <w:rFonts w:eastAsia="Times"/>
          <w:color w:val="000000"/>
          <w:sz w:val="16"/>
          <w:szCs w:val="16"/>
          <w:vertAlign w:val="superscript"/>
          <w:lang w:val="hu-HU"/>
        </w:rPr>
        <w:t>40</w:t>
      </w:r>
      <w:r w:rsidRPr="003A4323">
        <w:rPr>
          <w:rFonts w:eastAsia="Times"/>
          <w:color w:val="000000"/>
          <w:sz w:val="16"/>
          <w:szCs w:val="16"/>
          <w:lang w:val="hu-HU"/>
        </w:rPr>
        <w:t xml:space="preserve"> Vagyis </w:t>
      </w:r>
      <w:r w:rsidRPr="003A4323">
        <w:rPr>
          <w:rFonts w:eastAsia="Times"/>
          <w:b/>
          <w:bCs/>
          <w:color w:val="000000"/>
          <w:sz w:val="16"/>
          <w:szCs w:val="16"/>
          <w:lang w:val="hu-HU"/>
        </w:rPr>
        <w:t xml:space="preserve">minden </w:t>
      </w:r>
      <w:r w:rsidRPr="003A4323">
        <w:rPr>
          <w:rFonts w:eastAsia="Times"/>
          <w:color w:val="000000"/>
          <w:sz w:val="16"/>
          <w:szCs w:val="16"/>
          <w:lang w:val="hu-HU"/>
        </w:rPr>
        <w:t xml:space="preserve">megrendelőt fel kell sorolni, és a listának tartalmaznia kell mind a közületi, mind pedig a magánmegrendelőket az érintett szállítások vagy szolgáltatások tekintetében. </w:t>
      </w:r>
    </w:p>
    <w:p w14:paraId="66AA67CD" w14:textId="77777777" w:rsidR="003E6D6D" w:rsidRPr="003A4323" w:rsidRDefault="003E6D6D" w:rsidP="003E6D6D">
      <w:pPr>
        <w:pStyle w:val="Listaszerbekezds"/>
        <w:numPr>
          <w:ilvl w:val="0"/>
          <w:numId w:val="7"/>
        </w:num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eastAsia="Times"/>
          <w:color w:val="000000"/>
          <w:sz w:val="16"/>
          <w:szCs w:val="16"/>
          <w:lang w:val="hu-HU"/>
        </w:rPr>
      </w:pPr>
      <w:r w:rsidRPr="003A4323">
        <w:rPr>
          <w:rFonts w:eastAsia="Times"/>
          <w:color w:val="000000"/>
          <w:sz w:val="16"/>
          <w:szCs w:val="16"/>
          <w:vertAlign w:val="superscript"/>
          <w:lang w:val="hu-HU"/>
        </w:rPr>
        <w:t>41</w:t>
      </w:r>
      <w:r w:rsidRPr="003A4323">
        <w:rPr>
          <w:rFonts w:eastAsia="Times"/>
          <w:color w:val="000000"/>
          <w:sz w:val="16"/>
          <w:szCs w:val="16"/>
          <w:lang w:val="hu-HU"/>
        </w:rPr>
        <w:t xml:space="preserve"> 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 </w:t>
      </w:r>
    </w:p>
    <w:p w14:paraId="325D1930" w14:textId="77777777" w:rsidR="003E6D6D" w:rsidRPr="003A4323" w:rsidRDefault="003E6D6D" w:rsidP="003E6D6D">
      <w:pPr>
        <w:pStyle w:val="Listaszerbekezds"/>
        <w:numPr>
          <w:ilvl w:val="0"/>
          <w:numId w:val="7"/>
        </w:num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eastAsia="Times"/>
          <w:color w:val="000000"/>
          <w:sz w:val="16"/>
          <w:szCs w:val="16"/>
          <w:lang w:val="hu-HU"/>
        </w:rPr>
      </w:pPr>
      <w:r w:rsidRPr="003A4323">
        <w:rPr>
          <w:rFonts w:eastAsia="Times"/>
          <w:color w:val="000000"/>
          <w:sz w:val="16"/>
          <w:szCs w:val="16"/>
          <w:vertAlign w:val="superscript"/>
          <w:lang w:val="hu-HU"/>
        </w:rPr>
        <w:t>42</w:t>
      </w:r>
      <w:r w:rsidRPr="003A4323">
        <w:rPr>
          <w:rFonts w:eastAsia="Times"/>
          <w:color w:val="000000"/>
          <w:sz w:val="16"/>
          <w:szCs w:val="16"/>
          <w:lang w:val="hu-HU"/>
        </w:rPr>
        <w:t xml:space="preserve"> A vizsgálatot az ajánlatkérő szerv vagy – amennyiben az utóbbi ezt jóváhagyja – nevében a szállító/szolgáltató székhelye szerinti ország egy erre illetékes hivatalos szerve végezheti el. </w:t>
      </w:r>
    </w:p>
    <w:p w14:paraId="389C07A0" w14:textId="77777777" w:rsidR="003E6D6D" w:rsidRPr="003A4323" w:rsidRDefault="003E6D6D" w:rsidP="003E6D6D">
      <w:pPr>
        <w:pStyle w:val="Listaszerbekezds"/>
        <w:numPr>
          <w:ilvl w:val="0"/>
          <w:numId w:val="7"/>
        </w:num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eastAsia="Times"/>
          <w:color w:val="000000"/>
          <w:sz w:val="16"/>
          <w:szCs w:val="16"/>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3E6D6D" w:rsidRPr="003A4323" w14:paraId="596FFE84" w14:textId="77777777" w:rsidTr="003E6D6D">
        <w:trPr>
          <w:trHeight w:val="323"/>
        </w:trPr>
        <w:tc>
          <w:tcPr>
            <w:tcW w:w="4606" w:type="dxa"/>
            <w:tcBorders>
              <w:top w:val="single" w:sz="4" w:space="0" w:color="auto"/>
              <w:left w:val="single" w:sz="4" w:space="0" w:color="auto"/>
              <w:bottom w:val="single" w:sz="4" w:space="0" w:color="auto"/>
              <w:right w:val="single" w:sz="4" w:space="0" w:color="auto"/>
            </w:tcBorders>
            <w:hideMark/>
          </w:tcPr>
          <w:p w14:paraId="54DD6003" w14:textId="77777777" w:rsidR="003E6D6D" w:rsidRPr="003A4323" w:rsidRDefault="003E6D6D" w:rsidP="003E6D6D">
            <w:pPr>
              <w:jc w:val="both"/>
              <w:rPr>
                <w:rFonts w:eastAsia="MS Mincho"/>
                <w:b/>
                <w:bCs/>
                <w:i/>
                <w:iCs/>
                <w:color w:val="000000"/>
                <w:sz w:val="20"/>
                <w:szCs w:val="20"/>
                <w:lang w:eastAsia="ja-JP"/>
              </w:rPr>
            </w:pPr>
            <w:r w:rsidRPr="003A4323">
              <w:rPr>
                <w:rFonts w:eastAsia="MS Mincho"/>
                <w:b/>
                <w:bCs/>
                <w:i/>
                <w:iCs/>
                <w:color w:val="000000"/>
                <w:sz w:val="20"/>
                <w:szCs w:val="20"/>
                <w:lang w:eastAsia="ja-JP"/>
              </w:rPr>
              <w:t xml:space="preserve">9) A következő eszközök, berendezések vagy műszaki felszerelések fognak a gazdasági szereplő rendelkezésére állni a szerződés teljesítéséhez: </w:t>
            </w:r>
          </w:p>
        </w:tc>
        <w:tc>
          <w:tcPr>
            <w:tcW w:w="4606" w:type="dxa"/>
            <w:tcBorders>
              <w:top w:val="single" w:sz="4" w:space="0" w:color="auto"/>
              <w:left w:val="single" w:sz="4" w:space="0" w:color="auto"/>
              <w:bottom w:val="single" w:sz="4" w:space="0" w:color="auto"/>
              <w:right w:val="single" w:sz="4" w:space="0" w:color="auto"/>
            </w:tcBorders>
          </w:tcPr>
          <w:p w14:paraId="4BB93997" w14:textId="77777777" w:rsidR="003E6D6D" w:rsidRPr="003A4323" w:rsidRDefault="003E6D6D" w:rsidP="003E6D6D">
            <w:pPr>
              <w:jc w:val="both"/>
              <w:rPr>
                <w:rFonts w:eastAsia="MS Mincho"/>
                <w:b/>
                <w:bCs/>
                <w:sz w:val="20"/>
                <w:szCs w:val="20"/>
                <w:lang w:eastAsia="ja-JP"/>
              </w:rPr>
            </w:pPr>
            <w:r w:rsidRPr="003A4323">
              <w:rPr>
                <w:rFonts w:eastAsia="MS Mincho"/>
                <w:b/>
                <w:bCs/>
                <w:sz w:val="20"/>
                <w:szCs w:val="20"/>
                <w:lang w:eastAsia="ja-JP"/>
              </w:rPr>
              <w:t xml:space="preserve"> </w:t>
            </w:r>
          </w:p>
          <w:p w14:paraId="1BE34247" w14:textId="77777777" w:rsidR="003E6D6D" w:rsidRPr="003A4323" w:rsidRDefault="003E6D6D" w:rsidP="003E6D6D">
            <w:pPr>
              <w:jc w:val="both"/>
              <w:rPr>
                <w:rFonts w:eastAsia="MS Mincho"/>
                <w:b/>
                <w:bCs/>
                <w:sz w:val="20"/>
                <w:szCs w:val="20"/>
                <w:lang w:eastAsia="ja-JP"/>
              </w:rPr>
            </w:pPr>
            <w:r w:rsidRPr="003A4323">
              <w:rPr>
                <w:rFonts w:eastAsia="MS Mincho"/>
                <w:b/>
                <w:bCs/>
                <w:sz w:val="20"/>
                <w:szCs w:val="20"/>
                <w:lang w:eastAsia="ja-JP"/>
              </w:rPr>
              <w:t xml:space="preserve">[……] </w:t>
            </w:r>
          </w:p>
          <w:p w14:paraId="78727143" w14:textId="77777777" w:rsidR="003E6D6D" w:rsidRPr="003A4323" w:rsidRDefault="003E6D6D" w:rsidP="003E6D6D">
            <w:pPr>
              <w:jc w:val="both"/>
              <w:rPr>
                <w:rFonts w:eastAsia="MS Mincho"/>
                <w:b/>
                <w:bCs/>
                <w:sz w:val="20"/>
                <w:szCs w:val="20"/>
                <w:lang w:eastAsia="ja-JP"/>
              </w:rPr>
            </w:pPr>
          </w:p>
        </w:tc>
      </w:tr>
      <w:tr w:rsidR="003E6D6D" w:rsidRPr="003A4323" w14:paraId="5AA3C723" w14:textId="77777777" w:rsidTr="003E6D6D">
        <w:trPr>
          <w:trHeight w:val="323"/>
        </w:trPr>
        <w:tc>
          <w:tcPr>
            <w:tcW w:w="4606" w:type="dxa"/>
            <w:tcBorders>
              <w:top w:val="single" w:sz="4" w:space="0" w:color="auto"/>
              <w:left w:val="single" w:sz="4" w:space="0" w:color="auto"/>
              <w:bottom w:val="single" w:sz="4" w:space="0" w:color="auto"/>
              <w:right w:val="single" w:sz="4" w:space="0" w:color="auto"/>
            </w:tcBorders>
            <w:hideMark/>
          </w:tcPr>
          <w:p w14:paraId="3883EC70" w14:textId="77777777" w:rsidR="003E6D6D" w:rsidRPr="003A4323" w:rsidRDefault="003E6D6D" w:rsidP="003E6D6D">
            <w:pPr>
              <w:jc w:val="both"/>
              <w:rPr>
                <w:rFonts w:eastAsia="MS Mincho"/>
                <w:b/>
                <w:bCs/>
                <w:i/>
                <w:iCs/>
                <w:color w:val="000000"/>
                <w:sz w:val="20"/>
                <w:szCs w:val="20"/>
                <w:lang w:eastAsia="ja-JP"/>
              </w:rPr>
            </w:pPr>
            <w:r w:rsidRPr="003A4323">
              <w:rPr>
                <w:rFonts w:eastAsia="MS Mincho"/>
                <w:b/>
                <w:bCs/>
                <w:i/>
                <w:iCs/>
                <w:color w:val="000000"/>
                <w:sz w:val="20"/>
                <w:szCs w:val="20"/>
                <w:lang w:eastAsia="ja-JP"/>
              </w:rPr>
              <w:t>10) A gazdasági szereplő a szerződés következő részére (azaz százalékára) nézve kíván esetleg harmadik féllel szerződést kötni</w:t>
            </w:r>
            <w:r w:rsidRPr="003A4323">
              <w:rPr>
                <w:rFonts w:eastAsia="MS Mincho"/>
                <w:b/>
                <w:bCs/>
                <w:i/>
                <w:iCs/>
                <w:color w:val="000000"/>
                <w:sz w:val="20"/>
                <w:szCs w:val="20"/>
                <w:vertAlign w:val="superscript"/>
                <w:lang w:eastAsia="ja-JP"/>
              </w:rPr>
              <w:t>43</w:t>
            </w:r>
            <w:r w:rsidRPr="003A4323">
              <w:rPr>
                <w:rFonts w:eastAsia="MS Mincho"/>
                <w:b/>
                <w:bCs/>
                <w:i/>
                <w:iCs/>
                <w:color w:val="000000"/>
                <w:sz w:val="20"/>
                <w:szCs w:val="20"/>
                <w:lang w:eastAsia="ja-JP"/>
              </w:rPr>
              <w:t xml:space="preserve">: </w:t>
            </w:r>
          </w:p>
        </w:tc>
        <w:tc>
          <w:tcPr>
            <w:tcW w:w="4606" w:type="dxa"/>
            <w:tcBorders>
              <w:top w:val="single" w:sz="4" w:space="0" w:color="auto"/>
              <w:left w:val="single" w:sz="4" w:space="0" w:color="auto"/>
              <w:bottom w:val="single" w:sz="4" w:space="0" w:color="auto"/>
              <w:right w:val="single" w:sz="4" w:space="0" w:color="auto"/>
            </w:tcBorders>
          </w:tcPr>
          <w:p w14:paraId="38126067" w14:textId="77777777" w:rsidR="003E6D6D" w:rsidRPr="003A4323" w:rsidRDefault="003E6D6D" w:rsidP="003E6D6D">
            <w:pPr>
              <w:jc w:val="both"/>
              <w:rPr>
                <w:rFonts w:eastAsia="MS Mincho"/>
                <w:b/>
                <w:bCs/>
                <w:sz w:val="20"/>
                <w:szCs w:val="20"/>
                <w:lang w:eastAsia="ja-JP"/>
              </w:rPr>
            </w:pPr>
            <w:r w:rsidRPr="003A4323">
              <w:rPr>
                <w:rFonts w:eastAsia="MS Mincho"/>
                <w:b/>
                <w:bCs/>
                <w:sz w:val="20"/>
                <w:szCs w:val="20"/>
                <w:lang w:eastAsia="ja-JP"/>
              </w:rPr>
              <w:t xml:space="preserve">[……] </w:t>
            </w:r>
          </w:p>
          <w:p w14:paraId="34090F7C" w14:textId="77777777" w:rsidR="003E6D6D" w:rsidRPr="003A4323" w:rsidRDefault="003E6D6D" w:rsidP="003E6D6D">
            <w:pPr>
              <w:jc w:val="both"/>
              <w:rPr>
                <w:rFonts w:eastAsia="MS Mincho"/>
                <w:b/>
                <w:bCs/>
                <w:sz w:val="20"/>
                <w:szCs w:val="20"/>
                <w:lang w:eastAsia="ja-JP"/>
              </w:rPr>
            </w:pPr>
          </w:p>
        </w:tc>
      </w:tr>
      <w:tr w:rsidR="003E6D6D" w:rsidRPr="003A4323" w14:paraId="1D64067C" w14:textId="77777777" w:rsidTr="003E6D6D">
        <w:trPr>
          <w:trHeight w:val="323"/>
        </w:trPr>
        <w:tc>
          <w:tcPr>
            <w:tcW w:w="4606" w:type="dxa"/>
            <w:tcBorders>
              <w:top w:val="single" w:sz="4" w:space="0" w:color="auto"/>
              <w:left w:val="single" w:sz="4" w:space="0" w:color="auto"/>
              <w:bottom w:val="single" w:sz="4" w:space="0" w:color="auto"/>
              <w:right w:val="single" w:sz="4" w:space="0" w:color="auto"/>
            </w:tcBorders>
            <w:hideMark/>
          </w:tcPr>
          <w:p w14:paraId="581B614E" w14:textId="77777777" w:rsidR="003E6D6D" w:rsidRPr="003A4323" w:rsidRDefault="003E6D6D" w:rsidP="003E6D6D">
            <w:pPr>
              <w:jc w:val="both"/>
              <w:rPr>
                <w:rFonts w:eastAsia="MS Mincho"/>
                <w:b/>
                <w:bCs/>
                <w:i/>
                <w:iCs/>
                <w:color w:val="000000"/>
                <w:sz w:val="20"/>
                <w:szCs w:val="20"/>
                <w:lang w:eastAsia="ja-JP"/>
              </w:rPr>
            </w:pPr>
            <w:r w:rsidRPr="003A4323">
              <w:rPr>
                <w:rFonts w:eastAsia="MS Mincho"/>
                <w:b/>
                <w:bCs/>
                <w:i/>
                <w:iCs/>
                <w:color w:val="000000"/>
                <w:sz w:val="20"/>
                <w:szCs w:val="20"/>
                <w:lang w:eastAsia="ja-JP"/>
              </w:rPr>
              <w:t xml:space="preserve">11) Árubeszerzésre irányuló közbeszerzési szerződés esetében: </w:t>
            </w:r>
          </w:p>
          <w:p w14:paraId="2D70D424" w14:textId="77777777" w:rsidR="003E6D6D" w:rsidRPr="003A4323" w:rsidRDefault="003E6D6D" w:rsidP="003E6D6D">
            <w:pPr>
              <w:jc w:val="both"/>
              <w:rPr>
                <w:rFonts w:eastAsia="MS Mincho"/>
                <w:b/>
                <w:bCs/>
                <w:i/>
                <w:iCs/>
                <w:color w:val="000000"/>
                <w:sz w:val="20"/>
                <w:szCs w:val="20"/>
                <w:lang w:eastAsia="ja-JP"/>
              </w:rPr>
            </w:pPr>
            <w:r w:rsidRPr="003A4323">
              <w:rPr>
                <w:rFonts w:eastAsia="MS Mincho"/>
                <w:b/>
                <w:bCs/>
                <w:i/>
                <w:iCs/>
                <w:color w:val="000000"/>
                <w:sz w:val="20"/>
                <w:szCs w:val="20"/>
                <w:lang w:eastAsia="ja-JP"/>
              </w:rPr>
              <w:t xml:space="preserve">A gazdasági szereplő szállítani fogja a leszállítandó termékekre vonatkozó mintákat, leírásokat vagy fényképeket, amelyeket nem kell hitelességi tanúsítványnak kísérnie; </w:t>
            </w:r>
          </w:p>
          <w:p w14:paraId="5C8724A5" w14:textId="77777777" w:rsidR="003E6D6D" w:rsidRPr="003A4323" w:rsidRDefault="003E6D6D" w:rsidP="003E6D6D">
            <w:pPr>
              <w:jc w:val="both"/>
              <w:rPr>
                <w:rFonts w:eastAsia="MS Mincho"/>
                <w:b/>
                <w:bCs/>
                <w:i/>
                <w:iCs/>
                <w:color w:val="000000"/>
                <w:sz w:val="20"/>
                <w:szCs w:val="20"/>
                <w:lang w:eastAsia="ja-JP"/>
              </w:rPr>
            </w:pPr>
            <w:r w:rsidRPr="003A4323">
              <w:rPr>
                <w:rFonts w:eastAsia="MS Mincho"/>
                <w:b/>
                <w:bCs/>
                <w:i/>
                <w:iCs/>
                <w:color w:val="000000"/>
                <w:sz w:val="20"/>
                <w:szCs w:val="20"/>
                <w:lang w:eastAsia="ja-JP"/>
              </w:rPr>
              <w:t xml:space="preserve">Adott esetben a gazdasági szereplő továbbá kijelenti, hogy rendelkezésre fogja bocsátani az előírt hitelességi igazolásokat. </w:t>
            </w:r>
          </w:p>
          <w:p w14:paraId="4795B74A" w14:textId="77777777" w:rsidR="003E6D6D" w:rsidRPr="003A4323" w:rsidRDefault="003E6D6D" w:rsidP="003E6D6D">
            <w:pPr>
              <w:jc w:val="both"/>
              <w:rPr>
                <w:rFonts w:eastAsia="MS Mincho"/>
                <w:b/>
                <w:bCs/>
                <w:i/>
                <w:iCs/>
                <w:color w:val="000000"/>
                <w:sz w:val="20"/>
                <w:szCs w:val="20"/>
                <w:lang w:eastAsia="ja-JP"/>
              </w:rPr>
            </w:pPr>
            <w:r w:rsidRPr="003A4323">
              <w:rPr>
                <w:rFonts w:eastAsia="MS Mincho"/>
                <w:b/>
                <w:bCs/>
                <w:i/>
                <w:iCs/>
                <w:color w:val="000000"/>
                <w:sz w:val="20"/>
                <w:szCs w:val="20"/>
                <w:lang w:eastAsia="ja-JP"/>
              </w:rPr>
              <w:t xml:space="preserve">Ha a vonatkozó információ elektronikusan elérhető,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14:paraId="55A57A8E" w14:textId="77777777" w:rsidR="003E6D6D" w:rsidRPr="003A4323" w:rsidRDefault="003E6D6D" w:rsidP="003E6D6D">
            <w:pPr>
              <w:jc w:val="both"/>
              <w:rPr>
                <w:rFonts w:eastAsia="MS Mincho"/>
                <w:b/>
                <w:bCs/>
                <w:sz w:val="20"/>
                <w:szCs w:val="20"/>
                <w:lang w:eastAsia="ja-JP"/>
              </w:rPr>
            </w:pPr>
            <w:r w:rsidRPr="003A4323">
              <w:rPr>
                <w:rFonts w:eastAsia="MS Mincho"/>
                <w:b/>
                <w:bCs/>
                <w:sz w:val="20"/>
                <w:szCs w:val="20"/>
                <w:lang w:eastAsia="ja-JP"/>
              </w:rPr>
              <w:t xml:space="preserve">[] Igen [] Nem </w:t>
            </w:r>
          </w:p>
          <w:p w14:paraId="485B9046" w14:textId="77777777" w:rsidR="003E6D6D" w:rsidRPr="003A4323" w:rsidRDefault="003E6D6D" w:rsidP="003E6D6D">
            <w:pPr>
              <w:jc w:val="both"/>
              <w:rPr>
                <w:rFonts w:eastAsia="MS Mincho"/>
                <w:b/>
                <w:bCs/>
                <w:sz w:val="20"/>
                <w:szCs w:val="20"/>
                <w:lang w:eastAsia="ja-JP"/>
              </w:rPr>
            </w:pPr>
          </w:p>
          <w:p w14:paraId="7BBA9C7A" w14:textId="77777777" w:rsidR="003E6D6D" w:rsidRPr="003A4323" w:rsidRDefault="003E6D6D" w:rsidP="003E6D6D">
            <w:pPr>
              <w:jc w:val="both"/>
              <w:rPr>
                <w:rFonts w:eastAsia="MS Mincho"/>
                <w:b/>
                <w:bCs/>
                <w:sz w:val="20"/>
                <w:szCs w:val="20"/>
                <w:lang w:eastAsia="ja-JP"/>
              </w:rPr>
            </w:pPr>
            <w:r w:rsidRPr="003A4323">
              <w:rPr>
                <w:rFonts w:eastAsia="MS Mincho"/>
                <w:b/>
                <w:bCs/>
                <w:sz w:val="20"/>
                <w:szCs w:val="20"/>
                <w:lang w:eastAsia="ja-JP"/>
              </w:rPr>
              <w:t xml:space="preserve">[] Igen [] Nem </w:t>
            </w:r>
          </w:p>
          <w:p w14:paraId="4111E65D" w14:textId="77777777" w:rsidR="003E6D6D" w:rsidRPr="003A4323" w:rsidRDefault="003E6D6D" w:rsidP="003E6D6D">
            <w:pPr>
              <w:jc w:val="both"/>
              <w:rPr>
                <w:rFonts w:eastAsia="MS Mincho"/>
                <w:b/>
                <w:bCs/>
                <w:sz w:val="20"/>
                <w:szCs w:val="20"/>
                <w:lang w:eastAsia="ja-JP"/>
              </w:rPr>
            </w:pPr>
          </w:p>
          <w:p w14:paraId="66BF42F1" w14:textId="77777777" w:rsidR="003E6D6D" w:rsidRPr="003A4323" w:rsidRDefault="003E6D6D" w:rsidP="003E6D6D">
            <w:pPr>
              <w:jc w:val="both"/>
              <w:rPr>
                <w:rFonts w:eastAsia="MS Mincho"/>
                <w:b/>
                <w:bCs/>
                <w:sz w:val="20"/>
                <w:szCs w:val="20"/>
                <w:lang w:eastAsia="ja-JP"/>
              </w:rPr>
            </w:pPr>
          </w:p>
          <w:p w14:paraId="52780A7D" w14:textId="77777777" w:rsidR="003E6D6D" w:rsidRPr="003A4323" w:rsidRDefault="003E6D6D" w:rsidP="003E6D6D">
            <w:pPr>
              <w:jc w:val="both"/>
              <w:rPr>
                <w:rFonts w:eastAsia="MS Mincho"/>
                <w:b/>
                <w:bCs/>
                <w:sz w:val="20"/>
                <w:szCs w:val="20"/>
                <w:lang w:eastAsia="ja-JP"/>
              </w:rPr>
            </w:pPr>
          </w:p>
          <w:p w14:paraId="62374FAD" w14:textId="77777777" w:rsidR="003E6D6D" w:rsidRPr="003A4323" w:rsidRDefault="003E6D6D" w:rsidP="003E6D6D">
            <w:pPr>
              <w:jc w:val="both"/>
              <w:rPr>
                <w:rFonts w:eastAsia="MS Mincho"/>
                <w:b/>
                <w:bCs/>
                <w:sz w:val="20"/>
                <w:szCs w:val="20"/>
                <w:lang w:eastAsia="ja-JP"/>
              </w:rPr>
            </w:pPr>
            <w:r w:rsidRPr="003A4323">
              <w:rPr>
                <w:rFonts w:eastAsia="MS Mincho"/>
                <w:b/>
                <w:bCs/>
                <w:i/>
                <w:iCs/>
                <w:sz w:val="20"/>
                <w:szCs w:val="20"/>
                <w:lang w:eastAsia="ja-JP"/>
              </w:rPr>
              <w:t xml:space="preserve">(internetcím, a kibocsátó hatóság vagy testület, a dokumentáció pontos hivatkozási adatai): [……][……][……] </w:t>
            </w:r>
          </w:p>
          <w:p w14:paraId="7EF879C2" w14:textId="77777777" w:rsidR="003E6D6D" w:rsidRPr="003A4323" w:rsidRDefault="003E6D6D" w:rsidP="003E6D6D">
            <w:pPr>
              <w:jc w:val="both"/>
              <w:rPr>
                <w:rFonts w:eastAsia="MS Mincho"/>
                <w:b/>
                <w:bCs/>
                <w:sz w:val="20"/>
                <w:szCs w:val="20"/>
                <w:lang w:eastAsia="ja-JP"/>
              </w:rPr>
            </w:pPr>
          </w:p>
        </w:tc>
      </w:tr>
      <w:tr w:rsidR="003E6D6D" w:rsidRPr="003A4323" w14:paraId="445A11ED" w14:textId="77777777" w:rsidTr="003E6D6D">
        <w:trPr>
          <w:trHeight w:val="323"/>
        </w:trPr>
        <w:tc>
          <w:tcPr>
            <w:tcW w:w="4606" w:type="dxa"/>
            <w:tcBorders>
              <w:top w:val="single" w:sz="4" w:space="0" w:color="auto"/>
              <w:left w:val="single" w:sz="4" w:space="0" w:color="auto"/>
              <w:bottom w:val="single" w:sz="4" w:space="0" w:color="auto"/>
              <w:right w:val="single" w:sz="4" w:space="0" w:color="auto"/>
            </w:tcBorders>
            <w:hideMark/>
          </w:tcPr>
          <w:p w14:paraId="21597207" w14:textId="77777777" w:rsidR="003E6D6D" w:rsidRPr="003A4323" w:rsidRDefault="003E6D6D" w:rsidP="003E6D6D">
            <w:pPr>
              <w:jc w:val="both"/>
              <w:rPr>
                <w:rFonts w:eastAsia="MS Mincho"/>
                <w:b/>
                <w:bCs/>
                <w:i/>
                <w:iCs/>
                <w:color w:val="000000"/>
                <w:sz w:val="20"/>
                <w:szCs w:val="20"/>
                <w:lang w:eastAsia="ja-JP"/>
              </w:rPr>
            </w:pPr>
            <w:r w:rsidRPr="003A4323">
              <w:rPr>
                <w:rFonts w:eastAsia="MS Mincho"/>
                <w:b/>
                <w:bCs/>
                <w:i/>
                <w:iCs/>
                <w:color w:val="000000"/>
                <w:sz w:val="20"/>
                <w:szCs w:val="20"/>
                <w:lang w:eastAsia="ja-JP"/>
              </w:rPr>
              <w:t xml:space="preserve">12) Árubeszerzésre irányuló közbeszerzési szerződés esetében: </w:t>
            </w:r>
          </w:p>
          <w:p w14:paraId="7F784C1C" w14:textId="77777777" w:rsidR="003E6D6D" w:rsidRPr="003A4323" w:rsidRDefault="003E6D6D" w:rsidP="003E6D6D">
            <w:pPr>
              <w:jc w:val="both"/>
              <w:rPr>
                <w:rFonts w:eastAsia="MS Mincho"/>
                <w:b/>
                <w:bCs/>
                <w:i/>
                <w:iCs/>
                <w:color w:val="000000"/>
                <w:sz w:val="20"/>
                <w:szCs w:val="20"/>
                <w:lang w:eastAsia="ja-JP"/>
              </w:rPr>
            </w:pPr>
            <w:r w:rsidRPr="003A4323">
              <w:rPr>
                <w:rFonts w:eastAsia="MS Mincho"/>
                <w:b/>
                <w:bCs/>
                <w:i/>
                <w:iCs/>
                <w:color w:val="000000"/>
                <w:sz w:val="20"/>
                <w:szCs w:val="20"/>
                <w:lang w:eastAsia="ja-JP"/>
              </w:rPr>
              <w:t xml:space="preserve">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 </w:t>
            </w:r>
          </w:p>
          <w:p w14:paraId="450CB8A5" w14:textId="77777777" w:rsidR="003E6D6D" w:rsidRPr="003A4323" w:rsidRDefault="003E6D6D" w:rsidP="003E6D6D">
            <w:pPr>
              <w:jc w:val="both"/>
              <w:rPr>
                <w:rFonts w:eastAsia="MS Mincho"/>
                <w:b/>
                <w:bCs/>
                <w:i/>
                <w:iCs/>
                <w:color w:val="000000"/>
                <w:sz w:val="20"/>
                <w:szCs w:val="20"/>
                <w:lang w:eastAsia="ja-JP"/>
              </w:rPr>
            </w:pPr>
            <w:r w:rsidRPr="003A4323">
              <w:rPr>
                <w:rFonts w:eastAsia="MS Mincho"/>
                <w:b/>
                <w:bCs/>
                <w:i/>
                <w:iCs/>
                <w:color w:val="000000"/>
                <w:sz w:val="20"/>
                <w:szCs w:val="20"/>
                <w:lang w:eastAsia="ja-JP"/>
              </w:rPr>
              <w:t xml:space="preserve">Amennyiben nem, úgy kérjük, adja meg ennek okát, és azt, hogy milyen egyéb bizonyítási eszközök bocsáthatók rendelkezésre: Ha a vonatkozó információ elektronikusan elérhető,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14:paraId="14147021" w14:textId="77777777" w:rsidR="003E6D6D" w:rsidRPr="003A4323" w:rsidRDefault="003E6D6D" w:rsidP="003E6D6D">
            <w:pPr>
              <w:jc w:val="both"/>
              <w:rPr>
                <w:rFonts w:eastAsia="MS Mincho"/>
                <w:b/>
                <w:bCs/>
                <w:sz w:val="20"/>
                <w:szCs w:val="20"/>
                <w:lang w:eastAsia="ja-JP"/>
              </w:rPr>
            </w:pPr>
            <w:r w:rsidRPr="003A4323">
              <w:rPr>
                <w:rFonts w:eastAsia="MS Mincho"/>
                <w:b/>
                <w:bCs/>
                <w:sz w:val="20"/>
                <w:szCs w:val="20"/>
                <w:lang w:eastAsia="ja-JP"/>
              </w:rPr>
              <w:t xml:space="preserve">[] Igen [] Nem […] </w:t>
            </w:r>
          </w:p>
          <w:p w14:paraId="6F1E61D3" w14:textId="77777777" w:rsidR="003E6D6D" w:rsidRPr="003A4323" w:rsidRDefault="003E6D6D" w:rsidP="003E6D6D">
            <w:pPr>
              <w:jc w:val="both"/>
              <w:rPr>
                <w:rFonts w:eastAsia="MS Mincho"/>
                <w:b/>
                <w:bCs/>
                <w:sz w:val="20"/>
                <w:szCs w:val="20"/>
                <w:lang w:eastAsia="ja-JP"/>
              </w:rPr>
            </w:pPr>
          </w:p>
          <w:p w14:paraId="7B9BD28F" w14:textId="77777777" w:rsidR="003E6D6D" w:rsidRPr="003A4323" w:rsidRDefault="003E6D6D" w:rsidP="003E6D6D">
            <w:pPr>
              <w:jc w:val="both"/>
              <w:rPr>
                <w:rFonts w:eastAsia="MS Mincho"/>
                <w:b/>
                <w:bCs/>
                <w:sz w:val="20"/>
                <w:szCs w:val="20"/>
                <w:lang w:eastAsia="ja-JP"/>
              </w:rPr>
            </w:pPr>
          </w:p>
          <w:p w14:paraId="23E9C258" w14:textId="77777777" w:rsidR="003E6D6D" w:rsidRPr="003A4323" w:rsidRDefault="003E6D6D" w:rsidP="003E6D6D">
            <w:pPr>
              <w:jc w:val="both"/>
              <w:rPr>
                <w:rFonts w:eastAsia="MS Mincho"/>
                <w:b/>
                <w:bCs/>
                <w:sz w:val="20"/>
                <w:szCs w:val="20"/>
                <w:lang w:eastAsia="ja-JP"/>
              </w:rPr>
            </w:pPr>
          </w:p>
          <w:p w14:paraId="59D17053" w14:textId="77777777" w:rsidR="003E6D6D" w:rsidRPr="003A4323" w:rsidRDefault="003E6D6D" w:rsidP="003E6D6D">
            <w:pPr>
              <w:jc w:val="both"/>
              <w:rPr>
                <w:rFonts w:eastAsia="MS Mincho"/>
                <w:b/>
                <w:bCs/>
                <w:sz w:val="20"/>
                <w:szCs w:val="20"/>
                <w:lang w:eastAsia="ja-JP"/>
              </w:rPr>
            </w:pPr>
          </w:p>
          <w:p w14:paraId="52CF0F7F" w14:textId="77777777" w:rsidR="003E6D6D" w:rsidRPr="003A4323" w:rsidRDefault="003E6D6D" w:rsidP="003E6D6D">
            <w:pPr>
              <w:jc w:val="both"/>
              <w:rPr>
                <w:rFonts w:eastAsia="MS Mincho"/>
                <w:b/>
                <w:bCs/>
                <w:sz w:val="20"/>
                <w:szCs w:val="20"/>
                <w:lang w:eastAsia="ja-JP"/>
              </w:rPr>
            </w:pPr>
            <w:r w:rsidRPr="003A4323">
              <w:rPr>
                <w:rFonts w:eastAsia="MS Mincho"/>
                <w:b/>
                <w:bCs/>
                <w:i/>
                <w:iCs/>
                <w:sz w:val="20"/>
                <w:szCs w:val="20"/>
                <w:lang w:eastAsia="ja-JP"/>
              </w:rPr>
              <w:t xml:space="preserve">(internetcím, a kibocsátó hatóság vagy testület, a dokumentáció pontos hivatkozási adatai): [……][……][……] </w:t>
            </w:r>
          </w:p>
          <w:p w14:paraId="6C9251D4" w14:textId="77777777" w:rsidR="003E6D6D" w:rsidRPr="003A4323" w:rsidRDefault="003E6D6D" w:rsidP="003E6D6D">
            <w:pPr>
              <w:jc w:val="both"/>
              <w:rPr>
                <w:rFonts w:eastAsia="MS Mincho"/>
                <w:b/>
                <w:bCs/>
                <w:sz w:val="20"/>
                <w:szCs w:val="20"/>
                <w:lang w:eastAsia="ja-JP"/>
              </w:rPr>
            </w:pPr>
          </w:p>
        </w:tc>
      </w:tr>
    </w:tbl>
    <w:p w14:paraId="4E6E77C1" w14:textId="77777777" w:rsidR="003E6D6D" w:rsidRPr="003A4323" w:rsidRDefault="003E6D6D" w:rsidP="003E6D6D">
      <w:pPr>
        <w:pStyle w:val="Listaszerbekezds"/>
        <w:numPr>
          <w:ilvl w:val="0"/>
          <w:numId w:val="7"/>
        </w:numPr>
        <w:ind w:right="-360"/>
        <w:jc w:val="center"/>
        <w:rPr>
          <w:snapToGrid w:val="0"/>
          <w:lang w:val="hu-HU"/>
        </w:rPr>
      </w:pPr>
    </w:p>
    <w:p w14:paraId="7EF50BF7" w14:textId="77777777" w:rsidR="003E6D6D" w:rsidRPr="003A4323" w:rsidRDefault="003E6D6D" w:rsidP="003E6D6D">
      <w:pPr>
        <w:pStyle w:val="Listaszerbekezds"/>
        <w:numPr>
          <w:ilvl w:val="0"/>
          <w:numId w:val="7"/>
        </w:numPr>
        <w:ind w:right="-360"/>
        <w:jc w:val="center"/>
        <w:rPr>
          <w:snapToGrid w:val="0"/>
          <w:lang w:val="hu-HU"/>
        </w:rPr>
      </w:pPr>
    </w:p>
    <w:p w14:paraId="19D8EF4E" w14:textId="77777777" w:rsidR="003E6D6D" w:rsidRPr="003A4323" w:rsidRDefault="003E6D6D" w:rsidP="003E6D6D">
      <w:pPr>
        <w:pStyle w:val="Listaszerbekezds"/>
        <w:numPr>
          <w:ilvl w:val="0"/>
          <w:numId w:val="7"/>
        </w:numPr>
        <w:ind w:right="-360"/>
        <w:jc w:val="center"/>
        <w:rPr>
          <w:snapToGrid w:val="0"/>
          <w:lang w:val="hu-HU"/>
        </w:rPr>
      </w:pPr>
    </w:p>
    <w:p w14:paraId="32613E75" w14:textId="77777777" w:rsidR="003E6D6D" w:rsidRPr="003A4323" w:rsidRDefault="003E6D6D" w:rsidP="003E6D6D">
      <w:pPr>
        <w:pStyle w:val="Listaszerbekezds"/>
        <w:numPr>
          <w:ilvl w:val="0"/>
          <w:numId w:val="7"/>
        </w:numPr>
        <w:ind w:right="-360"/>
        <w:jc w:val="center"/>
        <w:rPr>
          <w:snapToGrid w:val="0"/>
          <w:lang w:val="hu-HU"/>
        </w:rPr>
      </w:pPr>
    </w:p>
    <w:p w14:paraId="57A5CE0B" w14:textId="77777777" w:rsidR="003E6D6D" w:rsidRPr="003A4323" w:rsidRDefault="003E6D6D" w:rsidP="003E6D6D">
      <w:pPr>
        <w:pStyle w:val="Listaszerbekezds"/>
        <w:numPr>
          <w:ilvl w:val="0"/>
          <w:numId w:val="7"/>
        </w:numPr>
        <w:ind w:right="-360"/>
        <w:jc w:val="center"/>
        <w:rPr>
          <w:snapToGrid w:val="0"/>
          <w:lang w:val="hu-HU"/>
        </w:rPr>
      </w:pPr>
    </w:p>
    <w:p w14:paraId="0EDE570A" w14:textId="77777777" w:rsidR="003E6D6D" w:rsidRPr="003A4323" w:rsidRDefault="003E6D6D" w:rsidP="003E6D6D">
      <w:pPr>
        <w:pStyle w:val="Listaszerbekezds"/>
        <w:numPr>
          <w:ilvl w:val="0"/>
          <w:numId w:val="7"/>
        </w:numPr>
        <w:ind w:right="-360"/>
        <w:jc w:val="center"/>
        <w:rPr>
          <w:snapToGrid w:val="0"/>
          <w:lang w:val="hu-HU"/>
        </w:rPr>
      </w:pPr>
      <w:r w:rsidRPr="003A4323">
        <w:rPr>
          <w:b/>
          <w:bCs/>
          <w:snapToGrid w:val="0"/>
          <w:lang w:val="hu-HU"/>
        </w:rPr>
        <w:t xml:space="preserve">D: MINŐSÉGBIZTOSÍTÁSI RENDSZEREK ÉS KÖRNYEZETVÉDELMI VEZETÉSI SZABVÁNYOK </w:t>
      </w:r>
    </w:p>
    <w:p w14:paraId="02BDC259" w14:textId="77777777" w:rsidR="003E6D6D" w:rsidRPr="003A4323" w:rsidRDefault="003E6D6D" w:rsidP="003E6D6D">
      <w:pPr>
        <w:pStyle w:val="Listaszerbekezds"/>
        <w:numPr>
          <w:ilvl w:val="0"/>
          <w:numId w:val="7"/>
        </w:num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jc w:val="both"/>
        <w:rPr>
          <w:rFonts w:eastAsia="Times"/>
          <w:b/>
          <w:bCs/>
          <w:i/>
          <w:iCs/>
          <w:color w:val="000000"/>
          <w:lang w:val="hu-HU"/>
        </w:rPr>
      </w:pPr>
      <w:r w:rsidRPr="003A4323">
        <w:rPr>
          <w:rFonts w:eastAsia="Times"/>
          <w:b/>
          <w:bCs/>
          <w:i/>
          <w:iCs/>
          <w:color w:val="000000"/>
          <w:lang w:val="hu-HU"/>
        </w:rPr>
        <w:t xml:space="preserve">A gazdasági szereplőnek kizárólag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  </w:t>
      </w:r>
    </w:p>
    <w:p w14:paraId="44D58E26" w14:textId="77777777" w:rsidR="003E6D6D" w:rsidRPr="003A4323" w:rsidRDefault="003E6D6D" w:rsidP="003E6D6D">
      <w:pPr>
        <w:pStyle w:val="Listaszerbekezds"/>
        <w:numPr>
          <w:ilvl w:val="0"/>
          <w:numId w:val="7"/>
        </w:numPr>
        <w:ind w:right="-360"/>
        <w:jc w:val="center"/>
        <w:rPr>
          <w:snapToGrid w:val="0"/>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3E6D6D" w:rsidRPr="003A4323" w14:paraId="5532490C" w14:textId="77777777" w:rsidTr="003E6D6D">
        <w:trPr>
          <w:trHeight w:val="323"/>
        </w:trPr>
        <w:tc>
          <w:tcPr>
            <w:tcW w:w="4606" w:type="dxa"/>
            <w:tcBorders>
              <w:top w:val="single" w:sz="4" w:space="0" w:color="auto"/>
              <w:left w:val="single" w:sz="4" w:space="0" w:color="auto"/>
              <w:bottom w:val="single" w:sz="4" w:space="0" w:color="auto"/>
              <w:right w:val="single" w:sz="4" w:space="0" w:color="auto"/>
            </w:tcBorders>
            <w:hideMark/>
          </w:tcPr>
          <w:p w14:paraId="4FBB1C07" w14:textId="77777777" w:rsidR="003E6D6D" w:rsidRPr="003A4323" w:rsidRDefault="003E6D6D" w:rsidP="003E6D6D">
            <w:pPr>
              <w:jc w:val="both"/>
              <w:rPr>
                <w:rFonts w:eastAsia="MS Mincho"/>
                <w:b/>
                <w:bCs/>
                <w:i/>
                <w:iCs/>
                <w:color w:val="000000"/>
                <w:sz w:val="20"/>
                <w:szCs w:val="20"/>
                <w:lang w:eastAsia="ja-JP"/>
              </w:rPr>
            </w:pPr>
            <w:r w:rsidRPr="003A4323">
              <w:rPr>
                <w:rFonts w:eastAsia="MS Mincho"/>
                <w:b/>
                <w:bCs/>
                <w:i/>
                <w:iCs/>
                <w:color w:val="000000"/>
                <w:sz w:val="20"/>
                <w:szCs w:val="20"/>
                <w:lang w:eastAsia="ja-JP"/>
              </w:rPr>
              <w:t xml:space="preserve">Minőségbiztosítási rendszerek és környezetvédelmi vezetési szabványok </w:t>
            </w:r>
          </w:p>
        </w:tc>
        <w:tc>
          <w:tcPr>
            <w:tcW w:w="4606" w:type="dxa"/>
            <w:tcBorders>
              <w:top w:val="single" w:sz="4" w:space="0" w:color="auto"/>
              <w:left w:val="single" w:sz="4" w:space="0" w:color="auto"/>
              <w:bottom w:val="single" w:sz="4" w:space="0" w:color="auto"/>
              <w:right w:val="single" w:sz="4" w:space="0" w:color="auto"/>
            </w:tcBorders>
          </w:tcPr>
          <w:p w14:paraId="582F0951" w14:textId="77777777" w:rsidR="003E6D6D" w:rsidRPr="003A4323" w:rsidRDefault="003E6D6D" w:rsidP="003E6D6D">
            <w:pPr>
              <w:jc w:val="both"/>
              <w:rPr>
                <w:rFonts w:eastAsia="MS Mincho"/>
                <w:b/>
                <w:bCs/>
                <w:sz w:val="20"/>
                <w:szCs w:val="20"/>
                <w:lang w:eastAsia="ja-JP"/>
              </w:rPr>
            </w:pPr>
            <w:r w:rsidRPr="003A4323">
              <w:rPr>
                <w:rFonts w:eastAsia="MS Mincho"/>
                <w:b/>
                <w:bCs/>
                <w:i/>
                <w:iCs/>
                <w:sz w:val="20"/>
                <w:szCs w:val="20"/>
                <w:lang w:eastAsia="ja-JP"/>
              </w:rPr>
              <w:t xml:space="preserve">Válasz: </w:t>
            </w:r>
          </w:p>
          <w:p w14:paraId="1F853AED" w14:textId="77777777" w:rsidR="003E6D6D" w:rsidRPr="003A4323" w:rsidRDefault="003E6D6D" w:rsidP="003E6D6D">
            <w:pPr>
              <w:jc w:val="both"/>
              <w:rPr>
                <w:rFonts w:eastAsia="MS Mincho"/>
                <w:b/>
                <w:bCs/>
                <w:sz w:val="20"/>
                <w:szCs w:val="20"/>
                <w:lang w:eastAsia="ja-JP"/>
              </w:rPr>
            </w:pPr>
          </w:p>
        </w:tc>
      </w:tr>
      <w:tr w:rsidR="003E6D6D" w:rsidRPr="003A4323" w14:paraId="54F846A2" w14:textId="77777777" w:rsidTr="003E6D6D">
        <w:trPr>
          <w:trHeight w:val="323"/>
        </w:trPr>
        <w:tc>
          <w:tcPr>
            <w:tcW w:w="4606" w:type="dxa"/>
            <w:tcBorders>
              <w:top w:val="single" w:sz="4" w:space="0" w:color="auto"/>
              <w:left w:val="single" w:sz="4" w:space="0" w:color="auto"/>
              <w:bottom w:val="single" w:sz="4" w:space="0" w:color="auto"/>
              <w:right w:val="single" w:sz="4" w:space="0" w:color="auto"/>
            </w:tcBorders>
            <w:hideMark/>
          </w:tcPr>
          <w:p w14:paraId="05293EFC" w14:textId="77777777" w:rsidR="003E6D6D" w:rsidRPr="003A4323" w:rsidRDefault="003E6D6D" w:rsidP="003E6D6D">
            <w:pPr>
              <w:jc w:val="both"/>
              <w:rPr>
                <w:rFonts w:eastAsia="MS Mincho"/>
                <w:b/>
                <w:bCs/>
                <w:i/>
                <w:iCs/>
                <w:color w:val="000000"/>
                <w:sz w:val="20"/>
                <w:szCs w:val="20"/>
                <w:lang w:eastAsia="ja-JP"/>
              </w:rPr>
            </w:pPr>
            <w:r w:rsidRPr="003A4323">
              <w:rPr>
                <w:rFonts w:eastAsia="MS Mincho"/>
                <w:b/>
                <w:bCs/>
                <w:i/>
                <w:iCs/>
                <w:color w:val="000000"/>
                <w:sz w:val="20"/>
                <w:szCs w:val="20"/>
                <w:lang w:eastAsia="ja-JP"/>
              </w:rPr>
              <w:t xml:space="preserve">Be tud-e nyújtani a gazdasági szereplő olyan, független testület által kiállított igazolást, amely tanúsítja, hogy a gazdasági szereplő egyes meghatározott minőségbiztosítási szabványoknak megfelel, ideértve a fogyatékossággal élők számára biztosított hozzáférésére vonatkozó szabványokat is? Amennyiben nem, úgy kérjük, adja meg ennek okát, valamint azt, hogy milyen egyéb bizonyítási eszközök bocsáthatók rendelkezésre a minőségbiztosítási rendszert illetően: Ha a vonatkozó információ elektronikusan elérhető,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14:paraId="1A61F30F" w14:textId="77777777" w:rsidR="003E6D6D" w:rsidRPr="003A4323" w:rsidRDefault="003E6D6D" w:rsidP="003E6D6D">
            <w:pPr>
              <w:jc w:val="both"/>
              <w:rPr>
                <w:rFonts w:eastAsia="MS Mincho"/>
                <w:b/>
                <w:bCs/>
                <w:sz w:val="20"/>
                <w:szCs w:val="20"/>
                <w:lang w:eastAsia="ja-JP"/>
              </w:rPr>
            </w:pPr>
            <w:r w:rsidRPr="003A4323">
              <w:rPr>
                <w:rFonts w:eastAsia="MS Mincho"/>
                <w:b/>
                <w:bCs/>
                <w:sz w:val="20"/>
                <w:szCs w:val="20"/>
                <w:lang w:eastAsia="ja-JP"/>
              </w:rPr>
              <w:t xml:space="preserve">[] Igen [] Nem </w:t>
            </w:r>
          </w:p>
          <w:p w14:paraId="3AB6520D" w14:textId="77777777" w:rsidR="003E6D6D" w:rsidRPr="003A4323" w:rsidRDefault="003E6D6D" w:rsidP="003E6D6D">
            <w:pPr>
              <w:jc w:val="both"/>
              <w:rPr>
                <w:rFonts w:eastAsia="MS Mincho"/>
                <w:b/>
                <w:bCs/>
                <w:sz w:val="20"/>
                <w:szCs w:val="20"/>
                <w:lang w:eastAsia="ja-JP"/>
              </w:rPr>
            </w:pPr>
          </w:p>
          <w:p w14:paraId="7F76A11F" w14:textId="77777777" w:rsidR="003E6D6D" w:rsidRPr="003A4323" w:rsidRDefault="003E6D6D" w:rsidP="003E6D6D">
            <w:pPr>
              <w:jc w:val="both"/>
              <w:rPr>
                <w:rFonts w:eastAsia="MS Mincho"/>
                <w:b/>
                <w:bCs/>
                <w:sz w:val="20"/>
                <w:szCs w:val="20"/>
                <w:lang w:eastAsia="ja-JP"/>
              </w:rPr>
            </w:pPr>
          </w:p>
          <w:p w14:paraId="051031C1" w14:textId="77777777" w:rsidR="003E6D6D" w:rsidRPr="003A4323" w:rsidRDefault="003E6D6D" w:rsidP="003E6D6D">
            <w:pPr>
              <w:jc w:val="both"/>
              <w:rPr>
                <w:rFonts w:eastAsia="MS Mincho"/>
                <w:b/>
                <w:bCs/>
                <w:sz w:val="20"/>
                <w:szCs w:val="20"/>
                <w:lang w:eastAsia="ja-JP"/>
              </w:rPr>
            </w:pPr>
          </w:p>
          <w:p w14:paraId="59516698" w14:textId="77777777" w:rsidR="003E6D6D" w:rsidRPr="003A4323" w:rsidRDefault="003E6D6D" w:rsidP="003E6D6D">
            <w:pPr>
              <w:jc w:val="both"/>
              <w:rPr>
                <w:rFonts w:eastAsia="MS Mincho"/>
                <w:b/>
                <w:bCs/>
                <w:sz w:val="20"/>
                <w:szCs w:val="20"/>
                <w:lang w:eastAsia="ja-JP"/>
              </w:rPr>
            </w:pPr>
          </w:p>
          <w:p w14:paraId="22D9B8E0" w14:textId="77777777" w:rsidR="003E6D6D" w:rsidRPr="003A4323" w:rsidRDefault="003E6D6D" w:rsidP="003E6D6D">
            <w:pPr>
              <w:jc w:val="both"/>
              <w:rPr>
                <w:rFonts w:eastAsia="MS Mincho"/>
                <w:b/>
                <w:bCs/>
                <w:sz w:val="20"/>
                <w:szCs w:val="20"/>
                <w:lang w:eastAsia="ja-JP"/>
              </w:rPr>
            </w:pPr>
            <w:r w:rsidRPr="003A4323">
              <w:rPr>
                <w:rFonts w:eastAsia="MS Mincho"/>
                <w:b/>
                <w:bCs/>
                <w:sz w:val="20"/>
                <w:szCs w:val="20"/>
                <w:lang w:eastAsia="ja-JP"/>
              </w:rPr>
              <w:t xml:space="preserve">[…] </w:t>
            </w:r>
          </w:p>
          <w:p w14:paraId="1596332F" w14:textId="77777777" w:rsidR="003E6D6D" w:rsidRPr="003A4323" w:rsidRDefault="003E6D6D" w:rsidP="003E6D6D">
            <w:pPr>
              <w:jc w:val="both"/>
              <w:rPr>
                <w:rFonts w:eastAsia="MS Mincho"/>
                <w:b/>
                <w:bCs/>
                <w:sz w:val="20"/>
                <w:szCs w:val="20"/>
                <w:lang w:eastAsia="ja-JP"/>
              </w:rPr>
            </w:pPr>
          </w:p>
          <w:p w14:paraId="3E364254" w14:textId="77777777" w:rsidR="003E6D6D" w:rsidRPr="003A4323" w:rsidRDefault="003E6D6D" w:rsidP="003E6D6D">
            <w:pPr>
              <w:jc w:val="both"/>
              <w:rPr>
                <w:rFonts w:eastAsia="MS Mincho"/>
                <w:b/>
                <w:bCs/>
                <w:sz w:val="20"/>
                <w:szCs w:val="20"/>
                <w:lang w:eastAsia="ja-JP"/>
              </w:rPr>
            </w:pPr>
            <w:r w:rsidRPr="003A4323">
              <w:rPr>
                <w:rFonts w:eastAsia="MS Mincho"/>
                <w:b/>
                <w:bCs/>
                <w:i/>
                <w:iCs/>
                <w:sz w:val="20"/>
                <w:szCs w:val="20"/>
                <w:lang w:eastAsia="ja-JP"/>
              </w:rPr>
              <w:t xml:space="preserve">(internetcím, a kibocsátó hatóság vagy testület, a dokumentáció pontos hivatkozási adatai): [……][……][……] </w:t>
            </w:r>
          </w:p>
          <w:p w14:paraId="429B6975" w14:textId="77777777" w:rsidR="003E6D6D" w:rsidRPr="003A4323" w:rsidRDefault="003E6D6D" w:rsidP="003E6D6D">
            <w:pPr>
              <w:jc w:val="both"/>
              <w:rPr>
                <w:rFonts w:eastAsia="MS Mincho"/>
                <w:b/>
                <w:bCs/>
                <w:sz w:val="20"/>
                <w:szCs w:val="20"/>
                <w:lang w:eastAsia="ja-JP"/>
              </w:rPr>
            </w:pPr>
          </w:p>
          <w:p w14:paraId="5F297848" w14:textId="77777777" w:rsidR="003E6D6D" w:rsidRPr="003A4323" w:rsidRDefault="003E6D6D" w:rsidP="003E6D6D">
            <w:pPr>
              <w:jc w:val="both"/>
              <w:rPr>
                <w:rFonts w:eastAsia="MS Mincho"/>
                <w:b/>
                <w:bCs/>
                <w:sz w:val="20"/>
                <w:szCs w:val="20"/>
                <w:lang w:eastAsia="ja-JP"/>
              </w:rPr>
            </w:pPr>
          </w:p>
        </w:tc>
      </w:tr>
    </w:tbl>
    <w:p w14:paraId="53BAA4F2" w14:textId="77777777" w:rsidR="003E6D6D" w:rsidRPr="003A4323" w:rsidRDefault="003E6D6D" w:rsidP="003E6D6D">
      <w:pPr>
        <w:pStyle w:val="Listaszerbekezds"/>
        <w:numPr>
          <w:ilvl w:val="0"/>
          <w:numId w:val="7"/>
        </w:numPr>
        <w:spacing w:before="120" w:after="120"/>
        <w:jc w:val="both"/>
        <w:rPr>
          <w:lang w:val="hu-HU"/>
        </w:rPr>
      </w:pPr>
    </w:p>
    <w:p w14:paraId="3A56A790" w14:textId="77777777" w:rsidR="003E6D6D" w:rsidRPr="003A4323" w:rsidRDefault="003E6D6D" w:rsidP="003E6D6D">
      <w:pPr>
        <w:pStyle w:val="Listaszerbekezds"/>
        <w:numPr>
          <w:ilvl w:val="0"/>
          <w:numId w:val="7"/>
        </w:num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eastAsia="Times"/>
          <w:color w:val="000000"/>
          <w:sz w:val="16"/>
          <w:szCs w:val="16"/>
          <w:lang w:val="hu-HU"/>
        </w:rPr>
      </w:pPr>
      <w:r w:rsidRPr="003A4323">
        <w:rPr>
          <w:rFonts w:eastAsia="Times"/>
          <w:color w:val="000000"/>
          <w:sz w:val="16"/>
          <w:szCs w:val="16"/>
          <w:vertAlign w:val="superscript"/>
          <w:lang w:val="hu-HU"/>
        </w:rPr>
        <w:t>43</w:t>
      </w:r>
      <w:r w:rsidRPr="003A4323">
        <w:rPr>
          <w:rFonts w:eastAsia="Times"/>
          <w:color w:val="000000"/>
          <w:sz w:val="16"/>
          <w:szCs w:val="16"/>
          <w:lang w:val="hu-HU"/>
        </w:rPr>
        <w:t xml:space="preserve"> Felhívjuk a figyelmet, hogy amennyiben a gazdasági szereplő úgy határozott,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3E6D6D" w:rsidRPr="003A4323" w14:paraId="6AE4C30C" w14:textId="77777777" w:rsidTr="003E6D6D">
        <w:trPr>
          <w:trHeight w:val="323"/>
        </w:trPr>
        <w:tc>
          <w:tcPr>
            <w:tcW w:w="4606" w:type="dxa"/>
            <w:tcBorders>
              <w:top w:val="single" w:sz="4" w:space="0" w:color="auto"/>
              <w:left w:val="single" w:sz="4" w:space="0" w:color="auto"/>
              <w:bottom w:val="single" w:sz="4" w:space="0" w:color="auto"/>
              <w:right w:val="single" w:sz="4" w:space="0" w:color="auto"/>
            </w:tcBorders>
            <w:hideMark/>
          </w:tcPr>
          <w:p w14:paraId="29671C60" w14:textId="77777777" w:rsidR="003E6D6D" w:rsidRPr="003A4323" w:rsidRDefault="003E6D6D" w:rsidP="003E6D6D">
            <w:pPr>
              <w:jc w:val="both"/>
              <w:rPr>
                <w:rFonts w:eastAsia="MS Mincho"/>
                <w:b/>
                <w:bCs/>
                <w:i/>
                <w:iCs/>
                <w:color w:val="000000"/>
                <w:sz w:val="20"/>
                <w:szCs w:val="20"/>
                <w:lang w:eastAsia="ja-JP"/>
              </w:rPr>
            </w:pPr>
            <w:r w:rsidRPr="003A4323">
              <w:rPr>
                <w:rFonts w:eastAsia="MS Mincho"/>
                <w:b/>
                <w:bCs/>
                <w:i/>
                <w:iCs/>
                <w:color w:val="000000"/>
                <w:sz w:val="20"/>
                <w:szCs w:val="20"/>
                <w:lang w:eastAsia="ja-JP"/>
              </w:rPr>
              <w:t xml:space="preserve">Be tud-e nyújtani a gazdasági szereplő olyan, független testület által kiállított igazolást, amely tanúsítja, hogy a gazdasági szereplő az előírt környezetvédelmi vezetési rendszereknek vagy szabványoknak megfelel? </w:t>
            </w:r>
          </w:p>
          <w:p w14:paraId="73B85947" w14:textId="77777777" w:rsidR="003E6D6D" w:rsidRPr="003A4323" w:rsidRDefault="003E6D6D" w:rsidP="003E6D6D">
            <w:pPr>
              <w:jc w:val="both"/>
              <w:rPr>
                <w:rFonts w:eastAsia="MS Mincho"/>
                <w:b/>
                <w:bCs/>
                <w:i/>
                <w:iCs/>
                <w:color w:val="000000"/>
                <w:sz w:val="20"/>
                <w:szCs w:val="20"/>
                <w:lang w:eastAsia="ja-JP"/>
              </w:rPr>
            </w:pPr>
            <w:r w:rsidRPr="003A4323">
              <w:rPr>
                <w:rFonts w:eastAsia="MS Mincho"/>
                <w:b/>
                <w:bCs/>
                <w:i/>
                <w:iCs/>
                <w:color w:val="000000"/>
                <w:sz w:val="20"/>
                <w:szCs w:val="20"/>
                <w:lang w:eastAsia="ja-JP"/>
              </w:rPr>
              <w:t xml:space="preserve">Amennyiben nem, úgy kérjük, adja meg ennek okát, valamint azt, hogy milyen egyéb bizonyítási eszközök bocsáthatók rendelkezésre a környezetvédelmi vezetési rendszereket vagy szabványokat illetően: </w:t>
            </w:r>
          </w:p>
          <w:p w14:paraId="0245E0CC" w14:textId="77777777" w:rsidR="003E6D6D" w:rsidRPr="003A4323" w:rsidRDefault="003E6D6D" w:rsidP="003E6D6D">
            <w:pPr>
              <w:jc w:val="both"/>
              <w:rPr>
                <w:rFonts w:eastAsia="MS Mincho"/>
                <w:b/>
                <w:bCs/>
                <w:i/>
                <w:iCs/>
                <w:color w:val="000000"/>
                <w:sz w:val="20"/>
                <w:szCs w:val="20"/>
                <w:lang w:eastAsia="ja-JP"/>
              </w:rPr>
            </w:pPr>
            <w:r w:rsidRPr="003A4323">
              <w:rPr>
                <w:rFonts w:eastAsia="MS Mincho"/>
                <w:b/>
                <w:bCs/>
                <w:i/>
                <w:iCs/>
                <w:color w:val="000000"/>
                <w:sz w:val="20"/>
                <w:szCs w:val="20"/>
                <w:lang w:eastAsia="ja-JP"/>
              </w:rPr>
              <w:t xml:space="preserve">Ha a vonatkozó információ elektronikusan elérhető,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14:paraId="4DCDAA15" w14:textId="77777777" w:rsidR="003E6D6D" w:rsidRPr="003A4323" w:rsidRDefault="003E6D6D" w:rsidP="003E6D6D">
            <w:pPr>
              <w:jc w:val="both"/>
              <w:rPr>
                <w:rFonts w:eastAsia="MS Mincho"/>
                <w:b/>
                <w:bCs/>
                <w:sz w:val="20"/>
                <w:szCs w:val="20"/>
                <w:lang w:eastAsia="ja-JP"/>
              </w:rPr>
            </w:pPr>
            <w:r w:rsidRPr="003A4323">
              <w:rPr>
                <w:rFonts w:eastAsia="MS Mincho"/>
                <w:b/>
                <w:bCs/>
                <w:sz w:val="20"/>
                <w:szCs w:val="20"/>
                <w:lang w:eastAsia="ja-JP"/>
              </w:rPr>
              <w:t xml:space="preserve">[] Igen [] Nem </w:t>
            </w:r>
          </w:p>
          <w:p w14:paraId="6602B568" w14:textId="77777777" w:rsidR="003E6D6D" w:rsidRPr="003A4323" w:rsidRDefault="003E6D6D" w:rsidP="003E6D6D">
            <w:pPr>
              <w:jc w:val="both"/>
              <w:rPr>
                <w:rFonts w:eastAsia="MS Mincho"/>
                <w:b/>
                <w:bCs/>
                <w:sz w:val="20"/>
                <w:szCs w:val="20"/>
                <w:lang w:eastAsia="ja-JP"/>
              </w:rPr>
            </w:pPr>
          </w:p>
          <w:p w14:paraId="10F63618" w14:textId="77777777" w:rsidR="003E6D6D" w:rsidRPr="003A4323" w:rsidRDefault="003E6D6D" w:rsidP="003E6D6D">
            <w:pPr>
              <w:jc w:val="both"/>
              <w:rPr>
                <w:rFonts w:eastAsia="MS Mincho"/>
                <w:b/>
                <w:bCs/>
                <w:sz w:val="20"/>
                <w:szCs w:val="20"/>
                <w:lang w:eastAsia="ja-JP"/>
              </w:rPr>
            </w:pPr>
          </w:p>
          <w:p w14:paraId="5085EBFE" w14:textId="77777777" w:rsidR="003E6D6D" w:rsidRPr="003A4323" w:rsidRDefault="003E6D6D" w:rsidP="003E6D6D">
            <w:pPr>
              <w:jc w:val="both"/>
              <w:rPr>
                <w:rFonts w:eastAsia="MS Mincho"/>
                <w:b/>
                <w:bCs/>
                <w:sz w:val="20"/>
                <w:szCs w:val="20"/>
                <w:lang w:eastAsia="ja-JP"/>
              </w:rPr>
            </w:pPr>
            <w:r w:rsidRPr="003A4323">
              <w:rPr>
                <w:rFonts w:eastAsia="MS Mincho"/>
                <w:b/>
                <w:bCs/>
                <w:sz w:val="20"/>
                <w:szCs w:val="20"/>
                <w:lang w:eastAsia="ja-JP"/>
              </w:rPr>
              <w:t xml:space="preserve">[……] [……] </w:t>
            </w:r>
          </w:p>
          <w:p w14:paraId="3CBB4EBC" w14:textId="77777777" w:rsidR="003E6D6D" w:rsidRPr="003A4323" w:rsidRDefault="003E6D6D" w:rsidP="003E6D6D">
            <w:pPr>
              <w:jc w:val="both"/>
              <w:rPr>
                <w:rFonts w:eastAsia="MS Mincho"/>
                <w:b/>
                <w:bCs/>
                <w:sz w:val="20"/>
                <w:szCs w:val="20"/>
                <w:lang w:eastAsia="ja-JP"/>
              </w:rPr>
            </w:pPr>
          </w:p>
          <w:p w14:paraId="78C84581" w14:textId="77777777" w:rsidR="003E6D6D" w:rsidRPr="003A4323" w:rsidRDefault="003E6D6D" w:rsidP="003E6D6D">
            <w:pPr>
              <w:jc w:val="both"/>
              <w:rPr>
                <w:rFonts w:eastAsia="MS Mincho"/>
                <w:b/>
                <w:bCs/>
                <w:sz w:val="20"/>
                <w:szCs w:val="20"/>
                <w:lang w:eastAsia="ja-JP"/>
              </w:rPr>
            </w:pPr>
          </w:p>
          <w:p w14:paraId="361F6372" w14:textId="77777777" w:rsidR="003E6D6D" w:rsidRPr="003A4323" w:rsidRDefault="003E6D6D" w:rsidP="003E6D6D">
            <w:pPr>
              <w:jc w:val="both"/>
              <w:rPr>
                <w:rFonts w:eastAsia="MS Mincho"/>
                <w:b/>
                <w:bCs/>
                <w:sz w:val="20"/>
                <w:szCs w:val="20"/>
                <w:lang w:eastAsia="ja-JP"/>
              </w:rPr>
            </w:pPr>
            <w:r w:rsidRPr="003A4323">
              <w:rPr>
                <w:rFonts w:eastAsia="MS Mincho"/>
                <w:b/>
                <w:bCs/>
                <w:i/>
                <w:iCs/>
                <w:sz w:val="20"/>
                <w:szCs w:val="20"/>
                <w:lang w:eastAsia="ja-JP"/>
              </w:rPr>
              <w:t xml:space="preserve">(internetcím, a kibocsátó hatóság vagy testület, a dokumentáció pontos hivatkozási adatai): [……][……][……] </w:t>
            </w:r>
          </w:p>
          <w:p w14:paraId="6D36D05F" w14:textId="77777777" w:rsidR="003E6D6D" w:rsidRPr="003A4323" w:rsidRDefault="003E6D6D" w:rsidP="003E6D6D">
            <w:pPr>
              <w:jc w:val="both"/>
              <w:rPr>
                <w:rFonts w:eastAsia="MS Mincho"/>
                <w:b/>
                <w:bCs/>
                <w:sz w:val="20"/>
                <w:szCs w:val="20"/>
                <w:lang w:eastAsia="ja-JP"/>
              </w:rPr>
            </w:pPr>
          </w:p>
        </w:tc>
      </w:tr>
    </w:tbl>
    <w:p w14:paraId="651B8AFC" w14:textId="77777777" w:rsidR="003E6D6D" w:rsidRPr="003A4323" w:rsidRDefault="003E6D6D" w:rsidP="003E6D6D">
      <w:pPr>
        <w:pStyle w:val="Listaszerbekezds"/>
        <w:numPr>
          <w:ilvl w:val="0"/>
          <w:numId w:val="7"/>
        </w:numPr>
        <w:ind w:right="-360"/>
        <w:jc w:val="both"/>
        <w:rPr>
          <w:snapToGrid w:val="0"/>
          <w:lang w:val="hu-HU"/>
        </w:rPr>
      </w:pPr>
    </w:p>
    <w:p w14:paraId="6CAFC77A" w14:textId="77777777" w:rsidR="003E6D6D" w:rsidRPr="003A4323" w:rsidRDefault="003E6D6D" w:rsidP="003E6D6D">
      <w:pPr>
        <w:pStyle w:val="Listaszerbekezds"/>
        <w:numPr>
          <w:ilvl w:val="0"/>
          <w:numId w:val="7"/>
        </w:numPr>
        <w:ind w:right="-360"/>
        <w:jc w:val="center"/>
        <w:rPr>
          <w:snapToGrid w:val="0"/>
          <w:lang w:val="hu-HU"/>
        </w:rPr>
      </w:pPr>
      <w:r w:rsidRPr="003A4323">
        <w:rPr>
          <w:b/>
          <w:bCs/>
          <w:snapToGrid w:val="0"/>
          <w:lang w:val="hu-HU"/>
        </w:rPr>
        <w:t>V. rész: Az alkalmasnak minősített részvételre jelentkezők számának csökkentése</w:t>
      </w:r>
    </w:p>
    <w:p w14:paraId="2E847CAC" w14:textId="77777777" w:rsidR="003E6D6D" w:rsidRPr="003A4323" w:rsidRDefault="003E6D6D" w:rsidP="003E6D6D">
      <w:pPr>
        <w:pStyle w:val="Listaszerbekezds"/>
        <w:numPr>
          <w:ilvl w:val="0"/>
          <w:numId w:val="7"/>
        </w:numPr>
        <w:ind w:right="-360"/>
        <w:jc w:val="both"/>
        <w:rPr>
          <w:snapToGrid w:val="0"/>
          <w:lang w:val="hu-HU"/>
        </w:rPr>
      </w:pPr>
    </w:p>
    <w:p w14:paraId="2BAF94F3" w14:textId="77777777" w:rsidR="003E6D6D" w:rsidRPr="003A4323" w:rsidRDefault="003E6D6D" w:rsidP="003E6D6D">
      <w:pPr>
        <w:pStyle w:val="Listaszerbekezds"/>
        <w:numPr>
          <w:ilvl w:val="0"/>
          <w:numId w:val="7"/>
        </w:num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jc w:val="both"/>
        <w:rPr>
          <w:rFonts w:eastAsia="Times"/>
          <w:b/>
          <w:bCs/>
          <w:i/>
          <w:iCs/>
          <w:color w:val="000000"/>
          <w:lang w:val="hu-HU"/>
        </w:rPr>
      </w:pPr>
      <w:r w:rsidRPr="003A4323">
        <w:rPr>
          <w:rFonts w:eastAsia="Times"/>
          <w:b/>
          <w:bCs/>
          <w:i/>
          <w:iCs/>
          <w:color w:val="000000"/>
          <w:lang w:val="hu-HU"/>
        </w:rPr>
        <w:t xml:space="preserve">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 Csak meghívásos eljárás, tárgyalásos eljárás, versenypárbeszéd és innovációs partnerség esetében: </w:t>
      </w:r>
    </w:p>
    <w:p w14:paraId="09F1E62D" w14:textId="77777777" w:rsidR="003E6D6D" w:rsidRPr="003A4323" w:rsidRDefault="003E6D6D" w:rsidP="003E6D6D">
      <w:pPr>
        <w:pStyle w:val="Listaszerbekezds"/>
        <w:numPr>
          <w:ilvl w:val="0"/>
          <w:numId w:val="7"/>
        </w:num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eastAsia="Times"/>
          <w:b/>
          <w:bCs/>
          <w:i/>
          <w:iCs/>
          <w:color w:val="000000"/>
          <w:lang w:val="hu-HU"/>
        </w:rPr>
      </w:pPr>
    </w:p>
    <w:p w14:paraId="20181328" w14:textId="77777777" w:rsidR="003E6D6D" w:rsidRPr="003A4323" w:rsidRDefault="003E6D6D" w:rsidP="003E6D6D">
      <w:pPr>
        <w:pStyle w:val="Listaszerbekezds"/>
        <w:numPr>
          <w:ilvl w:val="0"/>
          <w:numId w:val="7"/>
        </w:numPr>
        <w:ind w:right="-360"/>
        <w:jc w:val="both"/>
        <w:rPr>
          <w:snapToGrid w:val="0"/>
          <w:lang w:val="hu-HU"/>
        </w:rPr>
      </w:pPr>
    </w:p>
    <w:p w14:paraId="56A3B1F5" w14:textId="77777777" w:rsidR="003E6D6D" w:rsidRPr="003A4323" w:rsidRDefault="003E6D6D" w:rsidP="003E6D6D">
      <w:pPr>
        <w:pStyle w:val="Listaszerbekezds"/>
        <w:numPr>
          <w:ilvl w:val="0"/>
          <w:numId w:val="7"/>
        </w:numPr>
        <w:ind w:right="-360"/>
        <w:jc w:val="both"/>
        <w:rPr>
          <w:b/>
          <w:bCs/>
          <w:snapToGrid w:val="0"/>
          <w:lang w:val="hu-HU"/>
        </w:rPr>
      </w:pPr>
      <w:r w:rsidRPr="003A4323">
        <w:rPr>
          <w:b/>
          <w:bCs/>
          <w:snapToGrid w:val="0"/>
          <w:lang w:val="hu-HU"/>
        </w:rPr>
        <w:t xml:space="preserve">A gazdasági szereplő kijelenti a következőket: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3E6D6D" w:rsidRPr="003A4323" w14:paraId="55D31C29" w14:textId="77777777" w:rsidTr="003E6D6D">
        <w:trPr>
          <w:trHeight w:val="323"/>
        </w:trPr>
        <w:tc>
          <w:tcPr>
            <w:tcW w:w="4606" w:type="dxa"/>
            <w:tcBorders>
              <w:top w:val="single" w:sz="4" w:space="0" w:color="auto"/>
              <w:left w:val="single" w:sz="4" w:space="0" w:color="auto"/>
              <w:bottom w:val="single" w:sz="4" w:space="0" w:color="auto"/>
              <w:right w:val="single" w:sz="4" w:space="0" w:color="auto"/>
            </w:tcBorders>
            <w:hideMark/>
          </w:tcPr>
          <w:p w14:paraId="60EEE855" w14:textId="77777777" w:rsidR="003E6D6D" w:rsidRPr="003A4323" w:rsidRDefault="003E6D6D" w:rsidP="003E6D6D">
            <w:pPr>
              <w:jc w:val="both"/>
              <w:rPr>
                <w:rFonts w:eastAsia="MS Mincho"/>
                <w:b/>
                <w:bCs/>
                <w:i/>
                <w:iCs/>
                <w:color w:val="000000"/>
                <w:sz w:val="20"/>
                <w:szCs w:val="20"/>
                <w:lang w:eastAsia="ja-JP"/>
              </w:rPr>
            </w:pPr>
            <w:r w:rsidRPr="003A4323">
              <w:rPr>
                <w:rFonts w:eastAsia="MS Mincho"/>
                <w:b/>
                <w:bCs/>
                <w:i/>
                <w:iCs/>
                <w:color w:val="000000"/>
                <w:sz w:val="20"/>
                <w:szCs w:val="20"/>
                <w:lang w:eastAsia="ja-JP"/>
              </w:rPr>
              <w:t xml:space="preserve">A számok csökkentése  </w:t>
            </w:r>
          </w:p>
        </w:tc>
        <w:tc>
          <w:tcPr>
            <w:tcW w:w="4606" w:type="dxa"/>
            <w:tcBorders>
              <w:top w:val="single" w:sz="4" w:space="0" w:color="auto"/>
              <w:left w:val="single" w:sz="4" w:space="0" w:color="auto"/>
              <w:bottom w:val="single" w:sz="4" w:space="0" w:color="auto"/>
              <w:right w:val="single" w:sz="4" w:space="0" w:color="auto"/>
            </w:tcBorders>
            <w:hideMark/>
          </w:tcPr>
          <w:p w14:paraId="4853E709" w14:textId="77777777" w:rsidR="003E6D6D" w:rsidRPr="003A4323" w:rsidRDefault="003E6D6D" w:rsidP="003E6D6D">
            <w:pPr>
              <w:jc w:val="both"/>
              <w:rPr>
                <w:rFonts w:eastAsia="MS Mincho"/>
                <w:b/>
                <w:bCs/>
                <w:sz w:val="20"/>
                <w:szCs w:val="20"/>
                <w:lang w:eastAsia="ja-JP"/>
              </w:rPr>
            </w:pPr>
            <w:r w:rsidRPr="003A4323">
              <w:rPr>
                <w:rFonts w:eastAsia="MS Mincho"/>
                <w:b/>
                <w:bCs/>
                <w:i/>
                <w:iCs/>
                <w:sz w:val="20"/>
                <w:szCs w:val="20"/>
                <w:lang w:eastAsia="ja-JP"/>
              </w:rPr>
              <w:t xml:space="preserve">Válasz: </w:t>
            </w:r>
          </w:p>
        </w:tc>
      </w:tr>
      <w:tr w:rsidR="003E6D6D" w:rsidRPr="003A4323" w14:paraId="6C44E6EE" w14:textId="77777777" w:rsidTr="003E6D6D">
        <w:trPr>
          <w:trHeight w:val="323"/>
        </w:trPr>
        <w:tc>
          <w:tcPr>
            <w:tcW w:w="4606" w:type="dxa"/>
            <w:tcBorders>
              <w:top w:val="single" w:sz="4" w:space="0" w:color="auto"/>
              <w:left w:val="single" w:sz="4" w:space="0" w:color="auto"/>
              <w:bottom w:val="single" w:sz="4" w:space="0" w:color="auto"/>
              <w:right w:val="single" w:sz="4" w:space="0" w:color="auto"/>
            </w:tcBorders>
            <w:hideMark/>
          </w:tcPr>
          <w:p w14:paraId="1EEC2D35" w14:textId="77777777" w:rsidR="003E6D6D" w:rsidRPr="003A4323" w:rsidRDefault="003E6D6D" w:rsidP="003E6D6D">
            <w:pPr>
              <w:jc w:val="both"/>
              <w:rPr>
                <w:rFonts w:eastAsia="MS Mincho"/>
                <w:b/>
                <w:bCs/>
                <w:i/>
                <w:iCs/>
                <w:color w:val="000000"/>
                <w:sz w:val="20"/>
                <w:szCs w:val="20"/>
                <w:lang w:eastAsia="ja-JP"/>
              </w:rPr>
            </w:pPr>
            <w:r w:rsidRPr="003A4323">
              <w:rPr>
                <w:rFonts w:eastAsia="MS Mincho"/>
                <w:b/>
                <w:bCs/>
                <w:i/>
                <w:iCs/>
                <w:color w:val="000000"/>
                <w:sz w:val="20"/>
                <w:szCs w:val="20"/>
                <w:lang w:eastAsia="ja-JP"/>
              </w:rPr>
              <w:t xml:space="preserve">A gazdasági szereplő a következő módon felel meg a részvételre jelentkezők számának csökkentésére alkalmazandó objektív és megkülönböztetésmentes szempontoknak vagy szabályoknak: </w:t>
            </w:r>
          </w:p>
          <w:p w14:paraId="658F1BB3" w14:textId="77777777" w:rsidR="003E6D6D" w:rsidRPr="003A4323" w:rsidRDefault="003E6D6D" w:rsidP="003E6D6D">
            <w:pPr>
              <w:jc w:val="both"/>
              <w:rPr>
                <w:rFonts w:eastAsia="MS Mincho"/>
                <w:b/>
                <w:bCs/>
                <w:i/>
                <w:iCs/>
                <w:color w:val="000000"/>
                <w:sz w:val="20"/>
                <w:szCs w:val="20"/>
                <w:lang w:eastAsia="ja-JP"/>
              </w:rPr>
            </w:pPr>
            <w:r w:rsidRPr="003A4323">
              <w:rPr>
                <w:rFonts w:eastAsia="MS Mincho"/>
                <w:b/>
                <w:bCs/>
                <w:i/>
                <w:iCs/>
                <w:color w:val="000000"/>
                <w:sz w:val="20"/>
                <w:szCs w:val="20"/>
                <w:lang w:eastAsia="ja-JP"/>
              </w:rPr>
              <w:t xml:space="preserve">Amennyiben bizonyos tanúsítványok vagy egyéb igazolások szükségesek, kérjük, tüntesse fel mindegyikre nézve, hogy a gazdasági szereplő rendelkezik-e a megkívánt dokumentumokkal: </w:t>
            </w:r>
          </w:p>
          <w:p w14:paraId="3E268CE0" w14:textId="77777777" w:rsidR="003E6D6D" w:rsidRPr="003A4323" w:rsidRDefault="003E6D6D" w:rsidP="003E6D6D">
            <w:pPr>
              <w:jc w:val="both"/>
              <w:rPr>
                <w:rFonts w:eastAsia="MS Mincho"/>
                <w:b/>
                <w:bCs/>
                <w:i/>
                <w:iCs/>
                <w:color w:val="000000"/>
                <w:sz w:val="20"/>
                <w:szCs w:val="20"/>
                <w:lang w:eastAsia="ja-JP"/>
              </w:rPr>
            </w:pPr>
            <w:r w:rsidRPr="003A4323">
              <w:rPr>
                <w:rFonts w:eastAsia="MS Mincho"/>
                <w:b/>
                <w:bCs/>
                <w:i/>
                <w:iCs/>
                <w:color w:val="000000"/>
                <w:sz w:val="20"/>
                <w:szCs w:val="20"/>
                <w:lang w:eastAsia="ja-JP"/>
              </w:rPr>
              <w:t xml:space="preserve">Ha e tanúsítványok vagy egyéb igazolások valamelyike elektronikus formában rendelkezésre áll44, kérjük, hogy mindegyikre nézve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14:paraId="67F747F6" w14:textId="77777777" w:rsidR="003E6D6D" w:rsidRPr="003A4323" w:rsidRDefault="003E6D6D" w:rsidP="003E6D6D">
            <w:pPr>
              <w:jc w:val="both"/>
              <w:rPr>
                <w:rFonts w:eastAsia="MS Mincho"/>
                <w:b/>
                <w:bCs/>
                <w:sz w:val="20"/>
                <w:szCs w:val="20"/>
                <w:lang w:eastAsia="ja-JP"/>
              </w:rPr>
            </w:pPr>
            <w:r w:rsidRPr="003A4323">
              <w:rPr>
                <w:rFonts w:eastAsia="MS Mincho"/>
                <w:b/>
                <w:bCs/>
                <w:sz w:val="20"/>
                <w:szCs w:val="20"/>
                <w:lang w:eastAsia="ja-JP"/>
              </w:rPr>
              <w:t xml:space="preserve">[….] </w:t>
            </w:r>
          </w:p>
          <w:p w14:paraId="1490995D" w14:textId="77777777" w:rsidR="003E6D6D" w:rsidRPr="003A4323" w:rsidRDefault="003E6D6D" w:rsidP="003E6D6D">
            <w:pPr>
              <w:jc w:val="both"/>
              <w:rPr>
                <w:rFonts w:eastAsia="MS Mincho"/>
                <w:b/>
                <w:bCs/>
                <w:sz w:val="20"/>
                <w:szCs w:val="20"/>
                <w:lang w:eastAsia="ja-JP"/>
              </w:rPr>
            </w:pPr>
            <w:r w:rsidRPr="003A4323">
              <w:rPr>
                <w:rFonts w:eastAsia="MS Mincho"/>
                <w:b/>
                <w:bCs/>
                <w:sz w:val="20"/>
                <w:szCs w:val="20"/>
                <w:lang w:eastAsia="ja-JP"/>
              </w:rPr>
              <w:t>[] Igen [] Nem</w:t>
            </w:r>
            <w:r w:rsidRPr="003A4323">
              <w:rPr>
                <w:rFonts w:eastAsia="MS Mincho"/>
                <w:b/>
                <w:bCs/>
                <w:sz w:val="20"/>
                <w:szCs w:val="20"/>
                <w:vertAlign w:val="superscript"/>
                <w:lang w:eastAsia="ja-JP"/>
              </w:rPr>
              <w:t>45</w:t>
            </w:r>
            <w:r w:rsidRPr="003A4323">
              <w:rPr>
                <w:rFonts w:eastAsia="MS Mincho"/>
                <w:b/>
                <w:bCs/>
                <w:sz w:val="20"/>
                <w:szCs w:val="20"/>
                <w:lang w:eastAsia="ja-JP"/>
              </w:rPr>
              <w:t xml:space="preserve"> </w:t>
            </w:r>
          </w:p>
          <w:p w14:paraId="0A5834F8" w14:textId="77777777" w:rsidR="003E6D6D" w:rsidRPr="003A4323" w:rsidRDefault="003E6D6D" w:rsidP="003E6D6D">
            <w:pPr>
              <w:jc w:val="both"/>
              <w:rPr>
                <w:rFonts w:eastAsia="MS Mincho"/>
                <w:b/>
                <w:bCs/>
                <w:sz w:val="20"/>
                <w:szCs w:val="20"/>
                <w:lang w:eastAsia="ja-JP"/>
              </w:rPr>
            </w:pPr>
          </w:p>
          <w:p w14:paraId="74F4B9B3" w14:textId="77777777" w:rsidR="003E6D6D" w:rsidRPr="003A4323" w:rsidRDefault="003E6D6D" w:rsidP="003E6D6D">
            <w:pPr>
              <w:jc w:val="both"/>
              <w:rPr>
                <w:rFonts w:eastAsia="MS Mincho"/>
                <w:b/>
                <w:bCs/>
                <w:sz w:val="20"/>
                <w:szCs w:val="20"/>
                <w:lang w:eastAsia="ja-JP"/>
              </w:rPr>
            </w:pPr>
          </w:p>
          <w:p w14:paraId="6B84FD4A" w14:textId="77777777" w:rsidR="003E6D6D" w:rsidRPr="003A4323" w:rsidRDefault="003E6D6D" w:rsidP="003E6D6D">
            <w:pPr>
              <w:jc w:val="both"/>
              <w:rPr>
                <w:rFonts w:eastAsia="MS Mincho"/>
                <w:b/>
                <w:bCs/>
                <w:sz w:val="20"/>
                <w:szCs w:val="20"/>
                <w:lang w:eastAsia="ja-JP"/>
              </w:rPr>
            </w:pPr>
          </w:p>
          <w:p w14:paraId="67F5E40F" w14:textId="77777777" w:rsidR="003E6D6D" w:rsidRPr="003A4323" w:rsidRDefault="003E6D6D" w:rsidP="003E6D6D">
            <w:pPr>
              <w:jc w:val="both"/>
              <w:rPr>
                <w:rFonts w:eastAsia="MS Mincho"/>
                <w:b/>
                <w:bCs/>
                <w:sz w:val="20"/>
                <w:szCs w:val="20"/>
                <w:lang w:eastAsia="ja-JP"/>
              </w:rPr>
            </w:pPr>
          </w:p>
          <w:p w14:paraId="5F3B0E1B" w14:textId="77777777" w:rsidR="003E6D6D" w:rsidRPr="003A4323" w:rsidRDefault="003E6D6D" w:rsidP="003E6D6D">
            <w:pPr>
              <w:jc w:val="both"/>
              <w:rPr>
                <w:rFonts w:eastAsia="MS Mincho"/>
                <w:b/>
                <w:bCs/>
                <w:i/>
                <w:iCs/>
                <w:sz w:val="20"/>
                <w:szCs w:val="20"/>
                <w:lang w:eastAsia="ja-JP"/>
              </w:rPr>
            </w:pPr>
            <w:r w:rsidRPr="003A4323">
              <w:rPr>
                <w:rFonts w:eastAsia="MS Mincho"/>
                <w:b/>
                <w:bCs/>
                <w:i/>
                <w:iCs/>
                <w:sz w:val="20"/>
                <w:szCs w:val="20"/>
                <w:lang w:eastAsia="ja-JP"/>
              </w:rPr>
              <w:t>(internetcím, a kibocsátó hatóság vagy testület, a dokumentáció pontos hivatkozási adatai):</w:t>
            </w:r>
          </w:p>
          <w:p w14:paraId="779908E8" w14:textId="77777777" w:rsidR="003E6D6D" w:rsidRPr="003A4323" w:rsidRDefault="003E6D6D" w:rsidP="003E6D6D">
            <w:pPr>
              <w:jc w:val="both"/>
              <w:rPr>
                <w:rFonts w:eastAsia="MS Mincho"/>
                <w:b/>
                <w:bCs/>
                <w:sz w:val="20"/>
                <w:szCs w:val="20"/>
                <w:lang w:eastAsia="ja-JP"/>
              </w:rPr>
            </w:pPr>
            <w:r w:rsidRPr="003A4323">
              <w:rPr>
                <w:rFonts w:eastAsia="MS Mincho"/>
                <w:b/>
                <w:bCs/>
                <w:i/>
                <w:iCs/>
                <w:sz w:val="20"/>
                <w:szCs w:val="20"/>
                <w:lang w:eastAsia="ja-JP"/>
              </w:rPr>
              <w:t xml:space="preserve"> [……][……][……]</w:t>
            </w:r>
            <w:r w:rsidRPr="003A4323">
              <w:rPr>
                <w:rFonts w:eastAsia="MS Mincho"/>
                <w:b/>
                <w:bCs/>
                <w:i/>
                <w:iCs/>
                <w:sz w:val="20"/>
                <w:szCs w:val="20"/>
                <w:vertAlign w:val="superscript"/>
                <w:lang w:eastAsia="ja-JP"/>
              </w:rPr>
              <w:t xml:space="preserve">46 </w:t>
            </w:r>
          </w:p>
          <w:p w14:paraId="44F7AA16" w14:textId="77777777" w:rsidR="003E6D6D" w:rsidRPr="003A4323" w:rsidRDefault="003E6D6D" w:rsidP="003E6D6D">
            <w:pPr>
              <w:jc w:val="both"/>
              <w:rPr>
                <w:rFonts w:eastAsia="MS Mincho"/>
                <w:b/>
                <w:bCs/>
                <w:sz w:val="20"/>
                <w:szCs w:val="20"/>
                <w:lang w:eastAsia="ja-JP"/>
              </w:rPr>
            </w:pPr>
          </w:p>
        </w:tc>
      </w:tr>
    </w:tbl>
    <w:p w14:paraId="2A5C299B" w14:textId="77777777" w:rsidR="003E6D6D" w:rsidRPr="003A4323" w:rsidRDefault="003E6D6D" w:rsidP="003E6D6D">
      <w:pPr>
        <w:pStyle w:val="Listaszerbekezds"/>
        <w:numPr>
          <w:ilvl w:val="0"/>
          <w:numId w:val="7"/>
        </w:numPr>
        <w:ind w:right="-360"/>
        <w:jc w:val="both"/>
        <w:rPr>
          <w:snapToGrid w:val="0"/>
          <w:lang w:val="hu-HU"/>
        </w:rPr>
      </w:pPr>
    </w:p>
    <w:p w14:paraId="2CB4DD93" w14:textId="77777777" w:rsidR="003E6D6D" w:rsidRPr="003A4323" w:rsidRDefault="003E6D6D" w:rsidP="003E6D6D">
      <w:pPr>
        <w:pStyle w:val="Listaszerbekezds"/>
        <w:numPr>
          <w:ilvl w:val="0"/>
          <w:numId w:val="7"/>
        </w:numPr>
        <w:ind w:right="-360"/>
        <w:jc w:val="center"/>
        <w:rPr>
          <w:snapToGrid w:val="0"/>
          <w:lang w:val="hu-HU"/>
        </w:rPr>
      </w:pPr>
      <w:r w:rsidRPr="003A4323">
        <w:rPr>
          <w:b/>
          <w:bCs/>
          <w:snapToGrid w:val="0"/>
          <w:lang w:val="hu-HU"/>
        </w:rPr>
        <w:t>VI. rész: Záró nyilatkozat</w:t>
      </w:r>
    </w:p>
    <w:p w14:paraId="31A52812" w14:textId="77777777" w:rsidR="003E6D6D" w:rsidRPr="003A4323" w:rsidRDefault="003E6D6D" w:rsidP="003E6D6D">
      <w:pPr>
        <w:pStyle w:val="Listaszerbekezds"/>
        <w:numPr>
          <w:ilvl w:val="0"/>
          <w:numId w:val="7"/>
        </w:numPr>
        <w:ind w:right="-360"/>
        <w:jc w:val="both"/>
        <w:rPr>
          <w:snapToGrid w:val="0"/>
          <w:lang w:val="hu-HU"/>
        </w:rPr>
      </w:pPr>
    </w:p>
    <w:p w14:paraId="27FF01F3" w14:textId="77777777" w:rsidR="003E6D6D" w:rsidRPr="003A4323" w:rsidRDefault="003E6D6D" w:rsidP="003E6D6D">
      <w:pPr>
        <w:pStyle w:val="Listaszerbekezds"/>
        <w:numPr>
          <w:ilvl w:val="0"/>
          <w:numId w:val="7"/>
        </w:numPr>
        <w:ind w:right="-360"/>
        <w:jc w:val="both"/>
        <w:rPr>
          <w:snapToGrid w:val="0"/>
          <w:lang w:val="hu-HU"/>
        </w:rPr>
      </w:pPr>
      <w:r w:rsidRPr="003A4323">
        <w:rPr>
          <w:snapToGrid w:val="0"/>
          <w:lang w:val="hu-HU"/>
        </w:rPr>
        <w:t xml:space="preserve">Alulírott(ak) a hamis nyilatkozat következményeinek teljes tudatában kijelenti(k), hogy a fenti II–V. részben megadott információk pontosak és helytállóak. </w:t>
      </w:r>
    </w:p>
    <w:p w14:paraId="7CFA7EB9" w14:textId="77777777" w:rsidR="003E6D6D" w:rsidRPr="003A4323" w:rsidRDefault="003E6D6D" w:rsidP="003E6D6D">
      <w:pPr>
        <w:pStyle w:val="Listaszerbekezds"/>
        <w:numPr>
          <w:ilvl w:val="0"/>
          <w:numId w:val="7"/>
        </w:numPr>
        <w:ind w:right="-360"/>
        <w:jc w:val="both"/>
        <w:rPr>
          <w:snapToGrid w:val="0"/>
          <w:lang w:val="hu-HU"/>
        </w:rPr>
      </w:pPr>
    </w:p>
    <w:p w14:paraId="30DC68EF" w14:textId="77777777" w:rsidR="003E6D6D" w:rsidRPr="003A4323" w:rsidRDefault="003E6D6D" w:rsidP="003E6D6D">
      <w:pPr>
        <w:pStyle w:val="Listaszerbekezds"/>
        <w:numPr>
          <w:ilvl w:val="0"/>
          <w:numId w:val="7"/>
        </w:numPr>
        <w:ind w:right="-360"/>
        <w:jc w:val="both"/>
        <w:rPr>
          <w:i/>
          <w:iCs/>
          <w:snapToGrid w:val="0"/>
          <w:lang w:val="hu-HU"/>
        </w:rPr>
      </w:pPr>
      <w:r w:rsidRPr="003A4323">
        <w:rPr>
          <w:i/>
          <w:iCs/>
          <w:snapToGrid w:val="0"/>
          <w:lang w:val="hu-HU"/>
        </w:rPr>
        <w:t xml:space="preserve">Alulírott(ak) kijelenti(k), hogy a hivatkozott tanúsítványokat és egyéb igazolásokat kérésre képes(ek) lesz(nek) késedelem nélkül rendelkezésre bocsátani, kivéve amennyiben: </w:t>
      </w:r>
    </w:p>
    <w:p w14:paraId="12B257B1" w14:textId="77777777" w:rsidR="003E6D6D" w:rsidRPr="003A4323" w:rsidRDefault="003E6D6D" w:rsidP="003E6D6D">
      <w:pPr>
        <w:pStyle w:val="Listaszerbekezds"/>
        <w:numPr>
          <w:ilvl w:val="0"/>
          <w:numId w:val="7"/>
        </w:numPr>
        <w:ind w:right="-360"/>
        <w:jc w:val="both"/>
        <w:rPr>
          <w:snapToGrid w:val="0"/>
          <w:lang w:val="hu-HU"/>
        </w:rPr>
      </w:pPr>
      <w:r w:rsidRPr="003A4323">
        <w:rPr>
          <w:i/>
          <w:iCs/>
          <w:snapToGrid w:val="0"/>
          <w:lang w:val="hu-HU"/>
        </w:rPr>
        <w:t>a) Az ajánlatkérő szervnek vagy a közszolgáltató ajánlatkérőnek lehetősége van arra, hogy egy bármely tagállamban lévő, ingyenesen hozzáférhető nemzeti adatbázisba belépve közvetlenül hozzájusson a kiegészítő iratokhoz</w:t>
      </w:r>
      <w:r w:rsidRPr="003A4323">
        <w:rPr>
          <w:i/>
          <w:iCs/>
          <w:snapToGrid w:val="0"/>
          <w:vertAlign w:val="superscript"/>
          <w:lang w:val="hu-HU"/>
        </w:rPr>
        <w:t>47</w:t>
      </w:r>
      <w:r w:rsidRPr="003A4323">
        <w:rPr>
          <w:i/>
          <w:iCs/>
          <w:snapToGrid w:val="0"/>
          <w:lang w:val="hu-HU"/>
        </w:rPr>
        <w:t xml:space="preserve">, vagy </w:t>
      </w:r>
    </w:p>
    <w:p w14:paraId="5EDAE3FC" w14:textId="77777777" w:rsidR="003E6D6D" w:rsidRPr="003A4323" w:rsidRDefault="003E6D6D" w:rsidP="003E6D6D">
      <w:pPr>
        <w:pStyle w:val="Listaszerbekezds"/>
        <w:numPr>
          <w:ilvl w:val="0"/>
          <w:numId w:val="7"/>
        </w:numPr>
        <w:spacing w:before="120" w:after="120"/>
        <w:jc w:val="both"/>
        <w:rPr>
          <w:lang w:val="hu-HU"/>
        </w:rPr>
      </w:pPr>
    </w:p>
    <w:p w14:paraId="0E692DB7" w14:textId="77777777" w:rsidR="003E6D6D" w:rsidRPr="003A4323" w:rsidRDefault="003E6D6D" w:rsidP="003E6D6D">
      <w:pPr>
        <w:pStyle w:val="Listaszerbekezds"/>
        <w:numPr>
          <w:ilvl w:val="0"/>
          <w:numId w:val="7"/>
        </w:num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eastAsia="Times"/>
          <w:color w:val="000000"/>
          <w:sz w:val="16"/>
          <w:szCs w:val="16"/>
          <w:lang w:val="hu-HU"/>
        </w:rPr>
      </w:pPr>
      <w:r w:rsidRPr="003A4323">
        <w:rPr>
          <w:rFonts w:eastAsia="Times"/>
          <w:color w:val="000000"/>
          <w:sz w:val="16"/>
          <w:szCs w:val="16"/>
          <w:vertAlign w:val="superscript"/>
          <w:lang w:val="hu-HU"/>
        </w:rPr>
        <w:t>44</w:t>
      </w:r>
      <w:r w:rsidRPr="003A4323">
        <w:rPr>
          <w:rFonts w:eastAsia="Times"/>
          <w:color w:val="000000"/>
          <w:sz w:val="16"/>
          <w:szCs w:val="16"/>
          <w:lang w:val="hu-HU"/>
        </w:rPr>
        <w:t xml:space="preserve"> Kérjük, egyértelműen adja meg, melyik elemre vonatkozik a válasz. </w:t>
      </w:r>
    </w:p>
    <w:p w14:paraId="740B7FEC" w14:textId="77777777" w:rsidR="003E6D6D" w:rsidRPr="003A4323" w:rsidRDefault="003E6D6D" w:rsidP="003E6D6D">
      <w:pPr>
        <w:pStyle w:val="Listaszerbekezds"/>
        <w:numPr>
          <w:ilvl w:val="0"/>
          <w:numId w:val="7"/>
        </w:num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eastAsia="Times"/>
          <w:color w:val="000000"/>
          <w:sz w:val="16"/>
          <w:szCs w:val="16"/>
          <w:lang w:val="hu-HU"/>
        </w:rPr>
      </w:pPr>
      <w:r w:rsidRPr="003A4323">
        <w:rPr>
          <w:rFonts w:eastAsia="Times"/>
          <w:color w:val="000000"/>
          <w:sz w:val="16"/>
          <w:szCs w:val="16"/>
          <w:vertAlign w:val="superscript"/>
          <w:lang w:val="hu-HU"/>
        </w:rPr>
        <w:t>45</w:t>
      </w:r>
      <w:r w:rsidRPr="003A4323">
        <w:rPr>
          <w:rFonts w:eastAsia="Times"/>
          <w:color w:val="000000"/>
          <w:sz w:val="16"/>
          <w:szCs w:val="16"/>
          <w:lang w:val="hu-HU"/>
        </w:rPr>
        <w:t xml:space="preserve"> Kérjük, szükség szerint ismételje. </w:t>
      </w:r>
    </w:p>
    <w:p w14:paraId="783774A5" w14:textId="77777777" w:rsidR="003E6D6D" w:rsidRPr="003A4323" w:rsidRDefault="003E6D6D" w:rsidP="003E6D6D">
      <w:pPr>
        <w:pStyle w:val="Listaszerbekezds"/>
        <w:numPr>
          <w:ilvl w:val="0"/>
          <w:numId w:val="7"/>
        </w:num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eastAsia="Times"/>
          <w:color w:val="000000"/>
          <w:sz w:val="16"/>
          <w:szCs w:val="16"/>
          <w:lang w:val="hu-HU"/>
        </w:rPr>
      </w:pPr>
      <w:r w:rsidRPr="003A4323">
        <w:rPr>
          <w:rFonts w:eastAsia="Times"/>
          <w:color w:val="000000"/>
          <w:sz w:val="16"/>
          <w:szCs w:val="16"/>
          <w:vertAlign w:val="superscript"/>
          <w:lang w:val="hu-HU"/>
        </w:rPr>
        <w:t>46</w:t>
      </w:r>
      <w:r w:rsidRPr="003A4323">
        <w:rPr>
          <w:rFonts w:eastAsia="Times"/>
          <w:color w:val="000000"/>
          <w:sz w:val="16"/>
          <w:szCs w:val="16"/>
          <w:lang w:val="hu-HU"/>
        </w:rPr>
        <w:t xml:space="preserve"> Kérjük, szükség szerint ismételje.</w:t>
      </w:r>
    </w:p>
    <w:p w14:paraId="0282DE26" w14:textId="77777777" w:rsidR="003E6D6D" w:rsidRPr="003A4323" w:rsidRDefault="003E6D6D" w:rsidP="003E6D6D">
      <w:pPr>
        <w:pStyle w:val="Listaszerbekezds"/>
        <w:numPr>
          <w:ilvl w:val="0"/>
          <w:numId w:val="7"/>
        </w:num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eastAsia="Times"/>
          <w:i/>
          <w:iCs/>
          <w:color w:val="000000"/>
          <w:sz w:val="16"/>
          <w:szCs w:val="16"/>
          <w:lang w:val="hu-HU"/>
        </w:rPr>
      </w:pPr>
      <w:r w:rsidRPr="003A4323">
        <w:rPr>
          <w:rFonts w:eastAsia="Times"/>
          <w:color w:val="000000"/>
          <w:sz w:val="16"/>
          <w:szCs w:val="16"/>
          <w:lang w:val="hu-HU"/>
        </w:rPr>
        <w:t xml:space="preserve"> </w:t>
      </w:r>
      <w:r w:rsidRPr="003A4323">
        <w:rPr>
          <w:rFonts w:eastAsia="Times"/>
          <w:color w:val="000000"/>
          <w:sz w:val="16"/>
          <w:szCs w:val="16"/>
          <w:vertAlign w:val="superscript"/>
          <w:lang w:val="hu-HU"/>
        </w:rPr>
        <w:t>47</w:t>
      </w:r>
      <w:r w:rsidRPr="003A4323">
        <w:rPr>
          <w:rFonts w:eastAsia="Times"/>
          <w:color w:val="000000"/>
          <w:sz w:val="16"/>
          <w:szCs w:val="16"/>
          <w:lang w:val="hu-HU"/>
        </w:rPr>
        <w:t xml:space="preserve"> Feltéve, hogy a gazdasági szereplő megadta a szükséges információt </w:t>
      </w:r>
      <w:r w:rsidRPr="003A4323">
        <w:rPr>
          <w:rFonts w:eastAsia="Times"/>
          <w:i/>
          <w:iCs/>
          <w:color w:val="000000"/>
          <w:sz w:val="16"/>
          <w:szCs w:val="16"/>
          <w:lang w:val="hu-HU"/>
        </w:rPr>
        <w:t xml:space="preserve">(internetcím,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 </w:t>
      </w:r>
    </w:p>
    <w:p w14:paraId="7191032F" w14:textId="77777777" w:rsidR="003E6D6D" w:rsidRPr="003A4323" w:rsidRDefault="003E6D6D" w:rsidP="003E6D6D">
      <w:pPr>
        <w:pStyle w:val="Listaszerbekezds"/>
        <w:numPr>
          <w:ilvl w:val="0"/>
          <w:numId w:val="7"/>
        </w:num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eastAsia="Times"/>
          <w:color w:val="000000"/>
          <w:sz w:val="16"/>
          <w:szCs w:val="16"/>
          <w:lang w:val="hu-HU"/>
        </w:rPr>
      </w:pPr>
      <w:r w:rsidRPr="003A4323">
        <w:rPr>
          <w:rFonts w:eastAsia="Times"/>
          <w:color w:val="000000"/>
          <w:sz w:val="16"/>
          <w:szCs w:val="16"/>
          <w:vertAlign w:val="superscript"/>
          <w:lang w:val="hu-HU"/>
        </w:rPr>
        <w:t>48</w:t>
      </w:r>
      <w:r w:rsidRPr="003A4323">
        <w:rPr>
          <w:rFonts w:eastAsia="Times"/>
          <w:color w:val="000000"/>
          <w:sz w:val="16"/>
          <w:szCs w:val="16"/>
          <w:lang w:val="hu-HU"/>
        </w:rPr>
        <w:t xml:space="preserve"> A 2014/24/EU irányelv 59. cikke (5) bekezdése második albekezdésének nemzeti végrehajtásától függően.</w:t>
      </w:r>
    </w:p>
    <w:p w14:paraId="633428CC" w14:textId="77777777" w:rsidR="003E6D6D" w:rsidRPr="003A4323" w:rsidRDefault="003E6D6D" w:rsidP="003E6D6D">
      <w:pPr>
        <w:pStyle w:val="Listaszerbekezds"/>
        <w:numPr>
          <w:ilvl w:val="0"/>
          <w:numId w:val="7"/>
        </w:numPr>
        <w:ind w:right="-360"/>
        <w:jc w:val="both"/>
        <w:rPr>
          <w:i/>
          <w:iCs/>
          <w:snapToGrid w:val="0"/>
          <w:lang w:val="hu-HU"/>
        </w:rPr>
      </w:pPr>
      <w:r w:rsidRPr="003A4323">
        <w:rPr>
          <w:i/>
          <w:iCs/>
          <w:snapToGrid w:val="0"/>
          <w:lang w:val="hu-HU"/>
        </w:rPr>
        <w:t>b) Legkésőbb 2018. október 18-án</w:t>
      </w:r>
      <w:r w:rsidRPr="003A4323">
        <w:rPr>
          <w:i/>
          <w:iCs/>
          <w:snapToGrid w:val="0"/>
          <w:vertAlign w:val="superscript"/>
          <w:lang w:val="hu-HU"/>
        </w:rPr>
        <w:t>48</w:t>
      </w:r>
      <w:r w:rsidRPr="003A4323">
        <w:rPr>
          <w:i/>
          <w:iCs/>
          <w:snapToGrid w:val="0"/>
          <w:lang w:val="hu-HU"/>
        </w:rPr>
        <w:t xml:space="preserve"> az ajánlatkérő szervezetnek vagy a közszolgáltató ajánlatkérőnek már birtokában van az érintett dokumentáció. </w:t>
      </w:r>
    </w:p>
    <w:p w14:paraId="630DFB4A" w14:textId="77777777" w:rsidR="003E6D6D" w:rsidRPr="003A4323" w:rsidRDefault="003E6D6D" w:rsidP="003E6D6D">
      <w:pPr>
        <w:pStyle w:val="Listaszerbekezds"/>
        <w:numPr>
          <w:ilvl w:val="0"/>
          <w:numId w:val="7"/>
        </w:numPr>
        <w:ind w:right="-360"/>
        <w:jc w:val="both"/>
        <w:rPr>
          <w:i/>
          <w:iCs/>
          <w:snapToGrid w:val="0"/>
          <w:lang w:val="hu-HU"/>
        </w:rPr>
      </w:pPr>
    </w:p>
    <w:p w14:paraId="2A6E3647" w14:textId="77777777" w:rsidR="003E6D6D" w:rsidRPr="003A4323" w:rsidRDefault="003E6D6D" w:rsidP="003E6D6D">
      <w:pPr>
        <w:pStyle w:val="Listaszerbekezds"/>
        <w:numPr>
          <w:ilvl w:val="0"/>
          <w:numId w:val="7"/>
        </w:numPr>
        <w:ind w:right="-360"/>
        <w:jc w:val="both"/>
        <w:rPr>
          <w:snapToGrid w:val="0"/>
          <w:lang w:val="hu-HU"/>
        </w:rPr>
      </w:pPr>
      <w:r w:rsidRPr="003A4323">
        <w:rPr>
          <w:i/>
          <w:iCs/>
          <w:snapToGrid w:val="0"/>
          <w:lang w:val="hu-HU"/>
        </w:rPr>
        <w:t xml:space="preserve">Alulírott(ak) hozzájárul(nak) ahhoz, hogy [az I. rész A. szakaszában megadott ajánlatkérő szerv vagy közszolgáltató ajánlatkérő] hozzáférjen a jelen egységes európai közbeszerzési dokumentum [a megfelelő rész/szakasz/pont azonosítása] alatt a </w:t>
      </w:r>
      <w:r w:rsidRPr="003A4323">
        <w:rPr>
          <w:snapToGrid w:val="0"/>
          <w:lang w:val="hu-HU"/>
        </w:rPr>
        <w:t xml:space="preserve">[a közbeszerzési eljárás azonosítása: (rövid ismertetés, hivatkozás az </w:t>
      </w:r>
      <w:r w:rsidRPr="003A4323">
        <w:rPr>
          <w:i/>
          <w:iCs/>
          <w:snapToGrid w:val="0"/>
          <w:lang w:val="hu-HU"/>
        </w:rPr>
        <w:t xml:space="preserve">Európai Unió Hivatalos Lapjában </w:t>
      </w:r>
      <w:r w:rsidRPr="003A4323">
        <w:rPr>
          <w:snapToGrid w:val="0"/>
          <w:lang w:val="hu-HU"/>
        </w:rPr>
        <w:t xml:space="preserve">közzétett hirdetményre, hivatkozási szám)] céljára megadott információkat igazoló dokumentumokhoz. </w:t>
      </w:r>
    </w:p>
    <w:p w14:paraId="64888B37" w14:textId="77777777" w:rsidR="003E6D6D" w:rsidRPr="003A4323" w:rsidRDefault="003E6D6D" w:rsidP="003E6D6D">
      <w:pPr>
        <w:pStyle w:val="Listaszerbekezds"/>
        <w:numPr>
          <w:ilvl w:val="0"/>
          <w:numId w:val="7"/>
        </w:numPr>
        <w:ind w:right="-360"/>
        <w:jc w:val="both"/>
        <w:rPr>
          <w:snapToGrid w:val="0"/>
          <w:lang w:val="hu-HU"/>
        </w:rPr>
      </w:pPr>
      <w:r w:rsidRPr="003A4323">
        <w:rPr>
          <w:snapToGrid w:val="0"/>
          <w:lang w:val="hu-HU"/>
        </w:rPr>
        <w:t>Kelt: …………… ……….. év ……………….. hónap …. napján</w:t>
      </w:r>
    </w:p>
    <w:p w14:paraId="6551AF3F" w14:textId="77777777" w:rsidR="003E6D6D" w:rsidRPr="003A4323" w:rsidRDefault="003E6D6D" w:rsidP="003E6D6D">
      <w:pPr>
        <w:pStyle w:val="Listaszerbekezds"/>
        <w:numPr>
          <w:ilvl w:val="0"/>
          <w:numId w:val="39"/>
        </w:numPr>
      </w:pPr>
      <w:r w:rsidRPr="003A4323">
        <w:t>számú melléklet</w:t>
      </w:r>
    </w:p>
    <w:p w14:paraId="09BCDDCE" w14:textId="77777777" w:rsidR="003E6D6D" w:rsidRPr="003A4323" w:rsidRDefault="003E6D6D" w:rsidP="003E6D6D"/>
    <w:p w14:paraId="2D95DA1D" w14:textId="77777777" w:rsidR="003E6D6D" w:rsidRPr="003A4323" w:rsidRDefault="003E6D6D" w:rsidP="003E6D6D"/>
    <w:p w14:paraId="68DD5FCD" w14:textId="77777777" w:rsidR="003E6D6D" w:rsidRPr="003A4323" w:rsidRDefault="003E6D6D" w:rsidP="003E6D6D">
      <w:pPr>
        <w:jc w:val="center"/>
        <w:rPr>
          <w:b/>
          <w:sz w:val="28"/>
          <w:szCs w:val="28"/>
        </w:rPr>
      </w:pPr>
      <w:r w:rsidRPr="003A4323">
        <w:rPr>
          <w:b/>
          <w:sz w:val="28"/>
          <w:szCs w:val="28"/>
        </w:rPr>
        <w:t>Kbt. 62. § (1) bek. k.) pont kb. és kc.) alpontjai szerinti nyilatkozat</w:t>
      </w:r>
    </w:p>
    <w:p w14:paraId="0FB13070" w14:textId="77777777" w:rsidR="003E6D6D" w:rsidRPr="003A4323" w:rsidRDefault="003E6D6D" w:rsidP="003E6D6D"/>
    <w:p w14:paraId="1B9C00EC" w14:textId="77777777" w:rsidR="003E6D6D" w:rsidRPr="003A4323" w:rsidRDefault="003E6D6D" w:rsidP="003E6D6D">
      <w:pPr>
        <w:suppressAutoHyphens/>
        <w:spacing w:line="360" w:lineRule="atLeast"/>
        <w:jc w:val="center"/>
        <w:rPr>
          <w:b/>
          <w:smallCaps/>
          <w:sz w:val="28"/>
          <w:szCs w:val="28"/>
          <w:lang w:eastAsia="ar-SA"/>
        </w:rPr>
      </w:pPr>
      <w:r w:rsidRPr="003A4323">
        <w:rPr>
          <w:b/>
          <w:smallCaps/>
          <w:sz w:val="28"/>
          <w:szCs w:val="28"/>
          <w:lang w:eastAsia="ar-SA"/>
        </w:rPr>
        <w:t xml:space="preserve"> </w:t>
      </w:r>
    </w:p>
    <w:p w14:paraId="4ADC151B" w14:textId="77777777" w:rsidR="003E6D6D" w:rsidRPr="003A4323" w:rsidRDefault="003E6D6D" w:rsidP="003E6D6D">
      <w:pPr>
        <w:suppressAutoHyphens/>
        <w:spacing w:line="360" w:lineRule="exact"/>
        <w:ind w:right="-193"/>
        <w:rPr>
          <w:lang w:eastAsia="ar-SA"/>
        </w:rPr>
      </w:pPr>
    </w:p>
    <w:p w14:paraId="44C715CA" w14:textId="221B3EAA" w:rsidR="009A253D" w:rsidRPr="003A4323" w:rsidRDefault="003E6D6D" w:rsidP="009A253D">
      <w:pPr>
        <w:suppressAutoHyphens/>
        <w:jc w:val="both"/>
      </w:pPr>
      <w:r w:rsidRPr="003A4323">
        <w:rPr>
          <w:lang w:eastAsia="ar-SA"/>
        </w:rPr>
        <w:t>I. Alulírott .................................(név), mint a(z) ......................................................(cégnév, székhely) cégjegyzésre jogosult képviselője büntetőjogi felelősségem tudatában a</w:t>
      </w:r>
      <w:r w:rsidRPr="003A4323">
        <w:t xml:space="preserve"> </w:t>
      </w:r>
      <w:r w:rsidR="009A253D" w:rsidRPr="003A4323">
        <w:t>Kbt. 62. § (1) bekezdés k) pont kb) alpontja szerinti kizáró okok fenn nem állásának igazolására</w:t>
      </w:r>
    </w:p>
    <w:p w14:paraId="249BB941" w14:textId="77777777" w:rsidR="009A253D" w:rsidRPr="003A4323" w:rsidRDefault="009A253D" w:rsidP="009A253D">
      <w:pPr>
        <w:jc w:val="both"/>
      </w:pPr>
    </w:p>
    <w:p w14:paraId="051EC869" w14:textId="77777777" w:rsidR="009A253D" w:rsidRPr="003A4323" w:rsidRDefault="009A253D" w:rsidP="009A253D">
      <w:pPr>
        <w:numPr>
          <w:ilvl w:val="0"/>
          <w:numId w:val="42"/>
        </w:numPr>
        <w:ind w:left="426" w:right="-2" w:hanging="426"/>
        <w:contextualSpacing/>
        <w:jc w:val="both"/>
        <w:rPr>
          <w:bCs/>
        </w:rPr>
      </w:pPr>
      <w:r w:rsidRPr="003A4323">
        <w:rPr>
          <w:bCs/>
        </w:rPr>
        <w:t xml:space="preserve">Nyilatkozom, hogy az általam jegyzett társaság </w:t>
      </w:r>
      <w:r w:rsidRPr="003A4323">
        <w:t>a Kbt. 62. § (1) bekezdés k) pont kb) alpontja tekintetében olyan társaságnak minősül, amelynek</w:t>
      </w:r>
    </w:p>
    <w:p w14:paraId="08FB16CD" w14:textId="77777777" w:rsidR="009A253D" w:rsidRPr="003A4323" w:rsidRDefault="009A253D" w:rsidP="009A253D">
      <w:pPr>
        <w:ind w:right="-2"/>
        <w:contextualSpacing/>
        <w:jc w:val="both"/>
      </w:pPr>
      <w:r w:rsidRPr="003A4323">
        <w:t xml:space="preserve"> a pénzmosás és a terrorizmus finanszírozása megelőzéséről és megakadályozásáról szóló 2017. évi LIII. törvény (a továbbiakban: pénzmosásról szóló törvény) 3. § 38. pont a)–b) vagy d) alpontja szerinti tényleges tulajdonosa</w:t>
      </w:r>
    </w:p>
    <w:p w14:paraId="23A661DC" w14:textId="77777777" w:rsidR="009A253D" w:rsidRPr="003A4323" w:rsidRDefault="009A253D" w:rsidP="009A253D">
      <w:pPr>
        <w:ind w:left="720"/>
        <w:jc w:val="both"/>
      </w:pPr>
    </w:p>
    <w:p w14:paraId="4104EEEB" w14:textId="77777777" w:rsidR="009A253D" w:rsidRPr="003A4323" w:rsidRDefault="009A253D" w:rsidP="009A253D">
      <w:pPr>
        <w:ind w:left="720"/>
        <w:jc w:val="center"/>
        <w:rPr>
          <w:b/>
        </w:rPr>
      </w:pPr>
      <w:r w:rsidRPr="003A4323">
        <w:rPr>
          <w:b/>
        </w:rPr>
        <w:t>van / nincsen</w:t>
      </w:r>
      <w:r w:rsidRPr="003A4323">
        <w:rPr>
          <w:vertAlign w:val="superscript"/>
        </w:rPr>
        <w:footnoteReference w:id="12"/>
      </w:r>
    </w:p>
    <w:p w14:paraId="754E7779" w14:textId="77777777" w:rsidR="009A253D" w:rsidRPr="003A4323" w:rsidRDefault="009A253D" w:rsidP="009A253D">
      <w:pPr>
        <w:ind w:left="720"/>
        <w:jc w:val="both"/>
      </w:pPr>
    </w:p>
    <w:p w14:paraId="5E4A4F72" w14:textId="77777777" w:rsidR="009A253D" w:rsidRPr="003A4323" w:rsidRDefault="009A253D" w:rsidP="009A253D">
      <w:pPr>
        <w:ind w:left="720"/>
        <w:jc w:val="both"/>
      </w:pPr>
    </w:p>
    <w:p w14:paraId="63D6B73B" w14:textId="77777777" w:rsidR="009A253D" w:rsidRPr="003A4323" w:rsidRDefault="009A253D" w:rsidP="009A253D">
      <w:pPr>
        <w:ind w:left="720"/>
        <w:jc w:val="both"/>
      </w:pPr>
    </w:p>
    <w:p w14:paraId="3F404513" w14:textId="77777777" w:rsidR="009A253D" w:rsidRPr="003A4323" w:rsidRDefault="009A253D" w:rsidP="009A253D">
      <w:pPr>
        <w:numPr>
          <w:ilvl w:val="0"/>
          <w:numId w:val="42"/>
        </w:numPr>
        <w:ind w:right="-2"/>
        <w:contextualSpacing/>
        <w:jc w:val="both"/>
      </w:pPr>
      <w:r w:rsidRPr="003A4323">
        <w:t xml:space="preserve">Tekintettel arra, hogy az általam jegyzett társaságnak a pénzmosásról szóló törvény 3. § 38. pont a)–b) vagy d) alpontja  pontja szerint </w:t>
      </w:r>
      <w:r w:rsidRPr="003A4323">
        <w:rPr>
          <w:b/>
        </w:rPr>
        <w:t>tényleges tulajdonosa</w:t>
      </w:r>
      <w:r w:rsidRPr="003A4323">
        <w:rPr>
          <w:b/>
          <w:vertAlign w:val="superscript"/>
        </w:rPr>
        <w:footnoteReference w:id="13"/>
      </w:r>
      <w:r w:rsidRPr="003A4323">
        <w:rPr>
          <w:b/>
        </w:rPr>
        <w:t xml:space="preserve"> van</w:t>
      </w:r>
      <w:r w:rsidRPr="003A4323">
        <w:t>, a tényleges tulajdonosok neve és állandó lakóhelye vonatkozásában a következő nyilatkozatot teszem:</w:t>
      </w:r>
    </w:p>
    <w:p w14:paraId="1FA6C04C" w14:textId="77777777" w:rsidR="009A253D" w:rsidRPr="003A4323" w:rsidRDefault="009A253D" w:rsidP="009A253D">
      <w:pPr>
        <w:ind w:left="426" w:right="-2"/>
        <w:contextualSpacing/>
        <w:jc w:val="both"/>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4076"/>
      </w:tblGrid>
      <w:tr w:rsidR="009A253D" w:rsidRPr="003A4323" w14:paraId="633F14FB" w14:textId="77777777" w:rsidTr="00846F87">
        <w:tc>
          <w:tcPr>
            <w:tcW w:w="5104" w:type="dxa"/>
            <w:shd w:val="clear" w:color="auto" w:fill="auto"/>
          </w:tcPr>
          <w:p w14:paraId="5B2BE7A5" w14:textId="77777777" w:rsidR="009A253D" w:rsidRPr="003A4323" w:rsidRDefault="009A253D" w:rsidP="009A253D">
            <w:pPr>
              <w:jc w:val="center"/>
            </w:pPr>
            <w:r w:rsidRPr="003A4323">
              <w:t>Tényleges tulajdonos (természetes személy</w:t>
            </w:r>
            <w:r w:rsidRPr="003A4323">
              <w:rPr>
                <w:vertAlign w:val="superscript"/>
              </w:rPr>
              <w:footnoteReference w:id="14"/>
            </w:r>
            <w:r w:rsidRPr="003A4323">
              <w:t>) neve</w:t>
            </w:r>
          </w:p>
        </w:tc>
        <w:tc>
          <w:tcPr>
            <w:tcW w:w="4076" w:type="dxa"/>
            <w:shd w:val="clear" w:color="auto" w:fill="auto"/>
          </w:tcPr>
          <w:p w14:paraId="3E627C15" w14:textId="77777777" w:rsidR="009A253D" w:rsidRPr="003A4323" w:rsidRDefault="009A253D" w:rsidP="009A253D">
            <w:pPr>
              <w:jc w:val="center"/>
            </w:pPr>
            <w:r w:rsidRPr="003A4323">
              <w:t>Tényleges tulajdonos állandó lakóhelye</w:t>
            </w:r>
          </w:p>
        </w:tc>
      </w:tr>
      <w:tr w:rsidR="009A253D" w:rsidRPr="003A4323" w14:paraId="3E21FEB2" w14:textId="77777777" w:rsidTr="00846F87">
        <w:tc>
          <w:tcPr>
            <w:tcW w:w="5104" w:type="dxa"/>
            <w:shd w:val="clear" w:color="auto" w:fill="auto"/>
          </w:tcPr>
          <w:p w14:paraId="0614DBD8" w14:textId="77777777" w:rsidR="009A253D" w:rsidRPr="003A4323" w:rsidRDefault="009A253D" w:rsidP="009A253D">
            <w:pPr>
              <w:jc w:val="both"/>
            </w:pPr>
          </w:p>
        </w:tc>
        <w:tc>
          <w:tcPr>
            <w:tcW w:w="4076" w:type="dxa"/>
            <w:shd w:val="clear" w:color="auto" w:fill="auto"/>
          </w:tcPr>
          <w:p w14:paraId="6942AE34" w14:textId="77777777" w:rsidR="009A253D" w:rsidRPr="003A4323" w:rsidRDefault="009A253D" w:rsidP="009A253D">
            <w:pPr>
              <w:jc w:val="both"/>
            </w:pPr>
          </w:p>
        </w:tc>
      </w:tr>
      <w:tr w:rsidR="009A253D" w:rsidRPr="003A4323" w14:paraId="3AEFFA95" w14:textId="77777777" w:rsidTr="00846F87">
        <w:tc>
          <w:tcPr>
            <w:tcW w:w="5104" w:type="dxa"/>
            <w:shd w:val="clear" w:color="auto" w:fill="auto"/>
          </w:tcPr>
          <w:p w14:paraId="3934CB88" w14:textId="77777777" w:rsidR="009A253D" w:rsidRPr="003A4323" w:rsidRDefault="009A253D" w:rsidP="009A253D">
            <w:pPr>
              <w:jc w:val="both"/>
            </w:pPr>
          </w:p>
        </w:tc>
        <w:tc>
          <w:tcPr>
            <w:tcW w:w="4076" w:type="dxa"/>
            <w:shd w:val="clear" w:color="auto" w:fill="auto"/>
          </w:tcPr>
          <w:p w14:paraId="3970E438" w14:textId="77777777" w:rsidR="009A253D" w:rsidRPr="003A4323" w:rsidRDefault="009A253D" w:rsidP="009A253D">
            <w:pPr>
              <w:jc w:val="both"/>
            </w:pPr>
          </w:p>
        </w:tc>
      </w:tr>
      <w:tr w:rsidR="009A253D" w:rsidRPr="003A4323" w14:paraId="2CE89EA6" w14:textId="77777777" w:rsidTr="00846F87">
        <w:tc>
          <w:tcPr>
            <w:tcW w:w="5104" w:type="dxa"/>
            <w:shd w:val="clear" w:color="auto" w:fill="auto"/>
          </w:tcPr>
          <w:p w14:paraId="236CEF7C" w14:textId="77777777" w:rsidR="009A253D" w:rsidRPr="003A4323" w:rsidRDefault="009A253D" w:rsidP="009A253D">
            <w:pPr>
              <w:jc w:val="both"/>
            </w:pPr>
          </w:p>
        </w:tc>
        <w:tc>
          <w:tcPr>
            <w:tcW w:w="4076" w:type="dxa"/>
            <w:shd w:val="clear" w:color="auto" w:fill="auto"/>
          </w:tcPr>
          <w:p w14:paraId="252C3B38" w14:textId="77777777" w:rsidR="009A253D" w:rsidRPr="003A4323" w:rsidRDefault="009A253D" w:rsidP="009A253D">
            <w:pPr>
              <w:jc w:val="both"/>
            </w:pPr>
          </w:p>
        </w:tc>
      </w:tr>
      <w:tr w:rsidR="009A253D" w:rsidRPr="003A4323" w14:paraId="6FED8E41" w14:textId="77777777" w:rsidTr="00846F87">
        <w:tc>
          <w:tcPr>
            <w:tcW w:w="5104" w:type="dxa"/>
            <w:shd w:val="clear" w:color="auto" w:fill="auto"/>
          </w:tcPr>
          <w:p w14:paraId="731B0ED5" w14:textId="77777777" w:rsidR="009A253D" w:rsidRPr="003A4323" w:rsidRDefault="009A253D" w:rsidP="009A253D">
            <w:pPr>
              <w:jc w:val="both"/>
            </w:pPr>
          </w:p>
        </w:tc>
        <w:tc>
          <w:tcPr>
            <w:tcW w:w="4076" w:type="dxa"/>
            <w:shd w:val="clear" w:color="auto" w:fill="auto"/>
          </w:tcPr>
          <w:p w14:paraId="7014FAFC" w14:textId="77777777" w:rsidR="009A253D" w:rsidRPr="003A4323" w:rsidRDefault="009A253D" w:rsidP="009A253D">
            <w:pPr>
              <w:jc w:val="both"/>
            </w:pPr>
          </w:p>
        </w:tc>
      </w:tr>
    </w:tbl>
    <w:p w14:paraId="0777456F" w14:textId="77777777" w:rsidR="009A253D" w:rsidRPr="003A4323" w:rsidRDefault="009A253D" w:rsidP="009A253D">
      <w:pPr>
        <w:ind w:right="-2"/>
        <w:jc w:val="both"/>
        <w:rPr>
          <w:b/>
          <w:bCs/>
        </w:rPr>
      </w:pPr>
    </w:p>
    <w:p w14:paraId="05AF6382" w14:textId="77777777" w:rsidR="009A253D" w:rsidRPr="003A4323" w:rsidRDefault="009A253D" w:rsidP="009A253D">
      <w:pPr>
        <w:tabs>
          <w:tab w:val="left" w:leader="dot" w:pos="2880"/>
          <w:tab w:val="left" w:leader="dot" w:pos="6840"/>
        </w:tabs>
        <w:ind w:left="1071"/>
        <w:jc w:val="both"/>
      </w:pPr>
    </w:p>
    <w:p w14:paraId="34891DD6" w14:textId="77777777" w:rsidR="009A253D" w:rsidRPr="003A4323" w:rsidRDefault="009A253D" w:rsidP="009A253D">
      <w:pPr>
        <w:ind w:right="-2"/>
        <w:jc w:val="both"/>
      </w:pPr>
      <w:r w:rsidRPr="003A4323">
        <w:t>………………………….……., 2018. év……………….. hó …... nap</w:t>
      </w:r>
    </w:p>
    <w:p w14:paraId="0B4A69A5" w14:textId="77777777" w:rsidR="009A253D" w:rsidRPr="003A4323" w:rsidRDefault="009A253D" w:rsidP="009A253D">
      <w:pPr>
        <w:ind w:right="-2"/>
        <w:jc w:val="both"/>
      </w:pPr>
    </w:p>
    <w:p w14:paraId="40C39CAF" w14:textId="77777777" w:rsidR="009A253D" w:rsidRPr="003A4323" w:rsidRDefault="009A253D" w:rsidP="009A253D">
      <w:pPr>
        <w:tabs>
          <w:tab w:val="center" w:pos="6804"/>
        </w:tabs>
        <w:ind w:right="-2"/>
        <w:jc w:val="both"/>
      </w:pPr>
      <w:r w:rsidRPr="003A4323">
        <w:tab/>
        <w:t>…………………………………</w:t>
      </w:r>
    </w:p>
    <w:p w14:paraId="2B5EB2D4" w14:textId="77777777" w:rsidR="009A253D" w:rsidRPr="003A4323" w:rsidRDefault="009A253D" w:rsidP="009A253D">
      <w:pPr>
        <w:tabs>
          <w:tab w:val="center" w:pos="6804"/>
        </w:tabs>
        <w:ind w:right="-2"/>
        <w:jc w:val="both"/>
      </w:pPr>
      <w:r w:rsidRPr="003A4323">
        <w:tab/>
        <w:t>cégszerű aláírás</w:t>
      </w:r>
    </w:p>
    <w:p w14:paraId="32D95A2C" w14:textId="77777777" w:rsidR="003E6D6D" w:rsidRPr="003A4323" w:rsidRDefault="003E6D6D" w:rsidP="003E6D6D">
      <w:pPr>
        <w:autoSpaceDE w:val="0"/>
        <w:jc w:val="both"/>
      </w:pPr>
    </w:p>
    <w:p w14:paraId="57652984" w14:textId="77777777" w:rsidR="003E6D6D" w:rsidRPr="003A4323" w:rsidRDefault="003E6D6D" w:rsidP="003E6D6D">
      <w:pPr>
        <w:rPr>
          <w:rFonts w:ascii="Times New Roman félkövér" w:hAnsi="Times New Roman félkövér"/>
          <w:b/>
          <w:smallCaps/>
          <w:lang w:eastAsia="ar-SA"/>
        </w:rPr>
      </w:pPr>
      <w:r w:rsidRPr="003A4323">
        <w:rPr>
          <w:rFonts w:ascii="Times New Roman félkövér" w:hAnsi="Times New Roman félkövér"/>
          <w:b/>
          <w:smallCaps/>
          <w:lang w:eastAsia="ar-SA"/>
        </w:rPr>
        <w:br w:type="page"/>
      </w:r>
    </w:p>
    <w:p w14:paraId="5EF69D7E" w14:textId="77777777" w:rsidR="003E6D6D" w:rsidRPr="003A4323" w:rsidRDefault="003E6D6D" w:rsidP="003E6D6D">
      <w:pPr>
        <w:pStyle w:val="Listaszerbekezds"/>
        <w:numPr>
          <w:ilvl w:val="0"/>
          <w:numId w:val="39"/>
        </w:numPr>
      </w:pPr>
      <w:r w:rsidRPr="003A4323">
        <w:t>számú melléklet</w:t>
      </w:r>
    </w:p>
    <w:p w14:paraId="3604E43C" w14:textId="77777777" w:rsidR="003E6D6D" w:rsidRPr="003A4323" w:rsidRDefault="003E6D6D" w:rsidP="003E6D6D">
      <w:pPr>
        <w:keepNext/>
        <w:numPr>
          <w:ilvl w:val="3"/>
          <w:numId w:val="0"/>
        </w:numPr>
        <w:suppressAutoHyphens/>
        <w:jc w:val="center"/>
        <w:outlineLvl w:val="3"/>
        <w:rPr>
          <w:rFonts w:ascii="Times New Roman félkövér" w:hAnsi="Times New Roman félkövér"/>
          <w:b/>
          <w:bCs/>
          <w:smallCaps/>
          <w:lang w:eastAsia="ar-SA"/>
        </w:rPr>
      </w:pPr>
    </w:p>
    <w:p w14:paraId="74B49621" w14:textId="77777777" w:rsidR="003E6D6D" w:rsidRPr="003A4323" w:rsidRDefault="003E6D6D" w:rsidP="003E6D6D">
      <w:pPr>
        <w:suppressAutoHyphens/>
        <w:rPr>
          <w:rFonts w:ascii="Times New Roman félkövér" w:hAnsi="Times New Roman félkövér"/>
          <w:smallCaps/>
          <w:lang w:eastAsia="ar-SA"/>
        </w:rPr>
      </w:pPr>
    </w:p>
    <w:p w14:paraId="4EF06301" w14:textId="77777777" w:rsidR="003E6D6D" w:rsidRPr="003A4323" w:rsidRDefault="003E6D6D" w:rsidP="003E6D6D">
      <w:pPr>
        <w:jc w:val="center"/>
        <w:rPr>
          <w:b/>
          <w:sz w:val="28"/>
          <w:szCs w:val="28"/>
        </w:rPr>
      </w:pPr>
      <w:r w:rsidRPr="003A4323">
        <w:rPr>
          <w:b/>
          <w:sz w:val="28"/>
          <w:szCs w:val="28"/>
        </w:rPr>
        <w:t xml:space="preserve">A Kbt. 67. § (4) bekezdés szerinti </w:t>
      </w:r>
    </w:p>
    <w:p w14:paraId="7712F04E" w14:textId="77777777" w:rsidR="003E6D6D" w:rsidRPr="003A4323" w:rsidRDefault="003E6D6D" w:rsidP="003E6D6D">
      <w:pPr>
        <w:jc w:val="center"/>
        <w:rPr>
          <w:b/>
          <w:sz w:val="28"/>
          <w:szCs w:val="28"/>
        </w:rPr>
      </w:pPr>
    </w:p>
    <w:p w14:paraId="2C99E376" w14:textId="77777777" w:rsidR="003E6D6D" w:rsidRPr="003A4323" w:rsidRDefault="003E6D6D" w:rsidP="003E6D6D">
      <w:pPr>
        <w:jc w:val="center"/>
        <w:rPr>
          <w:b/>
          <w:sz w:val="28"/>
          <w:szCs w:val="28"/>
        </w:rPr>
      </w:pPr>
      <w:r w:rsidRPr="003A4323">
        <w:rPr>
          <w:b/>
          <w:sz w:val="28"/>
          <w:szCs w:val="28"/>
        </w:rPr>
        <w:t>NYILATKOZAT</w:t>
      </w:r>
    </w:p>
    <w:p w14:paraId="26B7FAEA" w14:textId="77777777" w:rsidR="003E6D6D" w:rsidRPr="003A4323" w:rsidRDefault="003E6D6D" w:rsidP="003E6D6D">
      <w:pPr>
        <w:tabs>
          <w:tab w:val="left" w:pos="851"/>
        </w:tabs>
        <w:suppressAutoHyphens/>
        <w:ind w:left="567"/>
        <w:rPr>
          <w:lang w:eastAsia="ar-SA"/>
        </w:rPr>
      </w:pPr>
    </w:p>
    <w:p w14:paraId="7B219CB3" w14:textId="77777777" w:rsidR="003E6D6D" w:rsidRPr="003A4323" w:rsidRDefault="003E6D6D" w:rsidP="003E6D6D">
      <w:pPr>
        <w:tabs>
          <w:tab w:val="left" w:pos="851"/>
        </w:tabs>
        <w:suppressAutoHyphens/>
        <w:ind w:left="567"/>
        <w:rPr>
          <w:lang w:eastAsia="ar-SA"/>
        </w:rPr>
      </w:pPr>
    </w:p>
    <w:p w14:paraId="538579FC" w14:textId="77777777" w:rsidR="003E6D6D" w:rsidRPr="003A4323" w:rsidRDefault="003E6D6D" w:rsidP="003E6D6D">
      <w:pPr>
        <w:tabs>
          <w:tab w:val="left" w:pos="851"/>
        </w:tabs>
        <w:suppressAutoHyphens/>
        <w:ind w:left="567"/>
        <w:rPr>
          <w:lang w:eastAsia="ar-SA"/>
        </w:rPr>
      </w:pPr>
    </w:p>
    <w:p w14:paraId="42A5953C" w14:textId="77777777" w:rsidR="003E6D6D" w:rsidRPr="003A4323" w:rsidRDefault="003E6D6D" w:rsidP="003E6D6D">
      <w:pPr>
        <w:suppressAutoHyphens/>
        <w:jc w:val="both"/>
        <w:rPr>
          <w:lang w:eastAsia="ar-SA"/>
        </w:rPr>
      </w:pPr>
      <w:r w:rsidRPr="003A4323">
        <w:rPr>
          <w:lang w:eastAsia="ar-SA"/>
        </w:rPr>
        <w:t xml:space="preserve">Alulírott …………………………………………. (név), mint a …………………………… (cégnév, székhely) cégjegyzésre jogosult képviselője büntetőjogi felelősségem tudatában </w:t>
      </w:r>
    </w:p>
    <w:p w14:paraId="655AECB8" w14:textId="77777777" w:rsidR="003E6D6D" w:rsidRPr="003A4323" w:rsidRDefault="003E6D6D" w:rsidP="003E6D6D">
      <w:pPr>
        <w:suppressAutoHyphens/>
        <w:jc w:val="both"/>
        <w:rPr>
          <w:lang w:eastAsia="ar-SA"/>
        </w:rPr>
      </w:pPr>
    </w:p>
    <w:p w14:paraId="6C384B72" w14:textId="77777777" w:rsidR="003E6D6D" w:rsidRPr="003A4323" w:rsidRDefault="003E6D6D" w:rsidP="003E6D6D">
      <w:pPr>
        <w:suppressAutoHyphens/>
        <w:jc w:val="center"/>
        <w:rPr>
          <w:lang w:eastAsia="ar-SA"/>
        </w:rPr>
      </w:pPr>
      <w:r w:rsidRPr="003A4323">
        <w:rPr>
          <w:b/>
          <w:lang w:eastAsia="ar-SA"/>
        </w:rPr>
        <w:t>nyilatkozom</w:t>
      </w:r>
      <w:r w:rsidRPr="003A4323">
        <w:rPr>
          <w:lang w:eastAsia="ar-SA"/>
        </w:rPr>
        <w:t>, hogy</w:t>
      </w:r>
    </w:p>
    <w:p w14:paraId="46B3573D" w14:textId="77777777" w:rsidR="003E6D6D" w:rsidRPr="003A4323" w:rsidRDefault="003E6D6D" w:rsidP="003E6D6D">
      <w:pPr>
        <w:suppressAutoHyphens/>
        <w:jc w:val="both"/>
        <w:rPr>
          <w:lang w:eastAsia="ar-SA"/>
        </w:rPr>
      </w:pPr>
    </w:p>
    <w:p w14:paraId="69269EB1" w14:textId="77777777" w:rsidR="003E6D6D" w:rsidRPr="003A4323" w:rsidRDefault="003E6D6D" w:rsidP="003E6D6D">
      <w:pPr>
        <w:suppressAutoHyphens/>
        <w:jc w:val="both"/>
        <w:rPr>
          <w:color w:val="000000"/>
          <w:lang w:eastAsia="ar-SA"/>
        </w:rPr>
      </w:pPr>
      <w:r w:rsidRPr="003A4323">
        <w:rPr>
          <w:color w:val="000000"/>
          <w:lang w:eastAsia="ar-SA"/>
        </w:rPr>
        <w:t>nem veszek igénybe a szerződés teljesítéséhez a Kbt. 62. § szerinti kizáró okok hatálya alá eső alvállalkozót.</w:t>
      </w:r>
    </w:p>
    <w:p w14:paraId="09A2DCD9" w14:textId="77777777" w:rsidR="003E6D6D" w:rsidRPr="003A4323" w:rsidRDefault="003E6D6D" w:rsidP="003E6D6D">
      <w:pPr>
        <w:suppressAutoHyphens/>
        <w:jc w:val="both"/>
        <w:rPr>
          <w:color w:val="000000"/>
          <w:lang w:eastAsia="ar-SA"/>
        </w:rPr>
      </w:pPr>
    </w:p>
    <w:p w14:paraId="47FF1D90" w14:textId="77777777" w:rsidR="003E6D6D" w:rsidRPr="003A4323" w:rsidRDefault="003E6D6D" w:rsidP="003E6D6D">
      <w:pPr>
        <w:suppressAutoHyphens/>
        <w:jc w:val="both"/>
        <w:rPr>
          <w:lang w:eastAsia="ar-SA"/>
        </w:rPr>
      </w:pPr>
    </w:p>
    <w:p w14:paraId="211E0803" w14:textId="77777777" w:rsidR="003E6D6D" w:rsidRPr="003A4323" w:rsidRDefault="003E6D6D" w:rsidP="003E6D6D">
      <w:pPr>
        <w:suppressAutoHyphens/>
        <w:jc w:val="both"/>
        <w:rPr>
          <w:lang w:eastAsia="ar-SA"/>
        </w:rPr>
      </w:pPr>
    </w:p>
    <w:p w14:paraId="182627BF" w14:textId="77777777" w:rsidR="003E6D6D" w:rsidRPr="003A4323" w:rsidRDefault="003E6D6D" w:rsidP="003E6D6D">
      <w:pPr>
        <w:suppressAutoHyphens/>
        <w:spacing w:line="320" w:lineRule="exact"/>
        <w:rPr>
          <w:lang w:eastAsia="ar-SA"/>
        </w:rPr>
      </w:pPr>
      <w:r w:rsidRPr="003A4323">
        <w:rPr>
          <w:lang w:eastAsia="ar-SA"/>
        </w:rPr>
        <w:t>Kelt, ………………………………</w:t>
      </w:r>
    </w:p>
    <w:p w14:paraId="0ACF76E6" w14:textId="77777777" w:rsidR="003E6D6D" w:rsidRPr="003A4323" w:rsidRDefault="003E6D6D" w:rsidP="003E6D6D">
      <w:pPr>
        <w:suppressAutoHyphens/>
        <w:spacing w:line="320" w:lineRule="exact"/>
        <w:rPr>
          <w:lang w:eastAsia="ar-SA"/>
        </w:rPr>
      </w:pPr>
    </w:p>
    <w:p w14:paraId="541104FC" w14:textId="77777777" w:rsidR="003E6D6D" w:rsidRPr="003A4323" w:rsidRDefault="003E6D6D" w:rsidP="003E6D6D">
      <w:pPr>
        <w:suppressAutoHyphens/>
        <w:spacing w:line="320" w:lineRule="exact"/>
        <w:rPr>
          <w:lang w:eastAsia="ar-SA"/>
        </w:rPr>
      </w:pPr>
    </w:p>
    <w:p w14:paraId="2BF91090" w14:textId="77777777" w:rsidR="003E6D6D" w:rsidRPr="003A4323" w:rsidRDefault="003E6D6D" w:rsidP="003E6D6D">
      <w:pPr>
        <w:tabs>
          <w:tab w:val="center" w:pos="7380"/>
        </w:tabs>
        <w:suppressAutoHyphens/>
        <w:spacing w:line="320" w:lineRule="exact"/>
        <w:rPr>
          <w:lang w:eastAsia="ar-SA"/>
        </w:rPr>
      </w:pPr>
      <w:r w:rsidRPr="003A4323">
        <w:rPr>
          <w:lang w:eastAsia="ar-SA"/>
        </w:rPr>
        <w:tab/>
        <w:t>………………………………..</w:t>
      </w:r>
    </w:p>
    <w:p w14:paraId="0CFD3610" w14:textId="77777777" w:rsidR="003E6D6D" w:rsidRPr="003A4323" w:rsidRDefault="003E6D6D" w:rsidP="003E6D6D">
      <w:pPr>
        <w:tabs>
          <w:tab w:val="center" w:pos="7380"/>
        </w:tabs>
        <w:suppressAutoHyphens/>
        <w:spacing w:line="320" w:lineRule="exact"/>
        <w:rPr>
          <w:lang w:eastAsia="ar-SA"/>
        </w:rPr>
      </w:pPr>
      <w:r w:rsidRPr="003A4323">
        <w:rPr>
          <w:lang w:eastAsia="ar-SA"/>
        </w:rPr>
        <w:tab/>
        <w:t>cégszerű aláírás</w:t>
      </w:r>
    </w:p>
    <w:p w14:paraId="690FBDCE" w14:textId="77777777" w:rsidR="003E6D6D" w:rsidRPr="003A4323" w:rsidRDefault="003E6D6D" w:rsidP="003E6D6D">
      <w:pPr>
        <w:tabs>
          <w:tab w:val="center" w:pos="7380"/>
        </w:tabs>
        <w:suppressAutoHyphens/>
        <w:spacing w:line="320" w:lineRule="exact"/>
        <w:rPr>
          <w:lang w:eastAsia="ar-SA"/>
        </w:rPr>
      </w:pPr>
    </w:p>
    <w:p w14:paraId="1BF1784E" w14:textId="77777777" w:rsidR="003E6D6D" w:rsidRPr="003A4323" w:rsidRDefault="003E6D6D" w:rsidP="003E6D6D">
      <w:pPr>
        <w:suppressAutoHyphens/>
        <w:jc w:val="both"/>
        <w:rPr>
          <w:i/>
          <w:sz w:val="20"/>
          <w:szCs w:val="20"/>
          <w:lang w:eastAsia="ar-SA"/>
        </w:rPr>
      </w:pPr>
    </w:p>
    <w:p w14:paraId="19A11477" w14:textId="77777777" w:rsidR="003E6D6D" w:rsidRPr="003A4323" w:rsidRDefault="003E6D6D" w:rsidP="003E6D6D">
      <w:pPr>
        <w:suppressAutoHyphens/>
        <w:jc w:val="both"/>
        <w:rPr>
          <w:i/>
          <w:sz w:val="20"/>
          <w:szCs w:val="20"/>
          <w:lang w:eastAsia="ar-SA"/>
        </w:rPr>
      </w:pPr>
    </w:p>
    <w:p w14:paraId="539AE1AF" w14:textId="77777777" w:rsidR="003E6D6D" w:rsidRPr="003A4323" w:rsidRDefault="003E6D6D" w:rsidP="003E6D6D">
      <w:pPr>
        <w:suppressAutoHyphens/>
        <w:jc w:val="both"/>
        <w:rPr>
          <w:i/>
          <w:sz w:val="20"/>
          <w:szCs w:val="20"/>
          <w:lang w:eastAsia="ar-SA"/>
        </w:rPr>
      </w:pPr>
    </w:p>
    <w:p w14:paraId="77D0E936" w14:textId="77777777" w:rsidR="003E6D6D" w:rsidRPr="003A4323" w:rsidRDefault="003E6D6D" w:rsidP="003E6D6D">
      <w:pPr>
        <w:suppressAutoHyphens/>
        <w:jc w:val="both"/>
        <w:rPr>
          <w:i/>
          <w:sz w:val="20"/>
          <w:szCs w:val="20"/>
          <w:lang w:eastAsia="ar-SA"/>
        </w:rPr>
      </w:pPr>
    </w:p>
    <w:p w14:paraId="248FB960" w14:textId="77777777" w:rsidR="003E6D6D" w:rsidRPr="003A4323" w:rsidRDefault="003E6D6D" w:rsidP="003E6D6D">
      <w:pPr>
        <w:suppressAutoHyphens/>
        <w:jc w:val="both"/>
        <w:rPr>
          <w:i/>
          <w:sz w:val="20"/>
          <w:szCs w:val="20"/>
          <w:lang w:eastAsia="ar-SA"/>
        </w:rPr>
      </w:pPr>
    </w:p>
    <w:p w14:paraId="38C75BFC" w14:textId="77777777" w:rsidR="003E6D6D" w:rsidRPr="003A4323" w:rsidRDefault="003E6D6D" w:rsidP="003E6D6D">
      <w:pPr>
        <w:suppressAutoHyphens/>
        <w:jc w:val="both"/>
        <w:rPr>
          <w:i/>
          <w:sz w:val="20"/>
          <w:szCs w:val="20"/>
          <w:lang w:eastAsia="ar-SA"/>
        </w:rPr>
      </w:pPr>
    </w:p>
    <w:p w14:paraId="5320B0A8" w14:textId="77777777" w:rsidR="003E6D6D" w:rsidRPr="003A4323" w:rsidRDefault="003E6D6D" w:rsidP="003E6D6D">
      <w:pPr>
        <w:suppressAutoHyphens/>
        <w:jc w:val="both"/>
        <w:rPr>
          <w:i/>
          <w:sz w:val="20"/>
          <w:szCs w:val="20"/>
          <w:lang w:eastAsia="ar-SA"/>
        </w:rPr>
      </w:pPr>
    </w:p>
    <w:p w14:paraId="2825FC44" w14:textId="77777777" w:rsidR="003E6D6D" w:rsidRPr="003A4323" w:rsidRDefault="003E6D6D" w:rsidP="003E6D6D">
      <w:pPr>
        <w:suppressAutoHyphens/>
        <w:jc w:val="both"/>
        <w:rPr>
          <w:i/>
          <w:sz w:val="20"/>
          <w:szCs w:val="20"/>
          <w:lang w:eastAsia="ar-SA"/>
        </w:rPr>
      </w:pPr>
    </w:p>
    <w:p w14:paraId="544B915F" w14:textId="77777777" w:rsidR="003E6D6D" w:rsidRPr="003A4323" w:rsidRDefault="003E6D6D" w:rsidP="003E6D6D">
      <w:pPr>
        <w:suppressAutoHyphens/>
        <w:jc w:val="both"/>
        <w:rPr>
          <w:i/>
          <w:sz w:val="20"/>
          <w:szCs w:val="20"/>
          <w:lang w:eastAsia="ar-SA"/>
        </w:rPr>
      </w:pPr>
    </w:p>
    <w:p w14:paraId="7214CD17" w14:textId="77777777" w:rsidR="003E6D6D" w:rsidRPr="003A4323" w:rsidRDefault="003E6D6D" w:rsidP="003E6D6D">
      <w:pPr>
        <w:suppressAutoHyphens/>
        <w:jc w:val="both"/>
        <w:rPr>
          <w:i/>
          <w:sz w:val="20"/>
          <w:szCs w:val="20"/>
          <w:lang w:eastAsia="ar-SA"/>
        </w:rPr>
      </w:pPr>
      <w:r w:rsidRPr="003A4323">
        <w:rPr>
          <w:i/>
          <w:sz w:val="20"/>
          <w:szCs w:val="20"/>
          <w:lang w:eastAsia="ar-SA"/>
        </w:rPr>
        <w:t>A nyilatkozatot akkor is be kell nyújtani, ha az ajánlatkérő az eljárásban nem írta elő a már ismert alvállalkozók megnevezését.</w:t>
      </w:r>
    </w:p>
    <w:p w14:paraId="230CD48F" w14:textId="77777777" w:rsidR="003E6D6D" w:rsidRPr="003A4323" w:rsidRDefault="003E6D6D" w:rsidP="003E6D6D">
      <w:pPr>
        <w:pStyle w:val="Listaszerbekezds"/>
        <w:numPr>
          <w:ilvl w:val="0"/>
          <w:numId w:val="39"/>
        </w:numPr>
      </w:pPr>
      <w:r w:rsidRPr="003A4323">
        <w:rPr>
          <w:lang w:eastAsia="ar-SA"/>
        </w:rPr>
        <w:br w:type="page"/>
      </w:r>
      <w:r w:rsidRPr="003A4323">
        <w:t>számú melléklet</w:t>
      </w:r>
    </w:p>
    <w:p w14:paraId="3E432653" w14:textId="77777777" w:rsidR="003E6D6D" w:rsidRPr="003A4323" w:rsidRDefault="003E6D6D" w:rsidP="003E6D6D">
      <w:pPr>
        <w:keepNext/>
        <w:numPr>
          <w:ilvl w:val="3"/>
          <w:numId w:val="0"/>
        </w:numPr>
        <w:suppressAutoHyphens/>
        <w:jc w:val="center"/>
        <w:outlineLvl w:val="3"/>
        <w:rPr>
          <w:b/>
          <w:bCs/>
          <w:smallCaps/>
          <w:lang w:eastAsia="ar-SA"/>
        </w:rPr>
      </w:pPr>
    </w:p>
    <w:p w14:paraId="312216B8" w14:textId="77777777" w:rsidR="003E6D6D" w:rsidRPr="003A4323" w:rsidRDefault="003E6D6D" w:rsidP="003E6D6D">
      <w:pPr>
        <w:keepNext/>
        <w:numPr>
          <w:ilvl w:val="3"/>
          <w:numId w:val="0"/>
        </w:numPr>
        <w:suppressAutoHyphens/>
        <w:ind w:left="840"/>
        <w:jc w:val="center"/>
        <w:outlineLvl w:val="3"/>
        <w:rPr>
          <w:b/>
          <w:bCs/>
          <w:smallCaps/>
          <w:lang w:eastAsia="ar-SA"/>
        </w:rPr>
      </w:pPr>
      <w:r w:rsidRPr="003A4323">
        <w:rPr>
          <w:b/>
          <w:bCs/>
          <w:smallCaps/>
          <w:lang w:eastAsia="ar-SA"/>
        </w:rPr>
        <w:t xml:space="preserve">A Kbt. 66. § (6) bekezdés szerinti </w:t>
      </w:r>
    </w:p>
    <w:p w14:paraId="03CE5F26" w14:textId="77777777" w:rsidR="003E6D6D" w:rsidRPr="003A4323" w:rsidRDefault="003E6D6D" w:rsidP="003E6D6D">
      <w:pPr>
        <w:keepNext/>
        <w:numPr>
          <w:ilvl w:val="3"/>
          <w:numId w:val="0"/>
        </w:numPr>
        <w:suppressAutoHyphens/>
        <w:ind w:left="840"/>
        <w:jc w:val="center"/>
        <w:outlineLvl w:val="3"/>
        <w:rPr>
          <w:b/>
          <w:bCs/>
          <w:smallCaps/>
          <w:lang w:eastAsia="ar-SA"/>
        </w:rPr>
      </w:pPr>
      <w:r w:rsidRPr="003A4323">
        <w:rPr>
          <w:b/>
          <w:bCs/>
          <w:smallCaps/>
          <w:lang w:eastAsia="ar-SA"/>
        </w:rPr>
        <w:t>NYILATKOZAT*</w:t>
      </w:r>
    </w:p>
    <w:p w14:paraId="1F24E12A" w14:textId="77777777" w:rsidR="003E6D6D" w:rsidRPr="003A4323" w:rsidRDefault="003E6D6D" w:rsidP="003E6D6D">
      <w:pPr>
        <w:tabs>
          <w:tab w:val="left" w:pos="851"/>
        </w:tabs>
        <w:suppressAutoHyphens/>
        <w:ind w:left="567"/>
        <w:rPr>
          <w:lang w:eastAsia="ar-SA"/>
        </w:rPr>
      </w:pPr>
    </w:p>
    <w:p w14:paraId="64DED01D" w14:textId="77777777" w:rsidR="003E6D6D" w:rsidRPr="003A4323" w:rsidRDefault="003E6D6D" w:rsidP="003E6D6D">
      <w:pPr>
        <w:tabs>
          <w:tab w:val="left" w:pos="851"/>
        </w:tabs>
        <w:suppressAutoHyphens/>
        <w:rPr>
          <w:lang w:eastAsia="ar-SA"/>
        </w:rPr>
      </w:pPr>
    </w:p>
    <w:p w14:paraId="52E2C9CB" w14:textId="77777777" w:rsidR="003E6D6D" w:rsidRPr="003A4323" w:rsidRDefault="003E6D6D" w:rsidP="003E6D6D">
      <w:pPr>
        <w:suppressAutoHyphens/>
        <w:jc w:val="both"/>
        <w:rPr>
          <w:lang w:eastAsia="ar-SA"/>
        </w:rPr>
      </w:pPr>
      <w:r w:rsidRPr="003A4323">
        <w:rPr>
          <w:lang w:eastAsia="ar-SA"/>
        </w:rPr>
        <w:t xml:space="preserve">Alulírott …………………………………………. (név), mint a …………………………… (cégnév, székhely) cégjegyzésre jogosult képviselője büntetőjogi felelősségem tudatában </w:t>
      </w:r>
    </w:p>
    <w:p w14:paraId="616441BE" w14:textId="77777777" w:rsidR="003E6D6D" w:rsidRPr="003A4323" w:rsidRDefault="003E6D6D" w:rsidP="003E6D6D">
      <w:pPr>
        <w:suppressAutoHyphens/>
        <w:jc w:val="both"/>
        <w:rPr>
          <w:lang w:eastAsia="ar-SA"/>
        </w:rPr>
      </w:pPr>
    </w:p>
    <w:p w14:paraId="5E3AFD6C" w14:textId="77777777" w:rsidR="003E6D6D" w:rsidRPr="003A4323" w:rsidRDefault="003E6D6D" w:rsidP="003E6D6D">
      <w:pPr>
        <w:suppressAutoHyphens/>
        <w:jc w:val="center"/>
        <w:rPr>
          <w:lang w:eastAsia="ar-SA"/>
        </w:rPr>
      </w:pPr>
      <w:r w:rsidRPr="003A4323">
        <w:rPr>
          <w:b/>
          <w:lang w:eastAsia="ar-SA"/>
        </w:rPr>
        <w:t>nyilatkozom</w:t>
      </w:r>
      <w:r w:rsidRPr="003A4323">
        <w:rPr>
          <w:lang w:eastAsia="ar-SA"/>
        </w:rPr>
        <w:t>, hogy</w:t>
      </w:r>
    </w:p>
    <w:p w14:paraId="18190B8D" w14:textId="77777777" w:rsidR="003E6D6D" w:rsidRPr="003A4323" w:rsidRDefault="003E6D6D" w:rsidP="003E6D6D">
      <w:pPr>
        <w:suppressAutoHyphens/>
        <w:autoSpaceDE w:val="0"/>
        <w:autoSpaceDN w:val="0"/>
        <w:adjustRightInd w:val="0"/>
        <w:jc w:val="both"/>
        <w:rPr>
          <w:lang w:eastAsia="ar-SA"/>
        </w:rPr>
      </w:pPr>
    </w:p>
    <w:p w14:paraId="13DCE89B" w14:textId="77777777" w:rsidR="003E6D6D" w:rsidRPr="003A4323" w:rsidRDefault="003E6D6D" w:rsidP="003E6D6D">
      <w:pPr>
        <w:suppressAutoHyphens/>
        <w:autoSpaceDE w:val="0"/>
        <w:autoSpaceDN w:val="0"/>
        <w:adjustRightInd w:val="0"/>
        <w:jc w:val="both"/>
        <w:rPr>
          <w:lang w:eastAsia="ar-SA"/>
        </w:rPr>
      </w:pPr>
      <w:r w:rsidRPr="003A4323">
        <w:rPr>
          <w:lang w:eastAsia="ar-SA"/>
        </w:rPr>
        <w:t>A) a Kbt. 66. § (6) bekezdés a) pontja alapján a közbeszerzési eljárás alapján megkötendő szerződés teljesítéséhez az alábbi részbe kívánok alvállalkozót igénybe venni:</w:t>
      </w:r>
    </w:p>
    <w:p w14:paraId="1CD4479F" w14:textId="77777777" w:rsidR="003E6D6D" w:rsidRPr="003A4323" w:rsidRDefault="003E6D6D" w:rsidP="003E6D6D">
      <w:pPr>
        <w:numPr>
          <w:ilvl w:val="0"/>
          <w:numId w:val="36"/>
        </w:numPr>
        <w:suppressAutoHyphens/>
        <w:autoSpaceDE w:val="0"/>
        <w:autoSpaceDN w:val="0"/>
        <w:adjustRightInd w:val="0"/>
        <w:jc w:val="both"/>
        <w:rPr>
          <w:lang w:eastAsia="ar-SA"/>
        </w:rPr>
      </w:pPr>
    </w:p>
    <w:p w14:paraId="16CC52EA" w14:textId="77777777" w:rsidR="003E6D6D" w:rsidRPr="003A4323" w:rsidRDefault="003E6D6D" w:rsidP="003E6D6D">
      <w:pPr>
        <w:numPr>
          <w:ilvl w:val="0"/>
          <w:numId w:val="36"/>
        </w:numPr>
        <w:suppressAutoHyphens/>
        <w:autoSpaceDE w:val="0"/>
        <w:autoSpaceDN w:val="0"/>
        <w:adjustRightInd w:val="0"/>
        <w:jc w:val="both"/>
        <w:rPr>
          <w:lang w:eastAsia="ar-SA"/>
        </w:rPr>
      </w:pPr>
    </w:p>
    <w:p w14:paraId="37959EAB" w14:textId="77777777" w:rsidR="003E6D6D" w:rsidRPr="003A4323" w:rsidRDefault="003E6D6D" w:rsidP="003E6D6D">
      <w:pPr>
        <w:numPr>
          <w:ilvl w:val="0"/>
          <w:numId w:val="36"/>
        </w:numPr>
        <w:suppressAutoHyphens/>
        <w:autoSpaceDE w:val="0"/>
        <w:autoSpaceDN w:val="0"/>
        <w:adjustRightInd w:val="0"/>
        <w:jc w:val="both"/>
        <w:rPr>
          <w:lang w:eastAsia="ar-SA"/>
        </w:rPr>
      </w:pPr>
    </w:p>
    <w:p w14:paraId="01F4E0CA" w14:textId="77777777" w:rsidR="003E6D6D" w:rsidRPr="003A4323" w:rsidRDefault="003E6D6D" w:rsidP="003E6D6D">
      <w:pPr>
        <w:suppressAutoHyphens/>
        <w:autoSpaceDE w:val="0"/>
        <w:autoSpaceDN w:val="0"/>
        <w:adjustRightInd w:val="0"/>
        <w:jc w:val="both"/>
        <w:rPr>
          <w:i/>
          <w:lang w:eastAsia="ar-SA"/>
        </w:rPr>
      </w:pPr>
    </w:p>
    <w:p w14:paraId="2A60509E" w14:textId="77777777" w:rsidR="003E6D6D" w:rsidRPr="003A4323" w:rsidRDefault="003E6D6D" w:rsidP="003E6D6D">
      <w:pPr>
        <w:suppressAutoHyphens/>
        <w:autoSpaceDE w:val="0"/>
        <w:autoSpaceDN w:val="0"/>
        <w:adjustRightInd w:val="0"/>
        <w:jc w:val="both"/>
        <w:rPr>
          <w:i/>
          <w:lang w:eastAsia="ar-SA"/>
        </w:rPr>
      </w:pPr>
      <w:r w:rsidRPr="003A4323">
        <w:rPr>
          <w:i/>
          <w:lang w:eastAsia="ar-SA"/>
        </w:rPr>
        <w:t>vagy</w:t>
      </w:r>
    </w:p>
    <w:p w14:paraId="4C018FD2" w14:textId="77777777" w:rsidR="003E6D6D" w:rsidRPr="003A4323" w:rsidRDefault="003E6D6D" w:rsidP="003E6D6D">
      <w:pPr>
        <w:suppressAutoHyphens/>
        <w:autoSpaceDE w:val="0"/>
        <w:autoSpaceDN w:val="0"/>
        <w:adjustRightInd w:val="0"/>
        <w:jc w:val="both"/>
        <w:rPr>
          <w:i/>
          <w:lang w:eastAsia="ar-SA"/>
        </w:rPr>
      </w:pPr>
    </w:p>
    <w:p w14:paraId="72F754A3" w14:textId="77777777" w:rsidR="003E6D6D" w:rsidRPr="003A4323" w:rsidRDefault="003E6D6D" w:rsidP="003E6D6D">
      <w:pPr>
        <w:suppressAutoHyphens/>
        <w:autoSpaceDE w:val="0"/>
        <w:autoSpaceDN w:val="0"/>
        <w:adjustRightInd w:val="0"/>
        <w:jc w:val="both"/>
        <w:rPr>
          <w:i/>
          <w:lang w:eastAsia="ar-SA"/>
        </w:rPr>
      </w:pPr>
      <w:r w:rsidRPr="003A4323">
        <w:rPr>
          <w:lang w:eastAsia="ar-SA"/>
        </w:rPr>
        <w:t>B) a Kbt. 66. § (6) bekezdés a) pontja alapján a közbeszerzési eljárás alapján megkötendő szerződés teljesítéséhez nem kívánok igénybe venni alvállalkozót.</w:t>
      </w:r>
    </w:p>
    <w:p w14:paraId="1576D9E5" w14:textId="77777777" w:rsidR="003E6D6D" w:rsidRPr="003A4323" w:rsidRDefault="003E6D6D" w:rsidP="003E6D6D">
      <w:pPr>
        <w:pBdr>
          <w:bottom w:val="single" w:sz="12" w:space="1" w:color="auto"/>
        </w:pBdr>
        <w:suppressAutoHyphens/>
        <w:rPr>
          <w:lang w:eastAsia="ar-SA"/>
        </w:rPr>
      </w:pPr>
    </w:p>
    <w:p w14:paraId="0B91D03B" w14:textId="77777777" w:rsidR="003E6D6D" w:rsidRPr="003A4323" w:rsidRDefault="003E6D6D" w:rsidP="003E6D6D">
      <w:pPr>
        <w:suppressAutoHyphens/>
        <w:autoSpaceDE w:val="0"/>
        <w:autoSpaceDN w:val="0"/>
        <w:adjustRightInd w:val="0"/>
        <w:jc w:val="both"/>
        <w:rPr>
          <w:i/>
          <w:lang w:eastAsia="ar-SA"/>
        </w:rPr>
      </w:pPr>
    </w:p>
    <w:p w14:paraId="73EE1716" w14:textId="77777777" w:rsidR="003E6D6D" w:rsidRPr="003A4323" w:rsidRDefault="003E6D6D" w:rsidP="003E6D6D">
      <w:pPr>
        <w:suppressAutoHyphens/>
        <w:autoSpaceDE w:val="0"/>
        <w:autoSpaceDN w:val="0"/>
        <w:adjustRightInd w:val="0"/>
        <w:jc w:val="both"/>
        <w:rPr>
          <w:i/>
          <w:lang w:eastAsia="ar-SA"/>
        </w:rPr>
      </w:pPr>
      <w:r w:rsidRPr="003A4323">
        <w:rPr>
          <w:lang w:eastAsia="ar-SA"/>
        </w:rPr>
        <w:t>C) A Kbt. 66. § (6) bekezdés b) pontja alapján nyilatkozom, hogy a 66. § (6) bekezdés a) pontjában megjelölt részek tekintetében az alábbi – az ajánlat benyújtásakor már ismert - alvállalkozó(ka)t veszem igénybe:</w:t>
      </w:r>
    </w:p>
    <w:p w14:paraId="0FF894EA" w14:textId="77777777" w:rsidR="003E6D6D" w:rsidRPr="003A4323" w:rsidRDefault="003E6D6D" w:rsidP="003E6D6D">
      <w:pPr>
        <w:suppressAutoHyphens/>
        <w:jc w:val="both"/>
        <w:rPr>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6"/>
        <w:gridCol w:w="5384"/>
      </w:tblGrid>
      <w:tr w:rsidR="003E6D6D" w:rsidRPr="003A4323" w14:paraId="586787FE" w14:textId="77777777" w:rsidTr="003E6D6D">
        <w:tc>
          <w:tcPr>
            <w:tcW w:w="2099" w:type="pct"/>
            <w:shd w:val="clear" w:color="auto" w:fill="auto"/>
            <w:vAlign w:val="center"/>
          </w:tcPr>
          <w:p w14:paraId="4E759A77" w14:textId="77777777" w:rsidR="003E6D6D" w:rsidRPr="003A4323" w:rsidRDefault="003E6D6D" w:rsidP="003E6D6D">
            <w:pPr>
              <w:suppressAutoHyphens/>
              <w:jc w:val="center"/>
              <w:rPr>
                <w:lang w:eastAsia="ar-SA"/>
              </w:rPr>
            </w:pPr>
            <w:r w:rsidRPr="003A4323">
              <w:rPr>
                <w:lang w:eastAsia="ar-SA"/>
              </w:rPr>
              <w:t>A Kbt. 66. § (6) bekezdés a) pontjában megjelölt rész</w:t>
            </w:r>
          </w:p>
        </w:tc>
        <w:tc>
          <w:tcPr>
            <w:tcW w:w="2901" w:type="pct"/>
            <w:shd w:val="clear" w:color="auto" w:fill="auto"/>
            <w:vAlign w:val="center"/>
          </w:tcPr>
          <w:p w14:paraId="10B3AFAF" w14:textId="77777777" w:rsidR="003E6D6D" w:rsidRPr="003A4323" w:rsidRDefault="003E6D6D" w:rsidP="003E6D6D">
            <w:pPr>
              <w:suppressAutoHyphens/>
              <w:jc w:val="center"/>
              <w:rPr>
                <w:lang w:eastAsia="ar-SA"/>
              </w:rPr>
            </w:pPr>
            <w:r w:rsidRPr="003A4323">
              <w:rPr>
                <w:lang w:eastAsia="ar-SA"/>
              </w:rPr>
              <w:t>Alvállalkozó neve, címe</w:t>
            </w:r>
          </w:p>
        </w:tc>
      </w:tr>
      <w:tr w:rsidR="003E6D6D" w:rsidRPr="003A4323" w14:paraId="708D1958" w14:textId="77777777" w:rsidTr="003E6D6D">
        <w:tc>
          <w:tcPr>
            <w:tcW w:w="2099" w:type="pct"/>
            <w:shd w:val="clear" w:color="auto" w:fill="auto"/>
            <w:vAlign w:val="center"/>
          </w:tcPr>
          <w:p w14:paraId="16D8F6B0" w14:textId="77777777" w:rsidR="003E6D6D" w:rsidRPr="003A4323" w:rsidRDefault="003E6D6D" w:rsidP="003E6D6D">
            <w:pPr>
              <w:suppressAutoHyphens/>
              <w:jc w:val="center"/>
              <w:rPr>
                <w:lang w:eastAsia="ar-SA"/>
              </w:rPr>
            </w:pPr>
          </w:p>
        </w:tc>
        <w:tc>
          <w:tcPr>
            <w:tcW w:w="2901" w:type="pct"/>
            <w:shd w:val="clear" w:color="auto" w:fill="auto"/>
            <w:vAlign w:val="center"/>
          </w:tcPr>
          <w:p w14:paraId="1C7C887E" w14:textId="77777777" w:rsidR="003E6D6D" w:rsidRPr="003A4323" w:rsidRDefault="003E6D6D" w:rsidP="003E6D6D">
            <w:pPr>
              <w:suppressAutoHyphens/>
              <w:jc w:val="center"/>
              <w:rPr>
                <w:lang w:eastAsia="ar-SA"/>
              </w:rPr>
            </w:pPr>
          </w:p>
        </w:tc>
      </w:tr>
      <w:tr w:rsidR="003E6D6D" w:rsidRPr="003A4323" w14:paraId="3F5489D5" w14:textId="77777777" w:rsidTr="003E6D6D">
        <w:tc>
          <w:tcPr>
            <w:tcW w:w="2099" w:type="pct"/>
            <w:shd w:val="clear" w:color="auto" w:fill="auto"/>
            <w:vAlign w:val="center"/>
          </w:tcPr>
          <w:p w14:paraId="7012416C" w14:textId="77777777" w:rsidR="003E6D6D" w:rsidRPr="003A4323" w:rsidRDefault="003E6D6D" w:rsidP="003E6D6D">
            <w:pPr>
              <w:suppressAutoHyphens/>
              <w:jc w:val="center"/>
              <w:rPr>
                <w:lang w:eastAsia="ar-SA"/>
              </w:rPr>
            </w:pPr>
          </w:p>
        </w:tc>
        <w:tc>
          <w:tcPr>
            <w:tcW w:w="2901" w:type="pct"/>
            <w:shd w:val="clear" w:color="auto" w:fill="auto"/>
            <w:vAlign w:val="center"/>
          </w:tcPr>
          <w:p w14:paraId="0764C134" w14:textId="77777777" w:rsidR="003E6D6D" w:rsidRPr="003A4323" w:rsidRDefault="003E6D6D" w:rsidP="003E6D6D">
            <w:pPr>
              <w:suppressAutoHyphens/>
              <w:jc w:val="center"/>
              <w:rPr>
                <w:lang w:eastAsia="ar-SA"/>
              </w:rPr>
            </w:pPr>
          </w:p>
        </w:tc>
      </w:tr>
      <w:tr w:rsidR="003E6D6D" w:rsidRPr="003A4323" w14:paraId="1EEE64FE" w14:textId="77777777" w:rsidTr="003E6D6D">
        <w:tc>
          <w:tcPr>
            <w:tcW w:w="2099" w:type="pct"/>
            <w:shd w:val="clear" w:color="auto" w:fill="auto"/>
            <w:vAlign w:val="center"/>
          </w:tcPr>
          <w:p w14:paraId="29389516" w14:textId="77777777" w:rsidR="003E6D6D" w:rsidRPr="003A4323" w:rsidRDefault="003E6D6D" w:rsidP="003E6D6D">
            <w:pPr>
              <w:suppressAutoHyphens/>
              <w:jc w:val="center"/>
              <w:rPr>
                <w:lang w:eastAsia="ar-SA"/>
              </w:rPr>
            </w:pPr>
          </w:p>
        </w:tc>
        <w:tc>
          <w:tcPr>
            <w:tcW w:w="2901" w:type="pct"/>
            <w:shd w:val="clear" w:color="auto" w:fill="auto"/>
            <w:vAlign w:val="center"/>
          </w:tcPr>
          <w:p w14:paraId="7ABC2543" w14:textId="77777777" w:rsidR="003E6D6D" w:rsidRPr="003A4323" w:rsidRDefault="003E6D6D" w:rsidP="003E6D6D">
            <w:pPr>
              <w:suppressAutoHyphens/>
              <w:jc w:val="center"/>
              <w:rPr>
                <w:lang w:eastAsia="ar-SA"/>
              </w:rPr>
            </w:pPr>
          </w:p>
        </w:tc>
      </w:tr>
    </w:tbl>
    <w:p w14:paraId="3AA51C3F" w14:textId="77777777" w:rsidR="003E6D6D" w:rsidRPr="003A4323" w:rsidRDefault="003E6D6D" w:rsidP="003E6D6D">
      <w:pPr>
        <w:suppressAutoHyphens/>
        <w:jc w:val="both"/>
        <w:rPr>
          <w:lang w:eastAsia="ar-SA"/>
        </w:rPr>
      </w:pPr>
    </w:p>
    <w:p w14:paraId="6B396AA9" w14:textId="77777777" w:rsidR="003E6D6D" w:rsidRPr="003A4323" w:rsidRDefault="003E6D6D" w:rsidP="003E6D6D">
      <w:pPr>
        <w:suppressAutoHyphens/>
        <w:spacing w:line="320" w:lineRule="exact"/>
        <w:rPr>
          <w:lang w:eastAsia="ar-SA"/>
        </w:rPr>
      </w:pPr>
      <w:r w:rsidRPr="003A4323">
        <w:rPr>
          <w:lang w:eastAsia="ar-SA"/>
        </w:rPr>
        <w:t>Kelt, ………………………………</w:t>
      </w:r>
    </w:p>
    <w:p w14:paraId="14BDC411" w14:textId="77777777" w:rsidR="003E6D6D" w:rsidRPr="003A4323" w:rsidRDefault="003E6D6D" w:rsidP="003E6D6D">
      <w:pPr>
        <w:tabs>
          <w:tab w:val="center" w:pos="7380"/>
        </w:tabs>
        <w:suppressAutoHyphens/>
        <w:spacing w:line="320" w:lineRule="exact"/>
        <w:rPr>
          <w:lang w:eastAsia="ar-SA"/>
        </w:rPr>
      </w:pPr>
      <w:r w:rsidRPr="003A4323">
        <w:rPr>
          <w:lang w:eastAsia="ar-SA"/>
        </w:rPr>
        <w:tab/>
        <w:t>………………………………..</w:t>
      </w:r>
    </w:p>
    <w:p w14:paraId="4F177E97" w14:textId="77777777" w:rsidR="003E6D6D" w:rsidRPr="003A4323" w:rsidRDefault="003E6D6D" w:rsidP="003E6D6D">
      <w:pPr>
        <w:tabs>
          <w:tab w:val="center" w:pos="7380"/>
        </w:tabs>
        <w:suppressAutoHyphens/>
        <w:spacing w:line="320" w:lineRule="exact"/>
        <w:rPr>
          <w:lang w:eastAsia="ar-SA"/>
        </w:rPr>
      </w:pPr>
      <w:r w:rsidRPr="003A4323">
        <w:rPr>
          <w:lang w:eastAsia="ar-SA"/>
        </w:rPr>
        <w:tab/>
        <w:t>cégszerű aláírás</w:t>
      </w:r>
    </w:p>
    <w:p w14:paraId="53604C75" w14:textId="77777777" w:rsidR="003E6D6D" w:rsidRPr="003A4323" w:rsidRDefault="003E6D6D" w:rsidP="003E6D6D">
      <w:pPr>
        <w:tabs>
          <w:tab w:val="center" w:pos="7380"/>
        </w:tabs>
        <w:suppressAutoHyphens/>
        <w:spacing w:line="320" w:lineRule="exact"/>
        <w:rPr>
          <w:lang w:eastAsia="ar-SA"/>
        </w:rPr>
      </w:pPr>
    </w:p>
    <w:p w14:paraId="30620A08" w14:textId="77777777" w:rsidR="003E6D6D" w:rsidRPr="003A4323" w:rsidRDefault="003E6D6D" w:rsidP="003E6D6D">
      <w:pPr>
        <w:tabs>
          <w:tab w:val="center" w:pos="7380"/>
        </w:tabs>
        <w:suppressAutoHyphens/>
        <w:jc w:val="both"/>
        <w:rPr>
          <w:i/>
          <w:sz w:val="22"/>
          <w:szCs w:val="22"/>
          <w:lang w:eastAsia="ar-SA"/>
        </w:rPr>
      </w:pPr>
      <w:r w:rsidRPr="003A4323">
        <w:rPr>
          <w:i/>
          <w:sz w:val="22"/>
          <w:szCs w:val="22"/>
          <w:lang w:eastAsia="ar-SA"/>
        </w:rPr>
        <w:t>* Minden esetben az ajánlattevő esetében igaz kijelentés aláhúzandó, illetve értelemszerűen kitöltendő.</w:t>
      </w:r>
    </w:p>
    <w:p w14:paraId="3C27B377" w14:textId="77777777" w:rsidR="003E6D6D" w:rsidRPr="003A4323" w:rsidRDefault="003E6D6D" w:rsidP="003E6D6D">
      <w:pPr>
        <w:suppressAutoHyphens/>
        <w:spacing w:line="320" w:lineRule="exact"/>
        <w:rPr>
          <w:lang w:eastAsia="ar-SA"/>
        </w:rPr>
      </w:pPr>
      <w:r w:rsidRPr="003A4323">
        <w:rPr>
          <w:lang w:eastAsia="ar-SA"/>
        </w:rPr>
        <w:t xml:space="preserve"> </w:t>
      </w:r>
    </w:p>
    <w:p w14:paraId="5A1CBEE9" w14:textId="77777777" w:rsidR="003E6D6D" w:rsidRPr="003A4323" w:rsidRDefault="003E6D6D" w:rsidP="003E6D6D">
      <w:pPr>
        <w:suppressAutoHyphens/>
        <w:rPr>
          <w:b/>
          <w:smallCaps/>
          <w:lang w:eastAsia="ar-SA"/>
        </w:rPr>
      </w:pPr>
      <w:r w:rsidRPr="003A4323">
        <w:rPr>
          <w:lang w:eastAsia="ar-SA"/>
        </w:rPr>
        <w:br w:type="page"/>
        <w:t xml:space="preserve">7. </w:t>
      </w:r>
      <w:r w:rsidRPr="003A4323">
        <w:rPr>
          <w:lang w:eastAsia="en-US"/>
        </w:rPr>
        <w:t>számú melléklet</w:t>
      </w:r>
    </w:p>
    <w:p w14:paraId="1BD4D2F4" w14:textId="77777777" w:rsidR="003E6D6D" w:rsidRPr="003A4323" w:rsidRDefault="003E6D6D" w:rsidP="003E6D6D">
      <w:pPr>
        <w:suppressAutoHyphens/>
        <w:jc w:val="right"/>
        <w:rPr>
          <w:b/>
          <w:smallCaps/>
          <w:lang w:eastAsia="ar-SA"/>
        </w:rPr>
      </w:pPr>
    </w:p>
    <w:p w14:paraId="4EAD9A1B" w14:textId="77777777" w:rsidR="003E6D6D" w:rsidRPr="003A4323" w:rsidRDefault="003E6D6D" w:rsidP="003E6D6D">
      <w:pPr>
        <w:keepNext/>
        <w:numPr>
          <w:ilvl w:val="6"/>
          <w:numId w:val="0"/>
        </w:numPr>
        <w:tabs>
          <w:tab w:val="num" w:pos="0"/>
          <w:tab w:val="left" w:pos="567"/>
        </w:tabs>
        <w:suppressAutoHyphens/>
        <w:jc w:val="center"/>
        <w:outlineLvl w:val="6"/>
        <w:rPr>
          <w:b/>
          <w:smallCaps/>
          <w:color w:val="000000"/>
        </w:rPr>
      </w:pPr>
      <w:r w:rsidRPr="003A4323">
        <w:rPr>
          <w:b/>
          <w:smallCaps/>
          <w:color w:val="000000"/>
        </w:rPr>
        <w:t>A környezetvédelmi, szociális és munkajogi követelményekről szóló tájékoztatás a Kbt. 73. § (5) bekezdés szerint</w:t>
      </w:r>
    </w:p>
    <w:p w14:paraId="74FDD1E0" w14:textId="77777777" w:rsidR="003E6D6D" w:rsidRPr="003A4323" w:rsidRDefault="003E6D6D" w:rsidP="003E6D6D">
      <w:pPr>
        <w:tabs>
          <w:tab w:val="left" w:pos="567"/>
        </w:tabs>
        <w:ind w:right="-2"/>
        <w:rPr>
          <w:b/>
          <w:i/>
        </w:rPr>
      </w:pPr>
    </w:p>
    <w:p w14:paraId="486976EF" w14:textId="77777777" w:rsidR="003E6D6D" w:rsidRPr="003A4323" w:rsidRDefault="003E6D6D" w:rsidP="003E6D6D">
      <w:pPr>
        <w:tabs>
          <w:tab w:val="left" w:pos="567"/>
        </w:tabs>
        <w:ind w:right="-2"/>
        <w:rPr>
          <w:b/>
          <w:i/>
        </w:rPr>
      </w:pPr>
    </w:p>
    <w:p w14:paraId="110492B5" w14:textId="77777777" w:rsidR="003E6D6D" w:rsidRPr="003A4323" w:rsidRDefault="003E6D6D" w:rsidP="003E6D6D">
      <w:pPr>
        <w:jc w:val="both"/>
        <w:rPr>
          <w:bCs/>
        </w:rPr>
      </w:pPr>
      <w:r w:rsidRPr="003A4323">
        <w:rPr>
          <w:bCs/>
        </w:rPr>
        <w:t>Az alábbiakban tájékoztatást adunk a közbeszerzési eljárások ajánlattevőinek azon szervezetekről, akiktől a környezetvédelmi, szociális és munkajogi követelményekre vonatkozó azon kötelezettségekről, amelyeknek a teljesítés során meg kell felelni tájékoztatást lehet kérni:</w:t>
      </w:r>
    </w:p>
    <w:p w14:paraId="777CE219" w14:textId="77777777" w:rsidR="003E6D6D" w:rsidRPr="003A4323" w:rsidRDefault="003E6D6D" w:rsidP="003E6D6D">
      <w:pPr>
        <w:jc w:val="both"/>
        <w:rPr>
          <w:bCs/>
        </w:rPr>
      </w:pPr>
    </w:p>
    <w:p w14:paraId="0CFAC9B4" w14:textId="77777777" w:rsidR="003E6D6D" w:rsidRPr="003A4323" w:rsidRDefault="003E6D6D" w:rsidP="003E6D6D">
      <w:pPr>
        <w:jc w:val="both"/>
        <w:rPr>
          <w:rFonts w:eastAsia="Calibri"/>
          <w:b/>
          <w:bCs/>
          <w:lang w:eastAsia="en-US"/>
        </w:rPr>
      </w:pPr>
      <w:r w:rsidRPr="003A4323">
        <w:rPr>
          <w:rFonts w:eastAsia="Calibri"/>
          <w:b/>
          <w:bCs/>
          <w:lang w:eastAsia="en-US"/>
        </w:rPr>
        <w:t>Budapest Fővárosi Kormányhivatal Munkavédelmi és Munkaügyi Szakigazgatási Szervének Munkavédelmi Felügyelősége</w:t>
      </w:r>
    </w:p>
    <w:p w14:paraId="0C18B22B" w14:textId="77777777" w:rsidR="003E6D6D" w:rsidRPr="003A4323" w:rsidRDefault="003E6D6D" w:rsidP="003E6D6D">
      <w:pPr>
        <w:jc w:val="both"/>
        <w:rPr>
          <w:rFonts w:eastAsia="Calibri"/>
          <w:lang w:eastAsia="en-US"/>
        </w:rPr>
      </w:pPr>
      <w:r w:rsidRPr="003A4323">
        <w:rPr>
          <w:rFonts w:eastAsia="Calibri"/>
          <w:lang w:eastAsia="en-US"/>
        </w:rPr>
        <w:t>1056 Budapest, Bástya u. 35.</w:t>
      </w:r>
    </w:p>
    <w:p w14:paraId="2A77E2CE" w14:textId="77777777" w:rsidR="003E6D6D" w:rsidRPr="003A4323" w:rsidRDefault="003E6D6D" w:rsidP="003E6D6D">
      <w:pPr>
        <w:jc w:val="both"/>
        <w:rPr>
          <w:rFonts w:eastAsia="Calibri"/>
          <w:lang w:eastAsia="en-US"/>
        </w:rPr>
      </w:pPr>
      <w:r w:rsidRPr="003A4323">
        <w:rPr>
          <w:rFonts w:eastAsia="Calibri"/>
          <w:lang w:eastAsia="en-US"/>
        </w:rPr>
        <w:t>Postacím: 1438 Budapest Pf. 520.</w:t>
      </w:r>
    </w:p>
    <w:p w14:paraId="5444C1BE" w14:textId="77777777" w:rsidR="003E6D6D" w:rsidRPr="003A4323" w:rsidRDefault="003E6D6D" w:rsidP="003E6D6D">
      <w:pPr>
        <w:jc w:val="both"/>
        <w:rPr>
          <w:rFonts w:eastAsia="Calibri"/>
          <w:lang w:eastAsia="en-US"/>
        </w:rPr>
      </w:pPr>
      <w:r w:rsidRPr="003A4323">
        <w:rPr>
          <w:rFonts w:eastAsia="Calibri"/>
          <w:lang w:eastAsia="en-US"/>
        </w:rPr>
        <w:t>tel: 06-1-323-3600</w:t>
      </w:r>
    </w:p>
    <w:p w14:paraId="6CC965BF" w14:textId="77777777" w:rsidR="003E6D6D" w:rsidRPr="003A4323" w:rsidRDefault="003E6D6D" w:rsidP="003E6D6D">
      <w:pPr>
        <w:jc w:val="both"/>
        <w:rPr>
          <w:rFonts w:eastAsia="Calibri"/>
          <w:lang w:eastAsia="en-US"/>
        </w:rPr>
      </w:pPr>
      <w:r w:rsidRPr="003A4323">
        <w:rPr>
          <w:rFonts w:eastAsia="Calibri"/>
          <w:lang w:eastAsia="en-US"/>
        </w:rPr>
        <w:t>fax: 06-1-323-3602</w:t>
      </w:r>
    </w:p>
    <w:p w14:paraId="0551346B" w14:textId="77777777" w:rsidR="003E6D6D" w:rsidRPr="003A4323" w:rsidRDefault="003E6D6D" w:rsidP="003E6D6D">
      <w:pPr>
        <w:jc w:val="both"/>
        <w:rPr>
          <w:rFonts w:eastAsia="Calibri"/>
          <w:lang w:eastAsia="en-US"/>
        </w:rPr>
      </w:pPr>
      <w:r w:rsidRPr="003A4323">
        <w:rPr>
          <w:rFonts w:eastAsia="Calibri"/>
          <w:lang w:eastAsia="en-US"/>
        </w:rPr>
        <w:t xml:space="preserve">E-mail: </w:t>
      </w:r>
      <w:hyperlink r:id="rId10" w:history="1">
        <w:r w:rsidRPr="003A4323">
          <w:rPr>
            <w:rFonts w:eastAsia="Calibri"/>
            <w:color w:val="0000FF"/>
            <w:u w:val="single"/>
            <w:lang w:eastAsia="en-US"/>
          </w:rPr>
          <w:t>budapestfv-kh-mmszsz@ommf.gov.hu</w:t>
        </w:r>
      </w:hyperlink>
    </w:p>
    <w:p w14:paraId="1754B33B" w14:textId="77777777" w:rsidR="003E6D6D" w:rsidRPr="003A4323" w:rsidRDefault="003E6D6D" w:rsidP="003E6D6D">
      <w:pPr>
        <w:jc w:val="both"/>
        <w:rPr>
          <w:rFonts w:eastAsia="Calibri"/>
          <w:b/>
          <w:bCs/>
          <w:lang w:eastAsia="en-US"/>
        </w:rPr>
      </w:pPr>
    </w:p>
    <w:p w14:paraId="276CA76A" w14:textId="77777777" w:rsidR="003E6D6D" w:rsidRPr="003A4323" w:rsidRDefault="003E6D6D" w:rsidP="003E6D6D">
      <w:pPr>
        <w:jc w:val="both"/>
        <w:rPr>
          <w:rFonts w:eastAsia="Calibri"/>
          <w:b/>
          <w:bCs/>
          <w:lang w:eastAsia="en-US"/>
        </w:rPr>
      </w:pPr>
      <w:r w:rsidRPr="003A4323">
        <w:rPr>
          <w:rFonts w:eastAsia="Calibri"/>
          <w:b/>
          <w:bCs/>
          <w:lang w:eastAsia="en-US"/>
        </w:rPr>
        <w:t>Budapest Fővárosi Kormányhivatal Munkavédelmi és Munkaügyi Szakigazgatási Szervének Munkaügyi Felügyelősége</w:t>
      </w:r>
    </w:p>
    <w:p w14:paraId="0E5F6434" w14:textId="77777777" w:rsidR="003E6D6D" w:rsidRPr="003A4323" w:rsidRDefault="003E6D6D" w:rsidP="003E6D6D">
      <w:pPr>
        <w:jc w:val="both"/>
        <w:rPr>
          <w:rFonts w:eastAsia="Calibri"/>
          <w:lang w:eastAsia="en-US"/>
        </w:rPr>
      </w:pPr>
      <w:r w:rsidRPr="003A4323">
        <w:rPr>
          <w:rFonts w:eastAsia="Calibri"/>
          <w:lang w:eastAsia="en-US"/>
        </w:rPr>
        <w:t>1132 Budapest, Visegrádi u. 49.</w:t>
      </w:r>
    </w:p>
    <w:p w14:paraId="7C93D86F" w14:textId="77777777" w:rsidR="003E6D6D" w:rsidRPr="003A4323" w:rsidRDefault="003E6D6D" w:rsidP="003E6D6D">
      <w:pPr>
        <w:jc w:val="both"/>
        <w:rPr>
          <w:rFonts w:eastAsia="Calibri"/>
          <w:lang w:eastAsia="en-US"/>
        </w:rPr>
      </w:pPr>
      <w:r w:rsidRPr="003A4323">
        <w:rPr>
          <w:rFonts w:eastAsia="Calibri"/>
          <w:lang w:eastAsia="en-US"/>
        </w:rPr>
        <w:t>Postacím: 1438 Budapest Pf. 520.</w:t>
      </w:r>
    </w:p>
    <w:p w14:paraId="4EE30758" w14:textId="77777777" w:rsidR="003E6D6D" w:rsidRPr="003A4323" w:rsidRDefault="003E6D6D" w:rsidP="003E6D6D">
      <w:pPr>
        <w:jc w:val="both"/>
        <w:rPr>
          <w:rFonts w:eastAsia="Calibri"/>
          <w:lang w:eastAsia="en-US"/>
        </w:rPr>
      </w:pPr>
      <w:r w:rsidRPr="003A4323">
        <w:rPr>
          <w:rFonts w:eastAsia="Calibri"/>
          <w:lang w:eastAsia="en-US"/>
        </w:rPr>
        <w:t>tel: 06-1-323-3600</w:t>
      </w:r>
    </w:p>
    <w:p w14:paraId="769D9FE5" w14:textId="77777777" w:rsidR="003E6D6D" w:rsidRPr="003A4323" w:rsidRDefault="003E6D6D" w:rsidP="003E6D6D">
      <w:pPr>
        <w:jc w:val="both"/>
        <w:rPr>
          <w:rFonts w:eastAsia="Calibri"/>
          <w:lang w:eastAsia="en-US"/>
        </w:rPr>
      </w:pPr>
      <w:r w:rsidRPr="003A4323">
        <w:rPr>
          <w:rFonts w:eastAsia="Calibri"/>
          <w:lang w:eastAsia="en-US"/>
        </w:rPr>
        <w:t>fax: 06-1-323-3602</w:t>
      </w:r>
    </w:p>
    <w:p w14:paraId="180C07BC" w14:textId="77777777" w:rsidR="003E6D6D" w:rsidRPr="003A4323" w:rsidRDefault="003E6D6D" w:rsidP="003E6D6D">
      <w:pPr>
        <w:tabs>
          <w:tab w:val="left" w:pos="567"/>
        </w:tabs>
        <w:ind w:hanging="567"/>
        <w:jc w:val="both"/>
        <w:rPr>
          <w:color w:val="0000FF"/>
          <w:u w:val="single"/>
        </w:rPr>
      </w:pPr>
      <w:r w:rsidRPr="003A4323">
        <w:tab/>
        <w:t xml:space="preserve">E-mail: </w:t>
      </w:r>
      <w:hyperlink r:id="rId11" w:history="1">
        <w:r w:rsidRPr="003A4323">
          <w:rPr>
            <w:color w:val="0000FF"/>
            <w:u w:val="single"/>
          </w:rPr>
          <w:t>budapestfv-kh-mmszsz@ommf.gov.hu</w:t>
        </w:r>
      </w:hyperlink>
    </w:p>
    <w:p w14:paraId="20916E5F" w14:textId="77777777" w:rsidR="003E6D6D" w:rsidRPr="003A4323" w:rsidRDefault="003E6D6D" w:rsidP="003E6D6D">
      <w:pPr>
        <w:jc w:val="both"/>
        <w:rPr>
          <w:rFonts w:eastAsia="Calibri"/>
          <w:lang w:eastAsia="en-US"/>
        </w:rPr>
      </w:pPr>
    </w:p>
    <w:p w14:paraId="0643F966" w14:textId="77777777" w:rsidR="003E6D6D" w:rsidRPr="003A4323" w:rsidRDefault="003E6D6D" w:rsidP="003E6D6D">
      <w:pPr>
        <w:jc w:val="both"/>
        <w:rPr>
          <w:rFonts w:eastAsia="Calibri"/>
          <w:b/>
          <w:lang w:eastAsia="en-US"/>
        </w:rPr>
      </w:pPr>
      <w:r w:rsidRPr="003A4323">
        <w:rPr>
          <w:rFonts w:eastAsia="Calibri"/>
          <w:b/>
          <w:lang w:eastAsia="en-US"/>
        </w:rPr>
        <w:t>Adózás:</w:t>
      </w:r>
    </w:p>
    <w:p w14:paraId="78C36B15" w14:textId="77777777" w:rsidR="003E6D6D" w:rsidRPr="003A4323" w:rsidRDefault="003E6D6D" w:rsidP="003E6D6D">
      <w:pPr>
        <w:jc w:val="both"/>
        <w:rPr>
          <w:rFonts w:eastAsia="Calibri"/>
          <w:lang w:eastAsia="en-US"/>
        </w:rPr>
      </w:pPr>
      <w:r w:rsidRPr="003A4323">
        <w:rPr>
          <w:rFonts w:eastAsia="Calibri"/>
          <w:lang w:eastAsia="en-US"/>
        </w:rPr>
        <w:t>Nemzeti Adó- és Vámhivatal Központi Hivatal</w:t>
      </w:r>
    </w:p>
    <w:p w14:paraId="7BF00B32" w14:textId="77777777" w:rsidR="003E6D6D" w:rsidRPr="003A4323" w:rsidRDefault="003E6D6D" w:rsidP="003E6D6D">
      <w:pPr>
        <w:jc w:val="both"/>
        <w:rPr>
          <w:rFonts w:eastAsia="Calibri"/>
          <w:lang w:eastAsia="en-US"/>
        </w:rPr>
      </w:pPr>
      <w:r w:rsidRPr="003A4323">
        <w:rPr>
          <w:rFonts w:eastAsia="Calibri"/>
          <w:lang w:eastAsia="en-US"/>
        </w:rPr>
        <w:t>cím: 1054 Budapest, Széchenyi u. 2.</w:t>
      </w:r>
    </w:p>
    <w:p w14:paraId="42EA860F" w14:textId="77777777" w:rsidR="003E6D6D" w:rsidRPr="003A4323" w:rsidRDefault="003E6D6D" w:rsidP="003E6D6D">
      <w:pPr>
        <w:jc w:val="both"/>
        <w:rPr>
          <w:rFonts w:eastAsia="Calibri"/>
          <w:lang w:eastAsia="en-US"/>
        </w:rPr>
      </w:pPr>
      <w:r w:rsidRPr="003A4323">
        <w:rPr>
          <w:rFonts w:eastAsia="Calibri"/>
          <w:lang w:eastAsia="en-US"/>
        </w:rPr>
        <w:t>Telefon: +36-1-428-5100</w:t>
      </w:r>
    </w:p>
    <w:p w14:paraId="3A25C1E5" w14:textId="77777777" w:rsidR="003E6D6D" w:rsidRPr="003A4323" w:rsidRDefault="003E6D6D" w:rsidP="003E6D6D">
      <w:pPr>
        <w:jc w:val="both"/>
        <w:rPr>
          <w:rFonts w:eastAsia="Calibri"/>
          <w:lang w:eastAsia="en-US"/>
        </w:rPr>
      </w:pPr>
      <w:r w:rsidRPr="003A4323">
        <w:rPr>
          <w:rFonts w:eastAsia="Calibri"/>
          <w:lang w:eastAsia="en-US"/>
        </w:rPr>
        <w:t>Fax: +36-1-428-5382.</w:t>
      </w:r>
    </w:p>
    <w:p w14:paraId="558C3CDD" w14:textId="77777777" w:rsidR="003E6D6D" w:rsidRPr="003A4323" w:rsidRDefault="003E6D6D" w:rsidP="003E6D6D">
      <w:pPr>
        <w:jc w:val="both"/>
        <w:rPr>
          <w:rFonts w:eastAsia="Calibri"/>
          <w:lang w:eastAsia="en-US"/>
        </w:rPr>
      </w:pPr>
      <w:r w:rsidRPr="003A4323">
        <w:rPr>
          <w:rFonts w:eastAsia="Calibri"/>
          <w:lang w:eastAsia="en-US"/>
        </w:rPr>
        <w:t>Kék szám (mobilhálózatból is hívható): 06-40/42-42-42</w:t>
      </w:r>
    </w:p>
    <w:p w14:paraId="0007DFDA" w14:textId="77777777" w:rsidR="003E6D6D" w:rsidRPr="003A4323" w:rsidRDefault="003E6D6D" w:rsidP="003E6D6D">
      <w:pPr>
        <w:jc w:val="both"/>
        <w:rPr>
          <w:rFonts w:eastAsia="Calibri"/>
          <w:lang w:eastAsia="en-US"/>
        </w:rPr>
      </w:pPr>
    </w:p>
    <w:p w14:paraId="49236172" w14:textId="77777777" w:rsidR="003E6D6D" w:rsidRPr="003A4323" w:rsidRDefault="003E6D6D" w:rsidP="003E6D6D">
      <w:pPr>
        <w:jc w:val="both"/>
        <w:rPr>
          <w:rFonts w:eastAsia="Calibri"/>
          <w:b/>
          <w:lang w:eastAsia="en-US"/>
        </w:rPr>
      </w:pPr>
      <w:r w:rsidRPr="003A4323">
        <w:rPr>
          <w:rFonts w:eastAsia="Calibri"/>
          <w:b/>
          <w:lang w:eastAsia="en-US"/>
        </w:rPr>
        <w:t>Környezetvédelem:</w:t>
      </w:r>
    </w:p>
    <w:p w14:paraId="6D5E358B" w14:textId="77777777" w:rsidR="003E6D6D" w:rsidRPr="003A4323" w:rsidRDefault="003E6D6D" w:rsidP="003E6D6D">
      <w:pPr>
        <w:jc w:val="both"/>
        <w:rPr>
          <w:rFonts w:eastAsia="Calibri"/>
          <w:lang w:eastAsia="en-US"/>
        </w:rPr>
      </w:pPr>
      <w:r w:rsidRPr="003A4323">
        <w:rPr>
          <w:rFonts w:eastAsia="Calibri"/>
          <w:lang w:eastAsia="en-US"/>
        </w:rPr>
        <w:t>Országos Környezetvédelmi, Természetvédelmi és Vízügyi Főfelügyelőség</w:t>
      </w:r>
    </w:p>
    <w:p w14:paraId="523908E3" w14:textId="77777777" w:rsidR="003E6D6D" w:rsidRPr="003A4323" w:rsidRDefault="003E6D6D" w:rsidP="003E6D6D">
      <w:pPr>
        <w:jc w:val="both"/>
        <w:rPr>
          <w:rFonts w:eastAsia="Calibri"/>
          <w:lang w:eastAsia="en-US"/>
        </w:rPr>
      </w:pPr>
      <w:r w:rsidRPr="003A4323">
        <w:rPr>
          <w:rFonts w:eastAsia="Calibri"/>
          <w:lang w:eastAsia="en-US"/>
        </w:rPr>
        <w:t>1016 Budapest, Mészáros u. 58/a.</w:t>
      </w:r>
    </w:p>
    <w:p w14:paraId="7116BBD0" w14:textId="77777777" w:rsidR="003E6D6D" w:rsidRPr="003A4323" w:rsidRDefault="003E6D6D" w:rsidP="003E6D6D">
      <w:pPr>
        <w:jc w:val="both"/>
        <w:rPr>
          <w:rFonts w:eastAsia="Calibri"/>
          <w:lang w:eastAsia="en-US"/>
        </w:rPr>
      </w:pPr>
      <w:r w:rsidRPr="003A4323">
        <w:rPr>
          <w:rFonts w:eastAsia="Calibri"/>
          <w:lang w:eastAsia="en-US"/>
        </w:rPr>
        <w:t>1539 Budapest, Pf. 675.</w:t>
      </w:r>
    </w:p>
    <w:p w14:paraId="1030021E" w14:textId="77777777" w:rsidR="003E6D6D" w:rsidRPr="003A4323" w:rsidRDefault="003E6D6D" w:rsidP="003E6D6D">
      <w:pPr>
        <w:jc w:val="both"/>
        <w:rPr>
          <w:rFonts w:eastAsia="Calibri"/>
          <w:lang w:eastAsia="en-US"/>
        </w:rPr>
      </w:pPr>
      <w:r w:rsidRPr="003A4323">
        <w:rPr>
          <w:rFonts w:eastAsia="Calibri"/>
          <w:lang w:eastAsia="en-US"/>
        </w:rPr>
        <w:t>Tel.: 1/2249-100</w:t>
      </w:r>
    </w:p>
    <w:p w14:paraId="1CCDED93" w14:textId="77777777" w:rsidR="003E6D6D" w:rsidRPr="003A4323" w:rsidRDefault="003E6D6D" w:rsidP="003E6D6D">
      <w:pPr>
        <w:jc w:val="both"/>
        <w:rPr>
          <w:rFonts w:eastAsia="Calibri"/>
          <w:lang w:eastAsia="en-US"/>
        </w:rPr>
      </w:pPr>
      <w:r w:rsidRPr="003A4323">
        <w:rPr>
          <w:rFonts w:eastAsia="Calibri"/>
          <w:lang w:eastAsia="en-US"/>
        </w:rPr>
        <w:t>Fax: 1/2249-262</w:t>
      </w:r>
    </w:p>
    <w:p w14:paraId="231FEE7B" w14:textId="77777777" w:rsidR="003E6D6D" w:rsidRPr="003A4323" w:rsidRDefault="003E6D6D" w:rsidP="003E6D6D">
      <w:pPr>
        <w:jc w:val="both"/>
        <w:rPr>
          <w:rFonts w:eastAsia="Calibri"/>
          <w:lang w:eastAsia="en-US"/>
        </w:rPr>
      </w:pPr>
      <w:r w:rsidRPr="003A4323">
        <w:rPr>
          <w:rFonts w:eastAsia="Calibri"/>
          <w:lang w:eastAsia="en-US"/>
        </w:rPr>
        <w:t>Honlap: www.orszagoszoldhatosag.gov.hu</w:t>
      </w:r>
    </w:p>
    <w:p w14:paraId="1B0CA281" w14:textId="77777777" w:rsidR="003E6D6D" w:rsidRPr="003A4323" w:rsidRDefault="003E6D6D" w:rsidP="003E6D6D">
      <w:pPr>
        <w:jc w:val="both"/>
        <w:rPr>
          <w:rFonts w:eastAsia="Calibri"/>
          <w:lang w:eastAsia="en-US"/>
        </w:rPr>
      </w:pPr>
    </w:p>
    <w:p w14:paraId="4EC2DCB8" w14:textId="77777777" w:rsidR="003E6D6D" w:rsidRPr="003A4323" w:rsidRDefault="003E6D6D" w:rsidP="003E6D6D">
      <w:pPr>
        <w:jc w:val="both"/>
        <w:rPr>
          <w:rFonts w:eastAsia="Calibri"/>
          <w:b/>
          <w:lang w:eastAsia="en-US"/>
        </w:rPr>
      </w:pPr>
      <w:r w:rsidRPr="003A4323">
        <w:rPr>
          <w:rFonts w:eastAsia="Calibri"/>
          <w:b/>
          <w:lang w:eastAsia="en-US"/>
        </w:rPr>
        <w:t>Egészségvédelem:</w:t>
      </w:r>
    </w:p>
    <w:p w14:paraId="249A5EFB" w14:textId="77777777" w:rsidR="003E6D6D" w:rsidRPr="003A4323" w:rsidRDefault="003E6D6D" w:rsidP="003E6D6D">
      <w:pPr>
        <w:jc w:val="both"/>
        <w:rPr>
          <w:rFonts w:eastAsia="Calibri"/>
          <w:lang w:eastAsia="en-US"/>
        </w:rPr>
      </w:pPr>
      <w:r w:rsidRPr="003A4323">
        <w:rPr>
          <w:rFonts w:eastAsia="Calibri"/>
          <w:lang w:eastAsia="en-US"/>
        </w:rPr>
        <w:t>Országos Tisztifőorvosi Hivatal</w:t>
      </w:r>
    </w:p>
    <w:p w14:paraId="513A7862" w14:textId="77777777" w:rsidR="003E6D6D" w:rsidRPr="003A4323" w:rsidRDefault="003E6D6D" w:rsidP="003E6D6D">
      <w:pPr>
        <w:jc w:val="both"/>
        <w:rPr>
          <w:rFonts w:eastAsia="Calibri"/>
          <w:lang w:eastAsia="en-US"/>
        </w:rPr>
      </w:pPr>
      <w:r w:rsidRPr="003A4323">
        <w:rPr>
          <w:rFonts w:eastAsia="Calibri"/>
          <w:lang w:eastAsia="en-US"/>
        </w:rPr>
        <w:t>Cím: 1097 Budapest, Gyáli út 2-6.</w:t>
      </w:r>
    </w:p>
    <w:p w14:paraId="4B292017" w14:textId="77777777" w:rsidR="003E6D6D" w:rsidRPr="003A4323" w:rsidRDefault="003E6D6D" w:rsidP="003E6D6D">
      <w:pPr>
        <w:jc w:val="both"/>
        <w:rPr>
          <w:rFonts w:eastAsia="Calibri"/>
          <w:lang w:eastAsia="en-US"/>
        </w:rPr>
      </w:pPr>
      <w:r w:rsidRPr="003A4323">
        <w:rPr>
          <w:rFonts w:eastAsia="Calibri"/>
          <w:lang w:eastAsia="en-US"/>
        </w:rPr>
        <w:t>Levelezési cím: 1437 Budapest, Pf. 839.</w:t>
      </w:r>
    </w:p>
    <w:p w14:paraId="03C1000E" w14:textId="77777777" w:rsidR="003E6D6D" w:rsidRPr="003A4323" w:rsidRDefault="003E6D6D" w:rsidP="003E6D6D">
      <w:pPr>
        <w:jc w:val="both"/>
        <w:rPr>
          <w:rFonts w:eastAsia="Calibri"/>
          <w:lang w:eastAsia="en-US"/>
        </w:rPr>
      </w:pPr>
      <w:r w:rsidRPr="003A4323">
        <w:rPr>
          <w:rFonts w:eastAsia="Calibri"/>
          <w:lang w:eastAsia="en-US"/>
        </w:rPr>
        <w:t>Központi telefonszám: 06-1-476-1100</w:t>
      </w:r>
    </w:p>
    <w:p w14:paraId="1E2BC991" w14:textId="77777777" w:rsidR="003E6D6D" w:rsidRPr="003A4323" w:rsidRDefault="003E6D6D" w:rsidP="003E6D6D">
      <w:pPr>
        <w:jc w:val="both"/>
        <w:rPr>
          <w:rFonts w:eastAsia="Calibri"/>
          <w:lang w:eastAsia="en-US"/>
        </w:rPr>
      </w:pPr>
      <w:r w:rsidRPr="003A4323">
        <w:rPr>
          <w:rFonts w:eastAsia="Calibri"/>
          <w:lang w:eastAsia="en-US"/>
        </w:rPr>
        <w:t>Központi faxszám: 06-1-476-1390</w:t>
      </w:r>
    </w:p>
    <w:p w14:paraId="10E08729" w14:textId="77777777" w:rsidR="003E6D6D" w:rsidRPr="003A4323" w:rsidRDefault="003E6D6D" w:rsidP="003E6D6D">
      <w:pPr>
        <w:jc w:val="both"/>
        <w:rPr>
          <w:rFonts w:eastAsia="Calibri"/>
          <w:lang w:eastAsia="en-US"/>
        </w:rPr>
      </w:pPr>
    </w:p>
    <w:p w14:paraId="10ADEE50" w14:textId="77777777" w:rsidR="003E6D6D" w:rsidRPr="003A4323" w:rsidRDefault="003E6D6D" w:rsidP="003E6D6D">
      <w:pPr>
        <w:jc w:val="both"/>
        <w:rPr>
          <w:rFonts w:eastAsia="Calibri"/>
          <w:b/>
          <w:lang w:eastAsia="en-US"/>
        </w:rPr>
      </w:pPr>
      <w:r w:rsidRPr="003A4323">
        <w:rPr>
          <w:rFonts w:eastAsia="Calibri"/>
          <w:b/>
          <w:lang w:eastAsia="en-US"/>
        </w:rPr>
        <w:t>Fogyatékossággal élők esélyegyenlősége:</w:t>
      </w:r>
    </w:p>
    <w:p w14:paraId="7B9C324C" w14:textId="77777777" w:rsidR="003E6D6D" w:rsidRPr="003A4323" w:rsidRDefault="003E6D6D" w:rsidP="003E6D6D">
      <w:pPr>
        <w:jc w:val="both"/>
        <w:rPr>
          <w:rFonts w:eastAsia="Calibri"/>
          <w:lang w:eastAsia="en-US"/>
        </w:rPr>
      </w:pPr>
      <w:r w:rsidRPr="003A4323">
        <w:rPr>
          <w:rFonts w:eastAsia="Calibri"/>
          <w:lang w:eastAsia="en-US"/>
        </w:rPr>
        <w:t>Emberi Erőforrások Minisztériuma, Társadalmi Felzárkózásért Felelős Államtitkárság</w:t>
      </w:r>
    </w:p>
    <w:p w14:paraId="32429980" w14:textId="77777777" w:rsidR="003E6D6D" w:rsidRPr="003A4323" w:rsidRDefault="003E6D6D" w:rsidP="003E6D6D">
      <w:pPr>
        <w:jc w:val="both"/>
        <w:rPr>
          <w:rFonts w:eastAsia="Calibri"/>
          <w:lang w:eastAsia="en-US"/>
        </w:rPr>
      </w:pPr>
      <w:r w:rsidRPr="003A4323">
        <w:rPr>
          <w:rFonts w:eastAsia="Calibri"/>
          <w:lang w:eastAsia="en-US"/>
        </w:rPr>
        <w:t xml:space="preserve">Székhely: 1054 Budapest, Báthory u. 10. </w:t>
      </w:r>
    </w:p>
    <w:p w14:paraId="4007A222" w14:textId="77777777" w:rsidR="003E6D6D" w:rsidRPr="003A4323" w:rsidRDefault="003E6D6D" w:rsidP="003E6D6D">
      <w:pPr>
        <w:jc w:val="both"/>
        <w:rPr>
          <w:rFonts w:eastAsia="Calibri"/>
          <w:lang w:eastAsia="en-US"/>
        </w:rPr>
      </w:pPr>
      <w:r w:rsidRPr="003A4323">
        <w:rPr>
          <w:rFonts w:eastAsia="Calibri"/>
          <w:lang w:eastAsia="en-US"/>
        </w:rPr>
        <w:t>Telefonszám: 06-1-795-54-78</w:t>
      </w:r>
    </w:p>
    <w:p w14:paraId="7FE3DBFF" w14:textId="77777777" w:rsidR="003E6D6D" w:rsidRPr="003A4323" w:rsidRDefault="003E6D6D" w:rsidP="003E6D6D">
      <w:pPr>
        <w:jc w:val="both"/>
        <w:rPr>
          <w:rFonts w:eastAsia="Calibri"/>
          <w:lang w:eastAsia="en-US"/>
        </w:rPr>
      </w:pPr>
      <w:r w:rsidRPr="003A4323">
        <w:rPr>
          <w:rFonts w:eastAsia="Calibri"/>
          <w:lang w:eastAsia="en-US"/>
        </w:rPr>
        <w:t>e-mail:tarsadalmifelzarkozas@emmi.gov.hu</w:t>
      </w:r>
    </w:p>
    <w:p w14:paraId="637BCA2F" w14:textId="77777777" w:rsidR="003E6D6D" w:rsidRPr="003A4323" w:rsidRDefault="003E6D6D" w:rsidP="003E6D6D">
      <w:pPr>
        <w:jc w:val="both"/>
        <w:rPr>
          <w:rFonts w:eastAsia="Calibri"/>
          <w:lang w:eastAsia="en-US"/>
        </w:rPr>
      </w:pPr>
    </w:p>
    <w:p w14:paraId="1F08535B" w14:textId="77777777" w:rsidR="003E6D6D" w:rsidRPr="003A4323" w:rsidRDefault="003E6D6D" w:rsidP="003E6D6D">
      <w:pPr>
        <w:jc w:val="both"/>
        <w:rPr>
          <w:rFonts w:eastAsia="Calibri"/>
          <w:b/>
          <w:lang w:eastAsia="en-US"/>
        </w:rPr>
      </w:pPr>
      <w:r w:rsidRPr="003A4323">
        <w:rPr>
          <w:rFonts w:eastAsia="Calibri"/>
          <w:b/>
          <w:lang w:eastAsia="en-US"/>
        </w:rPr>
        <w:t>A Magyar Bányászati és Földtani Hivatal területileg illetékes bányakapitányságai</w:t>
      </w:r>
    </w:p>
    <w:p w14:paraId="1D727B37" w14:textId="77777777" w:rsidR="003E6D6D" w:rsidRPr="003A4323" w:rsidRDefault="003E6D6D" w:rsidP="003E6D6D">
      <w:pPr>
        <w:jc w:val="both"/>
        <w:rPr>
          <w:rFonts w:eastAsia="Calibri"/>
          <w:lang w:eastAsia="en-US"/>
        </w:rPr>
      </w:pPr>
      <w:r w:rsidRPr="003A4323">
        <w:rPr>
          <w:rFonts w:eastAsia="Calibri"/>
          <w:lang w:eastAsia="en-US"/>
        </w:rPr>
        <w:t xml:space="preserve">Megnevezés: Budapesti Bányakapitányság </w:t>
      </w:r>
    </w:p>
    <w:p w14:paraId="4BEDA673" w14:textId="77777777" w:rsidR="003E6D6D" w:rsidRPr="003A4323" w:rsidRDefault="003E6D6D" w:rsidP="003E6D6D">
      <w:pPr>
        <w:jc w:val="both"/>
        <w:rPr>
          <w:rFonts w:eastAsia="Calibri"/>
          <w:lang w:eastAsia="en-US"/>
        </w:rPr>
      </w:pPr>
      <w:r w:rsidRPr="003A4323">
        <w:rPr>
          <w:rFonts w:eastAsia="Calibri"/>
          <w:lang w:eastAsia="en-US"/>
        </w:rPr>
        <w:t xml:space="preserve">Cím: 1145 Budapest Columbus u. 17-23. </w:t>
      </w:r>
    </w:p>
    <w:p w14:paraId="77176FD4" w14:textId="77777777" w:rsidR="003E6D6D" w:rsidRPr="003A4323" w:rsidRDefault="003E6D6D" w:rsidP="003E6D6D">
      <w:pPr>
        <w:jc w:val="both"/>
        <w:rPr>
          <w:rFonts w:eastAsia="Calibri"/>
          <w:lang w:eastAsia="en-US"/>
        </w:rPr>
      </w:pPr>
      <w:r w:rsidRPr="003A4323">
        <w:rPr>
          <w:rFonts w:eastAsia="Calibri"/>
          <w:lang w:eastAsia="en-US"/>
        </w:rPr>
        <w:t xml:space="preserve">Postacím: 1145 Budapest Columbus u. 17-23. </w:t>
      </w:r>
    </w:p>
    <w:p w14:paraId="592A00FD" w14:textId="77777777" w:rsidR="003E6D6D" w:rsidRPr="003A4323" w:rsidRDefault="003E6D6D" w:rsidP="003E6D6D">
      <w:pPr>
        <w:jc w:val="both"/>
        <w:rPr>
          <w:rFonts w:eastAsia="Calibri"/>
          <w:lang w:eastAsia="en-US"/>
        </w:rPr>
      </w:pPr>
      <w:r w:rsidRPr="003A4323">
        <w:rPr>
          <w:rFonts w:eastAsia="Calibri"/>
          <w:lang w:eastAsia="en-US"/>
        </w:rPr>
        <w:t xml:space="preserve">Telefon: (36-1) 373-1800 Fax: (36-1) 373-1810 </w:t>
      </w:r>
    </w:p>
    <w:p w14:paraId="3B74D62F" w14:textId="77777777" w:rsidR="003E6D6D" w:rsidRPr="003A4323" w:rsidRDefault="003E6D6D" w:rsidP="003E6D6D">
      <w:pPr>
        <w:jc w:val="both"/>
        <w:rPr>
          <w:rFonts w:eastAsia="Calibri"/>
          <w:lang w:eastAsia="en-US"/>
        </w:rPr>
      </w:pPr>
      <w:r w:rsidRPr="003A4323">
        <w:rPr>
          <w:rFonts w:eastAsia="Calibri"/>
          <w:lang w:eastAsia="en-US"/>
        </w:rPr>
        <w:t>Email: bbk@mbfh.hu</w:t>
      </w:r>
    </w:p>
    <w:p w14:paraId="0C498E9C" w14:textId="77777777" w:rsidR="003E6D6D" w:rsidRPr="003A4323" w:rsidRDefault="003E6D6D" w:rsidP="003E6D6D">
      <w:pPr>
        <w:jc w:val="both"/>
        <w:rPr>
          <w:rFonts w:eastAsia="Calibri"/>
          <w:lang w:eastAsia="en-US"/>
        </w:rPr>
      </w:pPr>
    </w:p>
    <w:p w14:paraId="7CF0BFB9" w14:textId="77777777" w:rsidR="003E6D6D" w:rsidRPr="003A4323" w:rsidRDefault="003E6D6D" w:rsidP="003E6D6D">
      <w:pPr>
        <w:jc w:val="both"/>
        <w:rPr>
          <w:rFonts w:eastAsia="Calibri"/>
          <w:lang w:eastAsia="en-US"/>
        </w:rPr>
      </w:pPr>
      <w:r w:rsidRPr="003A4323">
        <w:rPr>
          <w:rFonts w:eastAsia="Calibri"/>
          <w:lang w:eastAsia="en-US"/>
        </w:rPr>
        <w:t>A végzett tevékenység leírása: Budapest főváros valamint Pest megye közigazgatási területén a bányafelügyelet hatáskörébe tartozó hatósági ügyekben – jogszabályban meghatározott esetek kivételével – első fokon jár el.</w:t>
      </w:r>
    </w:p>
    <w:p w14:paraId="3AF8203B" w14:textId="77777777" w:rsidR="003E6D6D" w:rsidRPr="003A4323" w:rsidRDefault="003E6D6D" w:rsidP="003E6D6D">
      <w:r w:rsidRPr="003A4323">
        <w:br w:type="page"/>
      </w:r>
    </w:p>
    <w:p w14:paraId="5BF9535F" w14:textId="77777777" w:rsidR="003E6D6D" w:rsidRPr="003A4323" w:rsidRDefault="003E6D6D" w:rsidP="003E6D6D">
      <w:pPr>
        <w:tabs>
          <w:tab w:val="left" w:pos="851"/>
          <w:tab w:val="left" w:pos="1710"/>
        </w:tabs>
        <w:jc w:val="both"/>
      </w:pPr>
    </w:p>
    <w:p w14:paraId="0700387C" w14:textId="77777777" w:rsidR="003E6D6D" w:rsidRPr="003A4323" w:rsidRDefault="003E6D6D" w:rsidP="003E6D6D">
      <w:pPr>
        <w:numPr>
          <w:ilvl w:val="0"/>
          <w:numId w:val="37"/>
        </w:numPr>
        <w:shd w:val="clear" w:color="auto" w:fill="FFFFFF"/>
        <w:suppressAutoHyphens/>
        <w:spacing w:line="236" w:lineRule="atLeast"/>
        <w:jc w:val="center"/>
        <w:outlineLvl w:val="2"/>
        <w:rPr>
          <w:b/>
          <w:bCs/>
        </w:rPr>
      </w:pPr>
      <w:r w:rsidRPr="003A4323">
        <w:rPr>
          <w:b/>
          <w:bCs/>
          <w:iCs/>
        </w:rPr>
        <w:t>A Kbt. 73. § (4) bekezdésében hivatkozott környezetvédelmi, szociális és munkajogi rendelkezéseket tartalmazó nemzetközi egyezmények jegyzéke</w:t>
      </w:r>
    </w:p>
    <w:p w14:paraId="2E839FC6" w14:textId="77777777" w:rsidR="003E6D6D" w:rsidRPr="003A4323" w:rsidRDefault="003E6D6D" w:rsidP="003E6D6D">
      <w:pPr>
        <w:shd w:val="clear" w:color="auto" w:fill="FFFFFF"/>
        <w:spacing w:line="236" w:lineRule="atLeast"/>
        <w:jc w:val="center"/>
        <w:outlineLvl w:val="2"/>
        <w:rPr>
          <w:b/>
          <w:bCs/>
        </w:rPr>
      </w:pPr>
    </w:p>
    <w:p w14:paraId="0A9547A6" w14:textId="77777777" w:rsidR="003E6D6D" w:rsidRPr="003A4323" w:rsidRDefault="003E6D6D" w:rsidP="003E6D6D">
      <w:pPr>
        <w:numPr>
          <w:ilvl w:val="0"/>
          <w:numId w:val="35"/>
        </w:numPr>
        <w:shd w:val="clear" w:color="auto" w:fill="FFFFFF"/>
        <w:suppressAutoHyphens/>
        <w:jc w:val="both"/>
      </w:pPr>
      <w:r w:rsidRPr="003A4323">
        <w:t>87. számú ILO-egyezmény az egyesülési szabadságról és a szervezkedési jog védelméről</w:t>
      </w:r>
    </w:p>
    <w:p w14:paraId="1BEA612E" w14:textId="77777777" w:rsidR="003E6D6D" w:rsidRPr="003A4323" w:rsidRDefault="003E6D6D" w:rsidP="003E6D6D">
      <w:pPr>
        <w:numPr>
          <w:ilvl w:val="0"/>
          <w:numId w:val="35"/>
        </w:numPr>
        <w:shd w:val="clear" w:color="auto" w:fill="FFFFFF"/>
        <w:suppressAutoHyphens/>
        <w:jc w:val="both"/>
      </w:pPr>
      <w:r w:rsidRPr="003A4323">
        <w:t>98. számú ILO-egyezmény a szervezkedési jog és a kollektív tárgyalási jog elveinek alkalmazásáról</w:t>
      </w:r>
    </w:p>
    <w:p w14:paraId="099EEC31" w14:textId="77777777" w:rsidR="003E6D6D" w:rsidRPr="003A4323" w:rsidRDefault="003E6D6D" w:rsidP="003E6D6D">
      <w:pPr>
        <w:numPr>
          <w:ilvl w:val="0"/>
          <w:numId w:val="35"/>
        </w:numPr>
        <w:shd w:val="clear" w:color="auto" w:fill="FFFFFF"/>
        <w:suppressAutoHyphens/>
        <w:jc w:val="both"/>
      </w:pPr>
      <w:r w:rsidRPr="003A4323">
        <w:t>29. számú ILO-egyezmény a kényszer- vagy kötelező munkáról</w:t>
      </w:r>
    </w:p>
    <w:p w14:paraId="30D7DC68" w14:textId="77777777" w:rsidR="003E6D6D" w:rsidRPr="003A4323" w:rsidRDefault="003E6D6D" w:rsidP="003E6D6D">
      <w:pPr>
        <w:numPr>
          <w:ilvl w:val="0"/>
          <w:numId w:val="35"/>
        </w:numPr>
        <w:shd w:val="clear" w:color="auto" w:fill="FFFFFF"/>
        <w:suppressAutoHyphens/>
        <w:jc w:val="both"/>
      </w:pPr>
      <w:r w:rsidRPr="003A4323">
        <w:t>105. számú ILO-egyezmény a kényszermunka felszámolásáról</w:t>
      </w:r>
    </w:p>
    <w:p w14:paraId="642F5BFE" w14:textId="77777777" w:rsidR="003E6D6D" w:rsidRPr="003A4323" w:rsidRDefault="003E6D6D" w:rsidP="003E6D6D">
      <w:pPr>
        <w:numPr>
          <w:ilvl w:val="0"/>
          <w:numId w:val="35"/>
        </w:numPr>
        <w:shd w:val="clear" w:color="auto" w:fill="FFFFFF"/>
        <w:suppressAutoHyphens/>
        <w:jc w:val="both"/>
      </w:pPr>
      <w:r w:rsidRPr="003A4323">
        <w:t>138. számú ILO-egyezmény a foglalkoztatás alsó korhatáráról</w:t>
      </w:r>
    </w:p>
    <w:p w14:paraId="07E913CA" w14:textId="77777777" w:rsidR="003E6D6D" w:rsidRPr="003A4323" w:rsidRDefault="003E6D6D" w:rsidP="003E6D6D">
      <w:pPr>
        <w:numPr>
          <w:ilvl w:val="0"/>
          <w:numId w:val="35"/>
        </w:numPr>
        <w:shd w:val="clear" w:color="auto" w:fill="FFFFFF"/>
        <w:suppressAutoHyphens/>
        <w:jc w:val="both"/>
      </w:pPr>
      <w:r w:rsidRPr="003A4323">
        <w:t>111. számú ILO-egyezmény a foglalkoztatásból és a foglalkozásból eredő hátrányos megkülönböztetésről</w:t>
      </w:r>
    </w:p>
    <w:p w14:paraId="13A8F12C" w14:textId="77777777" w:rsidR="003E6D6D" w:rsidRPr="003A4323" w:rsidRDefault="003E6D6D" w:rsidP="003E6D6D">
      <w:pPr>
        <w:numPr>
          <w:ilvl w:val="0"/>
          <w:numId w:val="35"/>
        </w:numPr>
        <w:shd w:val="clear" w:color="auto" w:fill="FFFFFF"/>
        <w:suppressAutoHyphens/>
        <w:jc w:val="both"/>
      </w:pPr>
      <w:r w:rsidRPr="003A4323">
        <w:t>100. számú ILO-egyezmény a férfi és a női munkaerőnek egyenlő értékű munka esetén járó egyenlő díjazásáról</w:t>
      </w:r>
    </w:p>
    <w:p w14:paraId="5338CEB8" w14:textId="77777777" w:rsidR="003E6D6D" w:rsidRPr="003A4323" w:rsidRDefault="003E6D6D" w:rsidP="003E6D6D">
      <w:pPr>
        <w:numPr>
          <w:ilvl w:val="0"/>
          <w:numId w:val="35"/>
        </w:numPr>
        <w:shd w:val="clear" w:color="auto" w:fill="FFFFFF"/>
        <w:suppressAutoHyphens/>
        <w:jc w:val="both"/>
      </w:pPr>
      <w:r w:rsidRPr="003A4323">
        <w:t>182. számú ILO-egyezmény a gyermekmunka legrosszabb formáinak betiltásáról és felszámolására irányuló azonnali lépésekről</w:t>
      </w:r>
    </w:p>
    <w:p w14:paraId="455F495A" w14:textId="77777777" w:rsidR="003E6D6D" w:rsidRPr="003A4323" w:rsidRDefault="003E6D6D" w:rsidP="003E6D6D">
      <w:pPr>
        <w:numPr>
          <w:ilvl w:val="0"/>
          <w:numId w:val="35"/>
        </w:numPr>
        <w:shd w:val="clear" w:color="auto" w:fill="FFFFFF"/>
        <w:suppressAutoHyphens/>
        <w:jc w:val="both"/>
      </w:pPr>
      <w:r w:rsidRPr="003A4323">
        <w:t>bécsi egyezmény a sztratoszferikus ózonréteg védelméről és annak Montreáli Jegyzőkönyve az ózonréteget lebontó anyagokról</w:t>
      </w:r>
    </w:p>
    <w:p w14:paraId="738DD9BC" w14:textId="77777777" w:rsidR="003E6D6D" w:rsidRPr="003A4323" w:rsidRDefault="003E6D6D" w:rsidP="003E6D6D">
      <w:pPr>
        <w:numPr>
          <w:ilvl w:val="0"/>
          <w:numId w:val="35"/>
        </w:numPr>
        <w:shd w:val="clear" w:color="auto" w:fill="FFFFFF"/>
        <w:suppressAutoHyphens/>
        <w:jc w:val="both"/>
      </w:pPr>
      <w:r w:rsidRPr="003A4323">
        <w:t>a veszélyes hulladékok országhatárokat átlépő szállításának ellenőrzéséről és ártalmatlanításáról szóló bázeli egyezmény (Bázeli Egyezmény)</w:t>
      </w:r>
    </w:p>
    <w:p w14:paraId="23E6EB8C" w14:textId="77777777" w:rsidR="003E6D6D" w:rsidRPr="003A4323" w:rsidRDefault="003E6D6D" w:rsidP="003E6D6D">
      <w:pPr>
        <w:numPr>
          <w:ilvl w:val="0"/>
          <w:numId w:val="35"/>
        </w:numPr>
        <w:shd w:val="clear" w:color="auto" w:fill="FFFFFF"/>
        <w:suppressAutoHyphens/>
        <w:jc w:val="both"/>
      </w:pPr>
      <w:r w:rsidRPr="003A4323">
        <w:t>Stockholmi Egyezmény a környezetben tartósan megmaradó szerves szennyező anyagokról</w:t>
      </w:r>
    </w:p>
    <w:p w14:paraId="6CE72336" w14:textId="77777777" w:rsidR="003E6D6D" w:rsidRPr="003A4323" w:rsidRDefault="003E6D6D" w:rsidP="003E6D6D">
      <w:pPr>
        <w:numPr>
          <w:ilvl w:val="0"/>
          <w:numId w:val="35"/>
        </w:numPr>
        <w:shd w:val="clear" w:color="auto" w:fill="FFFFFF"/>
        <w:suppressAutoHyphens/>
        <w:jc w:val="both"/>
      </w:pPr>
      <w:r w:rsidRPr="003A4323">
        <w:t>Rotterdami Egyezmény a nemzetközi kereskedelemben forgalmazott egyes veszélyes vegyi anyagok és peszticidek előzetes tájékoztatáson alapuló jóváhagyási eljárásáról (1998. szeptember 10.) és annak három regionális jegyzőkönyve</w:t>
      </w:r>
    </w:p>
    <w:p w14:paraId="7A3EC826" w14:textId="77777777" w:rsidR="003E6D6D" w:rsidRPr="003A4323" w:rsidRDefault="003E6D6D" w:rsidP="003E6D6D">
      <w:pPr>
        <w:rPr>
          <w:color w:val="222222"/>
        </w:rPr>
      </w:pPr>
      <w:r w:rsidRPr="003A4323">
        <w:rPr>
          <w:color w:val="222222"/>
          <w:lang w:eastAsia="ar-SA"/>
        </w:rPr>
        <w:br w:type="page"/>
      </w:r>
    </w:p>
    <w:p w14:paraId="55914B9F" w14:textId="77777777" w:rsidR="003E6D6D" w:rsidRPr="003A4323" w:rsidRDefault="003E6D6D" w:rsidP="003E6D6D">
      <w:pPr>
        <w:suppressAutoHyphens/>
        <w:rPr>
          <w:lang w:eastAsia="ar-SA"/>
        </w:rPr>
      </w:pPr>
      <w:r w:rsidRPr="003A4323">
        <w:rPr>
          <w:lang w:eastAsia="ar-SA"/>
        </w:rPr>
        <w:t>8. számú melléklet</w:t>
      </w:r>
    </w:p>
    <w:p w14:paraId="420EE94E" w14:textId="77777777" w:rsidR="003E6D6D" w:rsidRPr="003A4323" w:rsidRDefault="003E6D6D" w:rsidP="003E6D6D">
      <w:pPr>
        <w:keepNext/>
        <w:suppressAutoHyphens/>
        <w:jc w:val="center"/>
        <w:outlineLvl w:val="3"/>
        <w:rPr>
          <w:b/>
          <w:bCs/>
          <w:smallCaps/>
          <w:lang w:eastAsia="ar-SA"/>
        </w:rPr>
      </w:pPr>
    </w:p>
    <w:p w14:paraId="5119274F" w14:textId="77777777" w:rsidR="003E6D6D" w:rsidRPr="003A4323" w:rsidRDefault="003E6D6D" w:rsidP="003E6D6D">
      <w:pPr>
        <w:suppressAutoHyphens/>
        <w:jc w:val="right"/>
        <w:rPr>
          <w:b/>
          <w:smallCaps/>
          <w:lang w:eastAsia="ar-SA"/>
        </w:rPr>
      </w:pPr>
      <w:r w:rsidRPr="003A4323">
        <w:rPr>
          <w:b/>
          <w:bCs/>
          <w:smallCaps/>
          <w:sz w:val="28"/>
          <w:lang w:eastAsia="ar-SA"/>
        </w:rPr>
        <w:t xml:space="preserve"> </w:t>
      </w:r>
    </w:p>
    <w:p w14:paraId="4D05D099" w14:textId="77777777" w:rsidR="003E6D6D" w:rsidRPr="003A4323" w:rsidRDefault="003E6D6D" w:rsidP="003E6D6D">
      <w:pPr>
        <w:keepNext/>
        <w:suppressAutoHyphens/>
        <w:jc w:val="center"/>
        <w:outlineLvl w:val="3"/>
        <w:rPr>
          <w:b/>
          <w:bCs/>
          <w:smallCaps/>
          <w:lang w:eastAsia="ar-SA"/>
        </w:rPr>
      </w:pPr>
    </w:p>
    <w:p w14:paraId="732061AF" w14:textId="77777777" w:rsidR="003E6D6D" w:rsidRPr="003A4323" w:rsidRDefault="003E6D6D" w:rsidP="003E6D6D">
      <w:pPr>
        <w:keepNext/>
        <w:suppressAutoHyphens/>
        <w:jc w:val="center"/>
        <w:outlineLvl w:val="3"/>
        <w:rPr>
          <w:b/>
          <w:bCs/>
          <w:smallCaps/>
          <w:sz w:val="28"/>
          <w:szCs w:val="28"/>
          <w:lang w:eastAsia="ar-SA"/>
        </w:rPr>
      </w:pPr>
      <w:r w:rsidRPr="003A4323">
        <w:rPr>
          <w:b/>
          <w:bCs/>
          <w:smallCaps/>
          <w:sz w:val="28"/>
          <w:szCs w:val="28"/>
          <w:lang w:eastAsia="ar-SA"/>
        </w:rPr>
        <w:t xml:space="preserve">NYILATKOZAT </w:t>
      </w:r>
    </w:p>
    <w:p w14:paraId="3C506A30" w14:textId="77777777" w:rsidR="003E6D6D" w:rsidRPr="003A4323" w:rsidRDefault="003E6D6D" w:rsidP="003E6D6D">
      <w:pPr>
        <w:keepNext/>
        <w:suppressAutoHyphens/>
        <w:jc w:val="center"/>
        <w:outlineLvl w:val="3"/>
        <w:rPr>
          <w:b/>
          <w:bCs/>
          <w:smallCaps/>
          <w:lang w:eastAsia="ar-SA"/>
        </w:rPr>
      </w:pPr>
    </w:p>
    <w:p w14:paraId="740697C3" w14:textId="77777777" w:rsidR="003E6D6D" w:rsidRPr="003A4323" w:rsidRDefault="003E6D6D" w:rsidP="003E6D6D">
      <w:pPr>
        <w:keepNext/>
        <w:suppressAutoHyphens/>
        <w:jc w:val="center"/>
        <w:outlineLvl w:val="3"/>
        <w:rPr>
          <w:b/>
          <w:bCs/>
          <w:smallCaps/>
          <w:lang w:eastAsia="ar-SA"/>
        </w:rPr>
      </w:pPr>
      <w:r w:rsidRPr="003A4323">
        <w:rPr>
          <w:b/>
          <w:bCs/>
          <w:smallCaps/>
          <w:lang w:eastAsia="ar-SA"/>
        </w:rPr>
        <w:t>az ajánlat elektronikus példányával kapcsolatban</w:t>
      </w:r>
    </w:p>
    <w:p w14:paraId="3BF91C5C" w14:textId="77777777" w:rsidR="003E6D6D" w:rsidRPr="003A4323" w:rsidRDefault="003E6D6D" w:rsidP="003E6D6D">
      <w:pPr>
        <w:tabs>
          <w:tab w:val="left" w:pos="851"/>
        </w:tabs>
        <w:suppressAutoHyphens/>
        <w:ind w:left="567"/>
        <w:rPr>
          <w:lang w:eastAsia="ar-SA"/>
        </w:rPr>
      </w:pPr>
    </w:p>
    <w:p w14:paraId="5EC1CD76" w14:textId="77777777" w:rsidR="003E6D6D" w:rsidRPr="003A4323" w:rsidRDefault="003E6D6D" w:rsidP="003E6D6D">
      <w:pPr>
        <w:tabs>
          <w:tab w:val="left" w:pos="851"/>
        </w:tabs>
        <w:suppressAutoHyphens/>
        <w:rPr>
          <w:lang w:eastAsia="ar-SA"/>
        </w:rPr>
      </w:pPr>
    </w:p>
    <w:p w14:paraId="4BF4121D" w14:textId="77777777" w:rsidR="003E6D6D" w:rsidRPr="003A4323" w:rsidRDefault="003E6D6D" w:rsidP="003E6D6D">
      <w:pPr>
        <w:tabs>
          <w:tab w:val="left" w:pos="851"/>
        </w:tabs>
        <w:suppressAutoHyphens/>
        <w:rPr>
          <w:lang w:eastAsia="ar-SA"/>
        </w:rPr>
      </w:pPr>
    </w:p>
    <w:p w14:paraId="6D67D21A" w14:textId="77777777" w:rsidR="003E6D6D" w:rsidRPr="003A4323" w:rsidRDefault="003E6D6D" w:rsidP="003E6D6D">
      <w:pPr>
        <w:suppressAutoHyphens/>
        <w:jc w:val="both"/>
        <w:rPr>
          <w:lang w:eastAsia="ar-SA"/>
        </w:rPr>
      </w:pPr>
      <w:r w:rsidRPr="003A4323">
        <w:rPr>
          <w:lang w:eastAsia="ar-SA"/>
        </w:rPr>
        <w:t xml:space="preserve">Alulírott …………………………………………. (név), mint a …………………………… (cégnév, székhely) cégjegyzésre jogosult képviselője büntetőjogi felelősségem tudatában </w:t>
      </w:r>
    </w:p>
    <w:p w14:paraId="42F41B0B" w14:textId="77777777" w:rsidR="003E6D6D" w:rsidRPr="003A4323" w:rsidRDefault="003E6D6D" w:rsidP="003E6D6D">
      <w:pPr>
        <w:suppressAutoHyphens/>
        <w:jc w:val="both"/>
        <w:rPr>
          <w:lang w:eastAsia="ar-SA"/>
        </w:rPr>
      </w:pPr>
    </w:p>
    <w:p w14:paraId="29BE488B" w14:textId="77777777" w:rsidR="003E6D6D" w:rsidRPr="003A4323" w:rsidRDefault="003E6D6D" w:rsidP="003E6D6D">
      <w:pPr>
        <w:suppressAutoHyphens/>
        <w:jc w:val="both"/>
        <w:rPr>
          <w:lang w:eastAsia="ar-SA"/>
        </w:rPr>
      </w:pPr>
    </w:p>
    <w:p w14:paraId="03F1C448" w14:textId="77777777" w:rsidR="003E6D6D" w:rsidRPr="003A4323" w:rsidRDefault="003E6D6D" w:rsidP="003E6D6D">
      <w:pPr>
        <w:suppressAutoHyphens/>
        <w:jc w:val="center"/>
        <w:rPr>
          <w:lang w:eastAsia="ar-SA"/>
        </w:rPr>
      </w:pPr>
      <w:r w:rsidRPr="003A4323">
        <w:rPr>
          <w:b/>
          <w:lang w:eastAsia="ar-SA"/>
        </w:rPr>
        <w:t>nyilatkozom</w:t>
      </w:r>
      <w:r w:rsidRPr="003A4323">
        <w:rPr>
          <w:lang w:eastAsia="ar-SA"/>
        </w:rPr>
        <w:t>, hogy</w:t>
      </w:r>
    </w:p>
    <w:p w14:paraId="6D03B214" w14:textId="77777777" w:rsidR="003E6D6D" w:rsidRPr="003A4323" w:rsidRDefault="003E6D6D" w:rsidP="003E6D6D">
      <w:pPr>
        <w:suppressAutoHyphens/>
        <w:autoSpaceDE w:val="0"/>
        <w:autoSpaceDN w:val="0"/>
        <w:adjustRightInd w:val="0"/>
        <w:jc w:val="both"/>
        <w:rPr>
          <w:lang w:eastAsia="ar-SA"/>
        </w:rPr>
      </w:pPr>
    </w:p>
    <w:p w14:paraId="41D3A4BF" w14:textId="77777777" w:rsidR="003E6D6D" w:rsidRPr="003A4323" w:rsidRDefault="003E6D6D" w:rsidP="003E6D6D">
      <w:pPr>
        <w:suppressAutoHyphens/>
        <w:autoSpaceDE w:val="0"/>
        <w:autoSpaceDN w:val="0"/>
        <w:adjustRightInd w:val="0"/>
        <w:jc w:val="both"/>
        <w:rPr>
          <w:lang w:eastAsia="ar-SA"/>
        </w:rPr>
      </w:pPr>
    </w:p>
    <w:p w14:paraId="6F641A69" w14:textId="77777777" w:rsidR="003E6D6D" w:rsidRPr="003A4323" w:rsidRDefault="003E6D6D" w:rsidP="003E6D6D">
      <w:pPr>
        <w:suppressAutoHyphens/>
        <w:spacing w:line="320" w:lineRule="exact"/>
        <w:jc w:val="both"/>
        <w:rPr>
          <w:lang w:eastAsia="ar-SA"/>
        </w:rPr>
      </w:pPr>
      <w:r w:rsidRPr="003A4323">
        <w:rPr>
          <w:lang w:eastAsia="ar-SA"/>
        </w:rPr>
        <w:t>az ajánlat elektronikus formában benyújtott (jelszó nélkül olvasható, de nem módosítható .pdf file) példánya a papír alapú (eredeti) példánnyal megegyezik.</w:t>
      </w:r>
    </w:p>
    <w:p w14:paraId="6E5624FA" w14:textId="77777777" w:rsidR="003E6D6D" w:rsidRPr="003A4323" w:rsidRDefault="003E6D6D" w:rsidP="003E6D6D">
      <w:pPr>
        <w:suppressAutoHyphens/>
        <w:spacing w:line="320" w:lineRule="exact"/>
        <w:rPr>
          <w:lang w:eastAsia="ar-SA"/>
        </w:rPr>
      </w:pPr>
    </w:p>
    <w:p w14:paraId="79D58E51" w14:textId="77777777" w:rsidR="003E6D6D" w:rsidRPr="003A4323" w:rsidRDefault="003E6D6D" w:rsidP="003E6D6D">
      <w:pPr>
        <w:tabs>
          <w:tab w:val="left" w:pos="4678"/>
        </w:tabs>
        <w:jc w:val="both"/>
      </w:pPr>
      <w:r w:rsidRPr="003A4323">
        <w:t>……………….., 20….………………</w:t>
      </w:r>
    </w:p>
    <w:p w14:paraId="10C1B13D" w14:textId="77777777" w:rsidR="003E6D6D" w:rsidRPr="003A4323" w:rsidRDefault="003E6D6D" w:rsidP="003E6D6D">
      <w:pPr>
        <w:tabs>
          <w:tab w:val="center" w:pos="7380"/>
        </w:tabs>
        <w:spacing w:line="320" w:lineRule="exact"/>
        <w:rPr>
          <w:color w:val="000000"/>
        </w:rPr>
      </w:pPr>
    </w:p>
    <w:p w14:paraId="71B935B8" w14:textId="77777777" w:rsidR="003E6D6D" w:rsidRPr="003A4323" w:rsidRDefault="003E6D6D" w:rsidP="003E6D6D">
      <w:pPr>
        <w:tabs>
          <w:tab w:val="center" w:pos="7380"/>
        </w:tabs>
        <w:spacing w:line="320" w:lineRule="exact"/>
        <w:rPr>
          <w:color w:val="000000"/>
        </w:rPr>
      </w:pPr>
      <w:r w:rsidRPr="003A4323">
        <w:rPr>
          <w:color w:val="000000"/>
        </w:rPr>
        <w:tab/>
        <w:t>………………………………..</w:t>
      </w:r>
    </w:p>
    <w:p w14:paraId="694EB566" w14:textId="77777777" w:rsidR="003E6D6D" w:rsidRPr="003A4323" w:rsidRDefault="003E6D6D" w:rsidP="003E6D6D">
      <w:pPr>
        <w:tabs>
          <w:tab w:val="center" w:pos="7380"/>
        </w:tabs>
        <w:spacing w:line="320" w:lineRule="exact"/>
        <w:rPr>
          <w:color w:val="000000"/>
        </w:rPr>
      </w:pPr>
      <w:r w:rsidRPr="003A4323">
        <w:rPr>
          <w:color w:val="000000"/>
        </w:rPr>
        <w:tab/>
        <w:t>cégszerű aláírás</w:t>
      </w:r>
    </w:p>
    <w:p w14:paraId="0B91F714" w14:textId="77777777" w:rsidR="003E6D6D" w:rsidRPr="003A4323" w:rsidRDefault="003E6D6D" w:rsidP="003E6D6D">
      <w:pPr>
        <w:suppressAutoHyphens/>
        <w:rPr>
          <w:b/>
          <w:smallCaps/>
          <w:lang w:eastAsia="ar-SA"/>
        </w:rPr>
      </w:pPr>
      <w:r w:rsidRPr="003A4323">
        <w:rPr>
          <w:color w:val="000000"/>
        </w:rPr>
        <w:br w:type="page"/>
      </w:r>
      <w:r w:rsidRPr="003A4323">
        <w:rPr>
          <w:lang w:eastAsia="ar-SA"/>
        </w:rPr>
        <w:t>9. számú melléklet</w:t>
      </w:r>
    </w:p>
    <w:p w14:paraId="79C078C1" w14:textId="77777777" w:rsidR="003E6D6D" w:rsidRPr="003A4323" w:rsidRDefault="003E6D6D" w:rsidP="003E6D6D">
      <w:pPr>
        <w:suppressAutoHyphens/>
        <w:rPr>
          <w:b/>
          <w:bCs/>
          <w:smallCaps/>
          <w:lang w:eastAsia="ar-SA"/>
        </w:rPr>
      </w:pPr>
    </w:p>
    <w:p w14:paraId="67E570AF" w14:textId="77777777" w:rsidR="003E6D6D" w:rsidRPr="003A4323" w:rsidRDefault="003E6D6D" w:rsidP="003E6D6D">
      <w:pPr>
        <w:keepNext/>
        <w:suppressAutoHyphens/>
        <w:jc w:val="center"/>
        <w:outlineLvl w:val="3"/>
        <w:rPr>
          <w:b/>
          <w:bCs/>
          <w:smallCaps/>
          <w:lang w:eastAsia="ar-SA"/>
        </w:rPr>
      </w:pPr>
    </w:p>
    <w:p w14:paraId="6820CB0E" w14:textId="77777777" w:rsidR="003E6D6D" w:rsidRPr="003A4323" w:rsidRDefault="003E6D6D" w:rsidP="003E6D6D">
      <w:pPr>
        <w:keepNext/>
        <w:suppressAutoHyphens/>
        <w:jc w:val="center"/>
        <w:outlineLvl w:val="3"/>
        <w:rPr>
          <w:rFonts w:ascii="Times New Roman félkövér" w:hAnsi="Times New Roman félkövér"/>
          <w:b/>
          <w:bCs/>
          <w:smallCaps/>
          <w:sz w:val="28"/>
          <w:szCs w:val="28"/>
          <w:lang w:eastAsia="ar-SA"/>
        </w:rPr>
      </w:pPr>
      <w:r w:rsidRPr="003A4323">
        <w:rPr>
          <w:rFonts w:ascii="Times New Roman félkövér" w:hAnsi="Times New Roman félkövér"/>
          <w:b/>
          <w:bCs/>
          <w:smallCaps/>
          <w:sz w:val="28"/>
          <w:szCs w:val="28"/>
          <w:lang w:eastAsia="ar-SA"/>
        </w:rPr>
        <w:t xml:space="preserve">NYILATKOZAT </w:t>
      </w:r>
    </w:p>
    <w:p w14:paraId="4D1ABDFD" w14:textId="77777777" w:rsidR="003E6D6D" w:rsidRPr="003A4323" w:rsidRDefault="003E6D6D" w:rsidP="003E6D6D">
      <w:pPr>
        <w:jc w:val="right"/>
        <w:rPr>
          <w:b/>
        </w:rPr>
      </w:pPr>
    </w:p>
    <w:p w14:paraId="15F76DF3" w14:textId="77777777" w:rsidR="003E6D6D" w:rsidRPr="003A4323" w:rsidRDefault="003E6D6D" w:rsidP="003E6D6D">
      <w:pPr>
        <w:jc w:val="both"/>
      </w:pPr>
    </w:p>
    <w:p w14:paraId="5041D15A" w14:textId="77777777" w:rsidR="003E6D6D" w:rsidRPr="003A4323" w:rsidRDefault="003E6D6D" w:rsidP="003E6D6D">
      <w:pPr>
        <w:ind w:left="420"/>
        <w:jc w:val="both"/>
        <w:rPr>
          <w:b/>
        </w:rPr>
      </w:pPr>
    </w:p>
    <w:p w14:paraId="08094DE1" w14:textId="77777777" w:rsidR="003E6D6D" w:rsidRPr="003A4323" w:rsidRDefault="003E6D6D" w:rsidP="003E6D6D">
      <w:pPr>
        <w:jc w:val="both"/>
      </w:pPr>
      <w:r w:rsidRPr="003A4323">
        <w:t>Alulírott .................................(név), mint a(z) ......................................................(cégnév, székhely) cégjegyzésre jogosult képviselője büntetőjogi felelősségem tudatában</w:t>
      </w:r>
    </w:p>
    <w:p w14:paraId="67FD5E98" w14:textId="77777777" w:rsidR="003E6D6D" w:rsidRPr="003A4323" w:rsidRDefault="003E6D6D" w:rsidP="003E6D6D">
      <w:pPr>
        <w:jc w:val="both"/>
      </w:pPr>
    </w:p>
    <w:p w14:paraId="7E22CD59" w14:textId="77777777" w:rsidR="003E6D6D" w:rsidRPr="003A4323" w:rsidRDefault="003E6D6D" w:rsidP="003E6D6D">
      <w:pPr>
        <w:jc w:val="center"/>
        <w:rPr>
          <w:b/>
        </w:rPr>
      </w:pPr>
      <w:r w:rsidRPr="003A4323">
        <w:rPr>
          <w:b/>
        </w:rPr>
        <w:t>n y i l a t k o z o m,</w:t>
      </w:r>
    </w:p>
    <w:p w14:paraId="182CD143" w14:textId="77777777" w:rsidR="003E6D6D" w:rsidRPr="003A4323" w:rsidRDefault="003E6D6D" w:rsidP="003E6D6D">
      <w:pPr>
        <w:jc w:val="center"/>
        <w:rPr>
          <w:b/>
        </w:rPr>
      </w:pPr>
    </w:p>
    <w:p w14:paraId="0A64A99F" w14:textId="77777777" w:rsidR="003E6D6D" w:rsidRPr="003A4323" w:rsidRDefault="003E6D6D" w:rsidP="003E6D6D">
      <w:pPr>
        <w:jc w:val="both"/>
      </w:pPr>
      <w:r w:rsidRPr="003A4323">
        <w:t xml:space="preserve">hogy a(z) </w:t>
      </w:r>
      <w:r w:rsidRPr="003A4323">
        <w:rPr>
          <w:b/>
        </w:rPr>
        <w:t xml:space="preserve">…………………………...……. Ajánlattevő – </w:t>
      </w:r>
      <w:r w:rsidRPr="003A4323">
        <w:t xml:space="preserve">általános forgalmi adó nélkül számított – </w:t>
      </w:r>
      <w:r w:rsidRPr="003A4323">
        <w:rPr>
          <w:b/>
        </w:rPr>
        <w:t>árbevétele</w:t>
      </w:r>
      <w:r w:rsidRPr="003A4323">
        <w:t xml:space="preserve"> az alábbiak szerint alakult: </w:t>
      </w:r>
    </w:p>
    <w:p w14:paraId="52CBE7AA" w14:textId="77777777" w:rsidR="003E6D6D" w:rsidRPr="003A4323" w:rsidRDefault="003E6D6D" w:rsidP="003E6D6D"/>
    <w:tbl>
      <w:tblPr>
        <w:tblW w:w="0" w:type="auto"/>
        <w:tblInd w:w="1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2655"/>
      </w:tblGrid>
      <w:tr w:rsidR="00C90380" w:rsidRPr="003A4323" w14:paraId="0EA965FE" w14:textId="77777777" w:rsidTr="003E6D6D">
        <w:tc>
          <w:tcPr>
            <w:tcW w:w="1669" w:type="dxa"/>
            <w:vAlign w:val="center"/>
          </w:tcPr>
          <w:p w14:paraId="738359B8" w14:textId="77777777" w:rsidR="00C90380" w:rsidRPr="003A4323" w:rsidRDefault="00C90380" w:rsidP="003E6D6D">
            <w:pPr>
              <w:spacing w:line="360" w:lineRule="auto"/>
              <w:jc w:val="center"/>
              <w:rPr>
                <w:b/>
              </w:rPr>
            </w:pPr>
            <w:r w:rsidRPr="003A4323">
              <w:rPr>
                <w:b/>
              </w:rPr>
              <w:t>Év</w:t>
            </w:r>
          </w:p>
        </w:tc>
        <w:tc>
          <w:tcPr>
            <w:tcW w:w="2655" w:type="dxa"/>
          </w:tcPr>
          <w:p w14:paraId="0DD0646D" w14:textId="4D8AC27E" w:rsidR="00C90380" w:rsidRPr="003A4323" w:rsidRDefault="00C90380" w:rsidP="003E6D6D">
            <w:pPr>
              <w:jc w:val="center"/>
              <w:rPr>
                <w:b/>
              </w:rPr>
            </w:pPr>
            <w:r w:rsidRPr="003A4323">
              <w:rPr>
                <w:b/>
              </w:rPr>
              <w:t>Közbeszerzés tárgya szerinti (</w:t>
            </w:r>
            <w:r w:rsidRPr="003A4323">
              <w:rPr>
                <w:sz w:val="20"/>
                <w:szCs w:val="20"/>
              </w:rPr>
              <w:t>Hulladékgazdálkodási közszolgáltatás</w:t>
            </w:r>
            <w:r w:rsidRPr="003A4323">
              <w:rPr>
                <w:b/>
              </w:rPr>
              <w:t>) árbevétel</w:t>
            </w:r>
          </w:p>
        </w:tc>
      </w:tr>
      <w:tr w:rsidR="00C90380" w:rsidRPr="003A4323" w14:paraId="45B00D32" w14:textId="77777777" w:rsidTr="003E6D6D">
        <w:tc>
          <w:tcPr>
            <w:tcW w:w="1669" w:type="dxa"/>
            <w:vAlign w:val="center"/>
          </w:tcPr>
          <w:p w14:paraId="13BA8430" w14:textId="77777777" w:rsidR="00C90380" w:rsidRPr="003A4323" w:rsidRDefault="00C90380" w:rsidP="003E6D6D">
            <w:pPr>
              <w:spacing w:line="360" w:lineRule="auto"/>
              <w:rPr>
                <w:b/>
              </w:rPr>
            </w:pPr>
          </w:p>
        </w:tc>
        <w:tc>
          <w:tcPr>
            <w:tcW w:w="2655" w:type="dxa"/>
          </w:tcPr>
          <w:p w14:paraId="13552D1A" w14:textId="77777777" w:rsidR="00C90380" w:rsidRPr="003A4323" w:rsidRDefault="00C90380" w:rsidP="003E6D6D">
            <w:pPr>
              <w:jc w:val="center"/>
              <w:rPr>
                <w:b/>
              </w:rPr>
            </w:pPr>
          </w:p>
        </w:tc>
      </w:tr>
      <w:tr w:rsidR="00C90380" w:rsidRPr="003A4323" w14:paraId="0F80FEB0" w14:textId="77777777" w:rsidTr="003E6D6D">
        <w:tc>
          <w:tcPr>
            <w:tcW w:w="1669" w:type="dxa"/>
          </w:tcPr>
          <w:p w14:paraId="0DF70D56" w14:textId="77777777" w:rsidR="00C90380" w:rsidRPr="003A4323" w:rsidRDefault="00C90380" w:rsidP="003E6D6D">
            <w:pPr>
              <w:spacing w:line="360" w:lineRule="auto"/>
              <w:rPr>
                <w:b/>
              </w:rPr>
            </w:pPr>
          </w:p>
        </w:tc>
        <w:tc>
          <w:tcPr>
            <w:tcW w:w="2655" w:type="dxa"/>
          </w:tcPr>
          <w:p w14:paraId="4DA35F04" w14:textId="77777777" w:rsidR="00C90380" w:rsidRPr="003A4323" w:rsidRDefault="00C90380" w:rsidP="003E6D6D">
            <w:pPr>
              <w:keepNext/>
              <w:spacing w:line="360" w:lineRule="auto"/>
            </w:pPr>
          </w:p>
        </w:tc>
      </w:tr>
      <w:tr w:rsidR="00C90380" w:rsidRPr="003A4323" w14:paraId="08F3C842" w14:textId="77777777" w:rsidTr="003E6D6D">
        <w:tc>
          <w:tcPr>
            <w:tcW w:w="1669" w:type="dxa"/>
          </w:tcPr>
          <w:p w14:paraId="62B75E6F" w14:textId="77777777" w:rsidR="00C90380" w:rsidRPr="003A4323" w:rsidRDefault="00C90380" w:rsidP="003E6D6D">
            <w:pPr>
              <w:spacing w:line="360" w:lineRule="auto"/>
              <w:rPr>
                <w:b/>
              </w:rPr>
            </w:pPr>
          </w:p>
        </w:tc>
        <w:tc>
          <w:tcPr>
            <w:tcW w:w="2655" w:type="dxa"/>
          </w:tcPr>
          <w:p w14:paraId="5950B9C6" w14:textId="77777777" w:rsidR="00C90380" w:rsidRPr="003A4323" w:rsidRDefault="00C90380" w:rsidP="003E6D6D">
            <w:pPr>
              <w:keepNext/>
              <w:spacing w:line="360" w:lineRule="auto"/>
            </w:pPr>
          </w:p>
        </w:tc>
      </w:tr>
    </w:tbl>
    <w:p w14:paraId="0B5651F7" w14:textId="77777777" w:rsidR="003E6D6D" w:rsidRPr="003A4323" w:rsidRDefault="003E6D6D" w:rsidP="003E6D6D">
      <w:pPr>
        <w:jc w:val="both"/>
      </w:pPr>
    </w:p>
    <w:p w14:paraId="099316DF" w14:textId="77777777" w:rsidR="003E6D6D" w:rsidRPr="003A4323" w:rsidRDefault="003E6D6D" w:rsidP="003E6D6D">
      <w:pPr>
        <w:jc w:val="center"/>
        <w:rPr>
          <w:b/>
          <w:bCs/>
          <w:i/>
        </w:rPr>
      </w:pPr>
    </w:p>
    <w:p w14:paraId="6AE12DF2" w14:textId="77777777" w:rsidR="003E6D6D" w:rsidRPr="003A4323" w:rsidRDefault="003E6D6D" w:rsidP="003E6D6D">
      <w:r w:rsidRPr="003A4323">
        <w:t>.........................., 20…. ................................</w:t>
      </w:r>
    </w:p>
    <w:p w14:paraId="5BAC7AF3" w14:textId="77777777" w:rsidR="003E6D6D" w:rsidRPr="003A4323" w:rsidRDefault="003E6D6D" w:rsidP="003E6D6D"/>
    <w:tbl>
      <w:tblPr>
        <w:tblW w:w="9212" w:type="dxa"/>
        <w:tblBorders>
          <w:insideH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6D6D" w:rsidRPr="003A4323" w14:paraId="23046D23" w14:textId="77777777" w:rsidTr="003E6D6D">
        <w:tc>
          <w:tcPr>
            <w:tcW w:w="4606" w:type="dxa"/>
          </w:tcPr>
          <w:p w14:paraId="02F5949F" w14:textId="77777777" w:rsidR="003E6D6D" w:rsidRPr="003A4323" w:rsidRDefault="003E6D6D" w:rsidP="003E6D6D">
            <w:pPr>
              <w:tabs>
                <w:tab w:val="center" w:pos="5130"/>
              </w:tabs>
            </w:pPr>
          </w:p>
        </w:tc>
        <w:tc>
          <w:tcPr>
            <w:tcW w:w="4606" w:type="dxa"/>
          </w:tcPr>
          <w:p w14:paraId="22535129" w14:textId="77777777" w:rsidR="003E6D6D" w:rsidRPr="003A4323" w:rsidRDefault="003E6D6D" w:rsidP="003E6D6D">
            <w:pPr>
              <w:tabs>
                <w:tab w:val="center" w:pos="5130"/>
              </w:tabs>
            </w:pPr>
            <w:r w:rsidRPr="003A4323">
              <w:t>………………………………………………..</w:t>
            </w:r>
          </w:p>
          <w:p w14:paraId="715D4A9D" w14:textId="77777777" w:rsidR="003E6D6D" w:rsidRPr="003A4323" w:rsidRDefault="003E6D6D" w:rsidP="003E6D6D">
            <w:pPr>
              <w:tabs>
                <w:tab w:val="center" w:pos="5130"/>
              </w:tabs>
              <w:jc w:val="center"/>
            </w:pPr>
            <w:r w:rsidRPr="003A4323">
              <w:t>cégszerű aláírás</w:t>
            </w:r>
          </w:p>
        </w:tc>
      </w:tr>
    </w:tbl>
    <w:p w14:paraId="7BDB942E" w14:textId="77777777" w:rsidR="003E6D6D" w:rsidRPr="003A4323" w:rsidRDefault="003E6D6D" w:rsidP="003E6D6D">
      <w:pPr>
        <w:jc w:val="both"/>
      </w:pPr>
    </w:p>
    <w:p w14:paraId="31D098F4" w14:textId="77777777" w:rsidR="003E6D6D" w:rsidRPr="003A4323" w:rsidRDefault="003E6D6D" w:rsidP="003E6D6D">
      <w:pPr>
        <w:jc w:val="both"/>
      </w:pPr>
    </w:p>
    <w:p w14:paraId="2A88A661" w14:textId="77777777" w:rsidR="003E6D6D" w:rsidRPr="003A4323" w:rsidRDefault="003E6D6D" w:rsidP="003E6D6D">
      <w:pPr>
        <w:tabs>
          <w:tab w:val="left" w:pos="567"/>
        </w:tabs>
        <w:rPr>
          <w:bCs/>
          <w:iCs/>
          <w:color w:val="000000"/>
        </w:rPr>
      </w:pPr>
      <w:r w:rsidRPr="003A4323">
        <w:rPr>
          <w:bCs/>
          <w:iCs/>
          <w:color w:val="000000"/>
        </w:rPr>
        <w:t xml:space="preserve">Megjegyzések: </w:t>
      </w:r>
    </w:p>
    <w:p w14:paraId="576393A1" w14:textId="77777777" w:rsidR="003E6D6D" w:rsidRPr="003A4323" w:rsidRDefault="003E6D6D" w:rsidP="003E6D6D">
      <w:pPr>
        <w:numPr>
          <w:ilvl w:val="0"/>
          <w:numId w:val="38"/>
        </w:numPr>
        <w:tabs>
          <w:tab w:val="left" w:pos="1440"/>
        </w:tabs>
        <w:suppressAutoHyphens/>
        <w:autoSpaceDE w:val="0"/>
        <w:jc w:val="both"/>
        <w:outlineLvl w:val="0"/>
        <w:rPr>
          <w:bCs/>
          <w:color w:val="000000"/>
        </w:rPr>
      </w:pPr>
      <w:r w:rsidRPr="003A4323">
        <w:rPr>
          <w:bCs/>
          <w:color w:val="000000"/>
        </w:rPr>
        <w:t>Az adatokat attól függően kell megadni, hogy az ajánlattevő mikor jött létre, illetve mikor kezdte meg tevékenységét, amennyiben ezek az adatok rendelkezésre állnak.</w:t>
      </w:r>
    </w:p>
    <w:p w14:paraId="222370C4" w14:textId="77777777" w:rsidR="003E6D6D" w:rsidRPr="003A4323" w:rsidRDefault="003E6D6D" w:rsidP="003E6D6D">
      <w:pPr>
        <w:numPr>
          <w:ilvl w:val="0"/>
          <w:numId w:val="38"/>
        </w:numPr>
        <w:tabs>
          <w:tab w:val="left" w:pos="1440"/>
        </w:tabs>
        <w:suppressAutoHyphens/>
        <w:jc w:val="both"/>
      </w:pPr>
      <w:r w:rsidRPr="003A4323">
        <w:t xml:space="preserve">Nem magyarországi letelepedésű cégek esetében az adatokat a beszámolóban szereplő devizában kell megadni. </w:t>
      </w:r>
    </w:p>
    <w:p w14:paraId="44A9CA8C" w14:textId="77777777" w:rsidR="003E6D6D" w:rsidRPr="003A4323" w:rsidRDefault="003E6D6D" w:rsidP="003E6D6D">
      <w:pPr>
        <w:numPr>
          <w:ilvl w:val="0"/>
          <w:numId w:val="38"/>
        </w:numPr>
        <w:tabs>
          <w:tab w:val="left" w:pos="1440"/>
        </w:tabs>
        <w:suppressAutoHyphens/>
        <w:jc w:val="both"/>
      </w:pPr>
      <w:r w:rsidRPr="003A4323">
        <w:t>A közbeszerzés tárgyából származó árbevételbe tartozik a nem közbeszerzés eredményeképpen kötött szerződésből származó árbevétel is. A közbeszerzés tárgyából származó árbevétel nem azonos a közbeszerzés eredményeképpen kötött szerződésből származó árbevétellel.</w:t>
      </w:r>
    </w:p>
    <w:p w14:paraId="40CC314E" w14:textId="77777777" w:rsidR="003E6D6D" w:rsidRPr="003A4323" w:rsidRDefault="003E6D6D" w:rsidP="003E6D6D">
      <w:pPr>
        <w:jc w:val="right"/>
        <w:rPr>
          <w:b/>
        </w:rPr>
      </w:pPr>
      <w:r w:rsidRPr="003A4323">
        <w:rPr>
          <w:b/>
        </w:rPr>
        <w:br w:type="page"/>
      </w:r>
    </w:p>
    <w:p w14:paraId="748C4C02" w14:textId="77777777" w:rsidR="003E6D6D" w:rsidRPr="003A4323" w:rsidRDefault="003E6D6D" w:rsidP="003E6D6D">
      <w:pPr>
        <w:suppressAutoHyphens/>
        <w:rPr>
          <w:lang w:eastAsia="ar-SA"/>
        </w:rPr>
      </w:pPr>
      <w:r w:rsidRPr="003A4323">
        <w:rPr>
          <w:lang w:eastAsia="ar-SA"/>
        </w:rPr>
        <w:t>10. számú melléklet</w:t>
      </w:r>
    </w:p>
    <w:p w14:paraId="454CDE4A" w14:textId="77777777" w:rsidR="003E6D6D" w:rsidRPr="003A4323" w:rsidRDefault="003E6D6D" w:rsidP="003E6D6D">
      <w:pPr>
        <w:spacing w:line="320" w:lineRule="exact"/>
        <w:jc w:val="center"/>
      </w:pPr>
    </w:p>
    <w:p w14:paraId="30F89693" w14:textId="77777777" w:rsidR="003E6D6D" w:rsidRPr="003A4323" w:rsidRDefault="003E6D6D" w:rsidP="003E6D6D">
      <w:pPr>
        <w:spacing w:line="320" w:lineRule="exact"/>
        <w:jc w:val="center"/>
      </w:pPr>
    </w:p>
    <w:p w14:paraId="4BB54923" w14:textId="77777777" w:rsidR="003E6D6D" w:rsidRPr="003A4323" w:rsidRDefault="003E6D6D" w:rsidP="003E6D6D">
      <w:pPr>
        <w:spacing w:line="320" w:lineRule="exact"/>
        <w:jc w:val="center"/>
      </w:pPr>
    </w:p>
    <w:p w14:paraId="04C3A55A" w14:textId="77777777" w:rsidR="003E6D6D" w:rsidRPr="003A4323" w:rsidRDefault="003E6D6D" w:rsidP="003E6D6D">
      <w:pPr>
        <w:keepNext/>
        <w:jc w:val="center"/>
        <w:outlineLvl w:val="3"/>
        <w:rPr>
          <w:b/>
          <w:bCs/>
          <w:smallCaps/>
          <w:sz w:val="28"/>
          <w:szCs w:val="28"/>
        </w:rPr>
      </w:pPr>
      <w:r w:rsidRPr="003A4323">
        <w:rPr>
          <w:b/>
          <w:bCs/>
          <w:smallCaps/>
          <w:sz w:val="28"/>
          <w:szCs w:val="28"/>
        </w:rPr>
        <w:t>A legjelentősebb referenciák ismertetése</w:t>
      </w:r>
    </w:p>
    <w:p w14:paraId="60AB14CE" w14:textId="77777777" w:rsidR="003E6D6D" w:rsidRPr="003A4323" w:rsidRDefault="003E6D6D" w:rsidP="003E6D6D">
      <w:pPr>
        <w:rPr>
          <w:smallCaps/>
        </w:rPr>
      </w:pPr>
    </w:p>
    <w:p w14:paraId="1E4A1BFF" w14:textId="77777777" w:rsidR="003E6D6D" w:rsidRPr="003A4323" w:rsidRDefault="003E6D6D" w:rsidP="003E6D6D"/>
    <w:p w14:paraId="1C20D477" w14:textId="77777777" w:rsidR="003E6D6D" w:rsidRPr="003A4323" w:rsidRDefault="003E6D6D" w:rsidP="003E6D6D"/>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6"/>
        <w:gridCol w:w="1965"/>
        <w:gridCol w:w="3053"/>
        <w:gridCol w:w="2380"/>
      </w:tblGrid>
      <w:tr w:rsidR="003E6D6D" w:rsidRPr="003A4323" w14:paraId="345A0E59" w14:textId="77777777" w:rsidTr="003E6D6D">
        <w:trPr>
          <w:jc w:val="center"/>
        </w:trPr>
        <w:tc>
          <w:tcPr>
            <w:tcW w:w="1896" w:type="dxa"/>
            <w:vAlign w:val="center"/>
          </w:tcPr>
          <w:p w14:paraId="32839001" w14:textId="77777777" w:rsidR="003E6D6D" w:rsidRPr="003A4323" w:rsidRDefault="003E6D6D" w:rsidP="003E6D6D">
            <w:pPr>
              <w:jc w:val="center"/>
              <w:rPr>
                <w:b/>
              </w:rPr>
            </w:pPr>
            <w:r w:rsidRPr="003A4323">
              <w:rPr>
                <w:b/>
              </w:rPr>
              <w:t>Teljesítés ideje (év/hó/nap) és helye</w:t>
            </w:r>
          </w:p>
        </w:tc>
        <w:tc>
          <w:tcPr>
            <w:tcW w:w="1965" w:type="dxa"/>
            <w:vAlign w:val="center"/>
          </w:tcPr>
          <w:p w14:paraId="7C3847BB" w14:textId="77777777" w:rsidR="003E6D6D" w:rsidRPr="003A4323" w:rsidRDefault="003E6D6D" w:rsidP="003E6D6D">
            <w:pPr>
              <w:jc w:val="center"/>
              <w:rPr>
                <w:b/>
              </w:rPr>
            </w:pPr>
            <w:r w:rsidRPr="003A4323">
              <w:rPr>
                <w:b/>
              </w:rPr>
              <w:t>A szerződést kötő másik fél megnevezése és elérhetősége</w:t>
            </w:r>
          </w:p>
        </w:tc>
        <w:tc>
          <w:tcPr>
            <w:tcW w:w="3053" w:type="dxa"/>
            <w:vAlign w:val="center"/>
          </w:tcPr>
          <w:p w14:paraId="1624DB2E" w14:textId="77777777" w:rsidR="003E6D6D" w:rsidRPr="003A4323" w:rsidRDefault="003E6D6D" w:rsidP="003E6D6D">
            <w:pPr>
              <w:jc w:val="center"/>
              <w:rPr>
                <w:b/>
              </w:rPr>
            </w:pPr>
            <w:r w:rsidRPr="003A4323">
              <w:rPr>
                <w:b/>
              </w:rPr>
              <w:t>Az elvégzett munka rövid bemutatása</w:t>
            </w:r>
          </w:p>
        </w:tc>
        <w:tc>
          <w:tcPr>
            <w:tcW w:w="2380" w:type="dxa"/>
            <w:vAlign w:val="center"/>
          </w:tcPr>
          <w:p w14:paraId="1EF92C22" w14:textId="77777777" w:rsidR="003E6D6D" w:rsidRPr="003A4323" w:rsidRDefault="003E6D6D" w:rsidP="003E6D6D">
            <w:pPr>
              <w:jc w:val="center"/>
              <w:rPr>
                <w:b/>
              </w:rPr>
            </w:pPr>
            <w:r w:rsidRPr="003A4323">
              <w:rPr>
                <w:b/>
              </w:rPr>
              <w:t xml:space="preserve">Az ellenszolgáltatás nettó összege (Ft) </w:t>
            </w:r>
          </w:p>
          <w:p w14:paraId="581EE593" w14:textId="77777777" w:rsidR="003E6D6D" w:rsidRPr="003A4323" w:rsidRDefault="003E6D6D" w:rsidP="003E6D6D">
            <w:pPr>
              <w:jc w:val="center"/>
              <w:rPr>
                <w:b/>
              </w:rPr>
            </w:pPr>
          </w:p>
        </w:tc>
      </w:tr>
      <w:tr w:rsidR="003E6D6D" w:rsidRPr="003A4323" w14:paraId="57C93328" w14:textId="77777777" w:rsidTr="003E6D6D">
        <w:trPr>
          <w:jc w:val="center"/>
        </w:trPr>
        <w:tc>
          <w:tcPr>
            <w:tcW w:w="1896" w:type="dxa"/>
          </w:tcPr>
          <w:p w14:paraId="7DE52CEB" w14:textId="77777777" w:rsidR="003E6D6D" w:rsidRPr="003A4323" w:rsidRDefault="003E6D6D" w:rsidP="003E6D6D"/>
        </w:tc>
        <w:tc>
          <w:tcPr>
            <w:tcW w:w="1965" w:type="dxa"/>
            <w:vAlign w:val="center"/>
          </w:tcPr>
          <w:p w14:paraId="5BF9233D" w14:textId="77777777" w:rsidR="003E6D6D" w:rsidRPr="003A4323" w:rsidRDefault="003E6D6D" w:rsidP="003E6D6D"/>
        </w:tc>
        <w:tc>
          <w:tcPr>
            <w:tcW w:w="3053" w:type="dxa"/>
            <w:vAlign w:val="center"/>
          </w:tcPr>
          <w:p w14:paraId="7FC9BC57" w14:textId="77777777" w:rsidR="003E6D6D" w:rsidRPr="003A4323" w:rsidRDefault="003E6D6D" w:rsidP="003E6D6D">
            <w:pPr>
              <w:spacing w:after="120"/>
              <w:ind w:right="42"/>
            </w:pPr>
          </w:p>
        </w:tc>
        <w:tc>
          <w:tcPr>
            <w:tcW w:w="2380" w:type="dxa"/>
            <w:vAlign w:val="center"/>
          </w:tcPr>
          <w:p w14:paraId="794B45FF" w14:textId="77777777" w:rsidR="003E6D6D" w:rsidRPr="003A4323" w:rsidRDefault="003E6D6D" w:rsidP="003E6D6D"/>
        </w:tc>
      </w:tr>
      <w:tr w:rsidR="003E6D6D" w:rsidRPr="003A4323" w14:paraId="56F8103D" w14:textId="77777777" w:rsidTr="003E6D6D">
        <w:trPr>
          <w:jc w:val="center"/>
        </w:trPr>
        <w:tc>
          <w:tcPr>
            <w:tcW w:w="1896" w:type="dxa"/>
          </w:tcPr>
          <w:p w14:paraId="5CBC788B" w14:textId="77777777" w:rsidR="003E6D6D" w:rsidRPr="003A4323" w:rsidRDefault="003E6D6D" w:rsidP="003E6D6D"/>
        </w:tc>
        <w:tc>
          <w:tcPr>
            <w:tcW w:w="1965" w:type="dxa"/>
            <w:vAlign w:val="center"/>
          </w:tcPr>
          <w:p w14:paraId="456965BB" w14:textId="77777777" w:rsidR="003E6D6D" w:rsidRPr="003A4323" w:rsidRDefault="003E6D6D" w:rsidP="003E6D6D"/>
        </w:tc>
        <w:tc>
          <w:tcPr>
            <w:tcW w:w="3053" w:type="dxa"/>
            <w:vAlign w:val="center"/>
          </w:tcPr>
          <w:p w14:paraId="77708CB9" w14:textId="77777777" w:rsidR="003E6D6D" w:rsidRPr="003A4323" w:rsidRDefault="003E6D6D" w:rsidP="003E6D6D">
            <w:pPr>
              <w:spacing w:after="120"/>
              <w:ind w:right="42"/>
            </w:pPr>
          </w:p>
        </w:tc>
        <w:tc>
          <w:tcPr>
            <w:tcW w:w="2380" w:type="dxa"/>
            <w:vAlign w:val="center"/>
          </w:tcPr>
          <w:p w14:paraId="33D39496" w14:textId="77777777" w:rsidR="003E6D6D" w:rsidRPr="003A4323" w:rsidRDefault="003E6D6D" w:rsidP="003E6D6D"/>
        </w:tc>
      </w:tr>
      <w:tr w:rsidR="003E6D6D" w:rsidRPr="003A4323" w14:paraId="268AADCE" w14:textId="77777777" w:rsidTr="003E6D6D">
        <w:trPr>
          <w:jc w:val="center"/>
        </w:trPr>
        <w:tc>
          <w:tcPr>
            <w:tcW w:w="1896" w:type="dxa"/>
          </w:tcPr>
          <w:p w14:paraId="0593D486" w14:textId="77777777" w:rsidR="003E6D6D" w:rsidRPr="003A4323" w:rsidRDefault="003E6D6D" w:rsidP="003E6D6D"/>
        </w:tc>
        <w:tc>
          <w:tcPr>
            <w:tcW w:w="1965" w:type="dxa"/>
            <w:vAlign w:val="center"/>
          </w:tcPr>
          <w:p w14:paraId="134CBC6C" w14:textId="77777777" w:rsidR="003E6D6D" w:rsidRPr="003A4323" w:rsidRDefault="003E6D6D" w:rsidP="003E6D6D"/>
        </w:tc>
        <w:tc>
          <w:tcPr>
            <w:tcW w:w="3053" w:type="dxa"/>
            <w:vAlign w:val="center"/>
          </w:tcPr>
          <w:p w14:paraId="01E5475E" w14:textId="77777777" w:rsidR="003E6D6D" w:rsidRPr="003A4323" w:rsidRDefault="003E6D6D" w:rsidP="003E6D6D">
            <w:pPr>
              <w:spacing w:after="120"/>
              <w:ind w:right="42"/>
            </w:pPr>
          </w:p>
        </w:tc>
        <w:tc>
          <w:tcPr>
            <w:tcW w:w="2380" w:type="dxa"/>
            <w:vAlign w:val="center"/>
          </w:tcPr>
          <w:p w14:paraId="53EF833D" w14:textId="77777777" w:rsidR="003E6D6D" w:rsidRPr="003A4323" w:rsidRDefault="003E6D6D" w:rsidP="003E6D6D"/>
        </w:tc>
      </w:tr>
      <w:tr w:rsidR="003E6D6D" w:rsidRPr="003A4323" w14:paraId="262EAE52" w14:textId="77777777" w:rsidTr="003E6D6D">
        <w:trPr>
          <w:jc w:val="center"/>
        </w:trPr>
        <w:tc>
          <w:tcPr>
            <w:tcW w:w="1896" w:type="dxa"/>
          </w:tcPr>
          <w:p w14:paraId="313A7EDF" w14:textId="77777777" w:rsidR="003E6D6D" w:rsidRPr="003A4323" w:rsidRDefault="003E6D6D" w:rsidP="003E6D6D"/>
        </w:tc>
        <w:tc>
          <w:tcPr>
            <w:tcW w:w="1965" w:type="dxa"/>
            <w:vAlign w:val="center"/>
          </w:tcPr>
          <w:p w14:paraId="2C21EBFB" w14:textId="77777777" w:rsidR="003E6D6D" w:rsidRPr="003A4323" w:rsidRDefault="003E6D6D" w:rsidP="003E6D6D"/>
        </w:tc>
        <w:tc>
          <w:tcPr>
            <w:tcW w:w="3053" w:type="dxa"/>
            <w:vAlign w:val="center"/>
          </w:tcPr>
          <w:p w14:paraId="2C66D427" w14:textId="77777777" w:rsidR="003E6D6D" w:rsidRPr="003A4323" w:rsidRDefault="003E6D6D" w:rsidP="003E6D6D">
            <w:pPr>
              <w:spacing w:after="120"/>
              <w:ind w:right="42"/>
            </w:pPr>
          </w:p>
        </w:tc>
        <w:tc>
          <w:tcPr>
            <w:tcW w:w="2380" w:type="dxa"/>
            <w:vAlign w:val="center"/>
          </w:tcPr>
          <w:p w14:paraId="7FE59915" w14:textId="77777777" w:rsidR="003E6D6D" w:rsidRPr="003A4323" w:rsidRDefault="003E6D6D" w:rsidP="003E6D6D"/>
        </w:tc>
      </w:tr>
    </w:tbl>
    <w:p w14:paraId="67E244A5" w14:textId="77777777" w:rsidR="003E6D6D" w:rsidRPr="003A4323" w:rsidRDefault="003E6D6D" w:rsidP="003E6D6D"/>
    <w:p w14:paraId="6E706B5E" w14:textId="77777777" w:rsidR="003E6D6D" w:rsidRPr="003A4323" w:rsidRDefault="003E6D6D" w:rsidP="003E6D6D">
      <w:pPr>
        <w:jc w:val="both"/>
      </w:pPr>
    </w:p>
    <w:p w14:paraId="69D3F7E5" w14:textId="77777777" w:rsidR="003E6D6D" w:rsidRPr="003A4323" w:rsidRDefault="003E6D6D" w:rsidP="003E6D6D">
      <w:pPr>
        <w:jc w:val="both"/>
      </w:pPr>
      <w:r w:rsidRPr="003A4323">
        <w:t>Nyilatkozom, hogy a referencia listán feltüntetett szerződések teljesítése az előírásoknak és a szerződésnek megfelelően történt.</w:t>
      </w:r>
    </w:p>
    <w:p w14:paraId="03DA0B0D" w14:textId="77777777" w:rsidR="003E6D6D" w:rsidRPr="003A4323" w:rsidRDefault="003E6D6D" w:rsidP="003E6D6D">
      <w:pPr>
        <w:jc w:val="both"/>
      </w:pPr>
    </w:p>
    <w:p w14:paraId="5EE692B1" w14:textId="77777777" w:rsidR="003E6D6D" w:rsidRPr="003A4323" w:rsidRDefault="003E6D6D" w:rsidP="003E6D6D">
      <w:pPr>
        <w:jc w:val="both"/>
      </w:pPr>
    </w:p>
    <w:p w14:paraId="4E966724" w14:textId="77777777" w:rsidR="003E6D6D" w:rsidRPr="003A4323" w:rsidRDefault="003E6D6D" w:rsidP="003E6D6D">
      <w:pPr>
        <w:jc w:val="both"/>
      </w:pPr>
    </w:p>
    <w:p w14:paraId="7AFFBDEB" w14:textId="77777777" w:rsidR="003E6D6D" w:rsidRPr="003A4323" w:rsidRDefault="003E6D6D" w:rsidP="003E6D6D">
      <w:r w:rsidRPr="003A4323">
        <w:t>…......................., 20…. …...........................</w:t>
      </w:r>
    </w:p>
    <w:p w14:paraId="4025EB83" w14:textId="77777777" w:rsidR="003E6D6D" w:rsidRPr="003A4323" w:rsidRDefault="003E6D6D" w:rsidP="003E6D6D"/>
    <w:p w14:paraId="09C8E645" w14:textId="77777777" w:rsidR="003E6D6D" w:rsidRPr="003A4323" w:rsidRDefault="003E6D6D" w:rsidP="003E6D6D"/>
    <w:tbl>
      <w:tblPr>
        <w:tblW w:w="9212" w:type="dxa"/>
        <w:tblBorders>
          <w:insideH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E6D6D" w:rsidRPr="00A669EE" w14:paraId="5938B0C0" w14:textId="77777777" w:rsidTr="003E6D6D">
        <w:tc>
          <w:tcPr>
            <w:tcW w:w="4606" w:type="dxa"/>
          </w:tcPr>
          <w:p w14:paraId="7B36AB32" w14:textId="77777777" w:rsidR="003E6D6D" w:rsidRPr="003A4323" w:rsidRDefault="003E6D6D" w:rsidP="003E6D6D">
            <w:pPr>
              <w:tabs>
                <w:tab w:val="center" w:pos="5130"/>
              </w:tabs>
            </w:pPr>
          </w:p>
        </w:tc>
        <w:tc>
          <w:tcPr>
            <w:tcW w:w="4606" w:type="dxa"/>
          </w:tcPr>
          <w:p w14:paraId="7B529DF6" w14:textId="77777777" w:rsidR="003E6D6D" w:rsidRPr="003A4323" w:rsidRDefault="003E6D6D" w:rsidP="003E6D6D">
            <w:pPr>
              <w:tabs>
                <w:tab w:val="center" w:pos="5130"/>
              </w:tabs>
            </w:pPr>
            <w:r w:rsidRPr="003A4323">
              <w:t>………………………………………………..</w:t>
            </w:r>
          </w:p>
          <w:p w14:paraId="2B82EFDD" w14:textId="77777777" w:rsidR="003E6D6D" w:rsidRPr="00A669EE" w:rsidRDefault="003E6D6D" w:rsidP="003E6D6D">
            <w:pPr>
              <w:tabs>
                <w:tab w:val="center" w:pos="5130"/>
              </w:tabs>
              <w:jc w:val="center"/>
            </w:pPr>
            <w:r w:rsidRPr="003A4323">
              <w:t>cégszerű aláírás</w:t>
            </w:r>
          </w:p>
        </w:tc>
      </w:tr>
    </w:tbl>
    <w:p w14:paraId="6EE189D1" w14:textId="77777777" w:rsidR="003E6D6D" w:rsidRPr="00A669EE" w:rsidRDefault="003E6D6D" w:rsidP="003E6D6D">
      <w:pPr>
        <w:spacing w:line="320" w:lineRule="exact"/>
        <w:jc w:val="both"/>
        <w:rPr>
          <w:color w:val="000000"/>
        </w:rPr>
      </w:pPr>
    </w:p>
    <w:p w14:paraId="52830403" w14:textId="77777777" w:rsidR="00ED6047" w:rsidRDefault="00ED6047"/>
    <w:sectPr w:rsidR="00ED6047" w:rsidSect="005F25F7">
      <w:headerReference w:type="default" r:id="rId12"/>
      <w:pgSz w:w="11900" w:h="1682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D2D63" w14:textId="77777777" w:rsidR="001431AC" w:rsidRDefault="001431AC" w:rsidP="00B44F5C">
      <w:r>
        <w:separator/>
      </w:r>
    </w:p>
  </w:endnote>
  <w:endnote w:type="continuationSeparator" w:id="0">
    <w:p w14:paraId="1995F5AE" w14:textId="77777777" w:rsidR="001431AC" w:rsidRDefault="001431AC" w:rsidP="00B44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0002AFF" w:usb1="C000247B" w:usb2="00000009" w:usb3="00000000" w:csb0="000001FF" w:csb1="00000000"/>
  </w:font>
  <w:font w:name="Lucida Grande CE">
    <w:altName w:val="Arial"/>
    <w:charset w:val="58"/>
    <w:family w:val="auto"/>
    <w:pitch w:val="variable"/>
    <w:sig w:usb0="E1000AEF" w:usb1="5000A1FF" w:usb2="00000000" w:usb3="00000000" w:csb0="000001B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0000000000000000000"/>
    <w:charset w:val="00"/>
    <w:family w:val="modern"/>
    <w:notTrueType/>
    <w:pitch w:val="default"/>
    <w:sig w:usb0="00000001" w:usb1="00000000" w:usb2="00000000" w:usb3="00000000" w:csb0="00000003" w:csb1="00000000"/>
  </w:font>
  <w:font w:name="Hun Swiss">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KerszTimes">
    <w:altName w:val="Times New Roman"/>
    <w:charset w:val="00"/>
    <w:family w:val="auto"/>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S ??">
    <w:panose1 w:val="00000000000000000000"/>
    <w:charset w:val="80"/>
    <w:family w:val="auto"/>
    <w:notTrueType/>
    <w:pitch w:val="variable"/>
    <w:sig w:usb0="00000001" w:usb1="08070000" w:usb2="00000010" w:usb3="00000000" w:csb0="00020000" w:csb1="00000000"/>
  </w:font>
  <w:font w:name="Times New Roman félkövér">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yriadPro-Semibold">
    <w:altName w:val="MS Gothic"/>
    <w:panose1 w:val="00000000000000000000"/>
    <w:charset w:val="80"/>
    <w:family w:val="swiss"/>
    <w:notTrueType/>
    <w:pitch w:val="default"/>
    <w:sig w:usb0="00000203" w:usb1="08070000" w:usb2="00000010" w:usb3="00000000" w:csb0="00020005" w:csb1="00000000"/>
  </w:font>
  <w:font w:name="Times">
    <w:panose1 w:val="02020603050405020304"/>
    <w:charset w:val="EE"/>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6CB50" w14:textId="77777777" w:rsidR="00846F87" w:rsidRDefault="00846F87">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30E2A124" w14:textId="77777777" w:rsidR="00846F87" w:rsidRDefault="00846F87">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2D5D7" w14:textId="79A482E5" w:rsidR="00846F87" w:rsidRDefault="00846F87">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86294D">
      <w:rPr>
        <w:rStyle w:val="Oldalszm"/>
        <w:noProof/>
      </w:rPr>
      <w:t>3</w:t>
    </w:r>
    <w:r>
      <w:rPr>
        <w:rStyle w:val="Oldalszm"/>
      </w:rPr>
      <w:fldChar w:fldCharType="end"/>
    </w:r>
  </w:p>
  <w:p w14:paraId="1FD29F88" w14:textId="77777777" w:rsidR="00846F87" w:rsidRDefault="00846F87" w:rsidP="003E6D6D">
    <w:pPr>
      <w:pStyle w:val="llb"/>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67204" w14:textId="77777777" w:rsidR="001431AC" w:rsidRDefault="001431AC" w:rsidP="00B44F5C">
      <w:r>
        <w:separator/>
      </w:r>
    </w:p>
  </w:footnote>
  <w:footnote w:type="continuationSeparator" w:id="0">
    <w:p w14:paraId="2C80E90C" w14:textId="77777777" w:rsidR="001431AC" w:rsidRDefault="001431AC" w:rsidP="00B44F5C">
      <w:r>
        <w:continuationSeparator/>
      </w:r>
    </w:p>
  </w:footnote>
  <w:footnote w:id="1">
    <w:p w14:paraId="5D710F7C" w14:textId="77777777" w:rsidR="00846F87" w:rsidRDefault="00846F87" w:rsidP="003E6D6D">
      <w:pPr>
        <w:pStyle w:val="Default"/>
        <w:pBdr>
          <w:top w:val="single" w:sz="4" w:space="1" w:color="auto"/>
          <w:left w:val="single" w:sz="4" w:space="4" w:color="auto"/>
          <w:bottom w:val="single" w:sz="4" w:space="1" w:color="auto"/>
          <w:right w:val="single" w:sz="4" w:space="4" w:color="auto"/>
        </w:pBdr>
        <w:shd w:val="clear" w:color="auto" w:fill="E6E6E6"/>
        <w:jc w:val="both"/>
        <w:rPr>
          <w:sz w:val="16"/>
          <w:szCs w:val="16"/>
        </w:rPr>
      </w:pPr>
      <w:r>
        <w:rPr>
          <w:rStyle w:val="Lbjegyzet-hivatkozs"/>
          <w:sz w:val="16"/>
          <w:szCs w:val="16"/>
        </w:rPr>
        <w:footnoteRef/>
      </w:r>
      <w:r>
        <w:rPr>
          <w:sz w:val="16"/>
          <w:szCs w:val="16"/>
        </w:rPr>
        <w:t xml:space="preserve"> A Bizottság szervezeti egységei az elektronikus ESPD-szolgáltatást díjmentesen bocsátják az ajánlatkérő szervek, a közszolgáltató ajánlatkérők, a gazdasági szereplők, az elektronikus szolgáltatók és más érdekelt felek rendelkezésére. </w:t>
      </w:r>
    </w:p>
  </w:footnote>
  <w:footnote w:id="2">
    <w:p w14:paraId="556BEBED" w14:textId="77777777" w:rsidR="00846F87" w:rsidRDefault="00846F87" w:rsidP="003E6D6D">
      <w:pPr>
        <w:pStyle w:val="Default"/>
        <w:pBdr>
          <w:top w:val="single" w:sz="4" w:space="1" w:color="auto"/>
          <w:left w:val="single" w:sz="4" w:space="4" w:color="auto"/>
          <w:bottom w:val="single" w:sz="4" w:space="1" w:color="auto"/>
          <w:right w:val="single" w:sz="4" w:space="4" w:color="auto"/>
        </w:pBdr>
        <w:shd w:val="clear" w:color="auto" w:fill="E6E6E6"/>
        <w:jc w:val="both"/>
        <w:rPr>
          <w:sz w:val="16"/>
          <w:szCs w:val="16"/>
        </w:rPr>
      </w:pPr>
      <w:r>
        <w:rPr>
          <w:rStyle w:val="Lbjegyzet-hivatkozs"/>
          <w:sz w:val="16"/>
          <w:szCs w:val="16"/>
        </w:rPr>
        <w:footnoteRef/>
      </w:r>
      <w:r>
        <w:rPr>
          <w:sz w:val="16"/>
          <w:szCs w:val="16"/>
        </w:rPr>
        <w:t xml:space="preserve"> </w:t>
      </w:r>
      <w:r>
        <w:rPr>
          <w:b/>
          <w:bCs/>
          <w:sz w:val="16"/>
          <w:szCs w:val="16"/>
        </w:rPr>
        <w:t xml:space="preserve">Ajánlatkérő szervek </w:t>
      </w:r>
      <w:r>
        <w:rPr>
          <w:sz w:val="16"/>
          <w:szCs w:val="16"/>
        </w:rPr>
        <w:t xml:space="preserve">részére: vagy az eljárást megindító felhívásként alkalmazott </w:t>
      </w:r>
      <w:r>
        <w:rPr>
          <w:b/>
          <w:bCs/>
          <w:sz w:val="16"/>
          <w:szCs w:val="16"/>
        </w:rPr>
        <w:t>Előzetes tájékoztató</w:t>
      </w:r>
      <w:r>
        <w:rPr>
          <w:sz w:val="16"/>
          <w:szCs w:val="16"/>
        </w:rPr>
        <w:t xml:space="preserve">, vagy </w:t>
      </w:r>
      <w:r>
        <w:rPr>
          <w:b/>
          <w:bCs/>
          <w:sz w:val="16"/>
          <w:szCs w:val="16"/>
        </w:rPr>
        <w:t>Szerződésről szóló hirdetmény</w:t>
      </w:r>
      <w:r>
        <w:rPr>
          <w:sz w:val="16"/>
          <w:szCs w:val="16"/>
        </w:rPr>
        <w:t xml:space="preserve">. </w:t>
      </w:r>
      <w:r>
        <w:rPr>
          <w:b/>
          <w:bCs/>
          <w:sz w:val="16"/>
          <w:szCs w:val="16"/>
        </w:rPr>
        <w:t xml:space="preserve">Közszolgáltató ajánlatkérők </w:t>
      </w:r>
      <w:r>
        <w:rPr>
          <w:sz w:val="16"/>
          <w:szCs w:val="16"/>
        </w:rPr>
        <w:t xml:space="preserve">részére: az eljárást megindító felhívásként alkalmazott </w:t>
      </w:r>
      <w:r>
        <w:rPr>
          <w:b/>
          <w:bCs/>
          <w:sz w:val="16"/>
          <w:szCs w:val="16"/>
        </w:rPr>
        <w:t>Időszakos előzetes tájékoztató</w:t>
      </w:r>
      <w:r>
        <w:rPr>
          <w:sz w:val="16"/>
          <w:szCs w:val="16"/>
        </w:rPr>
        <w:t xml:space="preserve">, Szerződésről szóló hirdetmény, vagy a </w:t>
      </w:r>
      <w:r>
        <w:rPr>
          <w:b/>
          <w:bCs/>
          <w:sz w:val="16"/>
          <w:szCs w:val="16"/>
        </w:rPr>
        <w:t>Minősítési rendszer meglétéről szóló hirdetmény.</w:t>
      </w:r>
    </w:p>
  </w:footnote>
  <w:footnote w:id="3">
    <w:p w14:paraId="2846C1CF" w14:textId="77777777" w:rsidR="00846F87" w:rsidRDefault="00846F87" w:rsidP="003E6D6D">
      <w:pPr>
        <w:pStyle w:val="Default"/>
        <w:pBdr>
          <w:top w:val="single" w:sz="4" w:space="1" w:color="auto"/>
          <w:left w:val="single" w:sz="4" w:space="4" w:color="auto"/>
          <w:bottom w:val="single" w:sz="4" w:space="1" w:color="auto"/>
          <w:right w:val="single" w:sz="4" w:space="4" w:color="auto"/>
        </w:pBdr>
        <w:shd w:val="clear" w:color="auto" w:fill="E6E6E6"/>
        <w:jc w:val="both"/>
        <w:rPr>
          <w:sz w:val="16"/>
          <w:szCs w:val="16"/>
        </w:rPr>
      </w:pPr>
      <w:r>
        <w:rPr>
          <w:rStyle w:val="Lbjegyzet-hivatkozs"/>
          <w:sz w:val="16"/>
          <w:szCs w:val="16"/>
        </w:rPr>
        <w:footnoteRef/>
      </w:r>
      <w:r>
        <w:rPr>
          <w:sz w:val="16"/>
          <w:szCs w:val="16"/>
        </w:rPr>
        <w:t xml:space="preserve"> </w:t>
      </w:r>
      <w:r>
        <w:rPr>
          <w:i/>
          <w:iCs/>
          <w:sz w:val="16"/>
          <w:szCs w:val="16"/>
        </w:rPr>
        <w:t xml:space="preserve">A vonatkozó hirdetmény I. szakaszának I.1 pontjából átmásolandó információ. </w:t>
      </w:r>
      <w:r>
        <w:rPr>
          <w:sz w:val="16"/>
          <w:szCs w:val="16"/>
        </w:rPr>
        <w:t xml:space="preserve">Közös közbeszerzés esetén kérjük feltüntetni minden résztvevő beszerző nevét. </w:t>
      </w:r>
    </w:p>
  </w:footnote>
  <w:footnote w:id="4">
    <w:p w14:paraId="3D85EC74" w14:textId="77777777" w:rsidR="00846F87" w:rsidRDefault="00846F87" w:rsidP="003E6D6D">
      <w:pPr>
        <w:pStyle w:val="Default"/>
        <w:pBdr>
          <w:top w:val="single" w:sz="4" w:space="1" w:color="auto"/>
          <w:left w:val="single" w:sz="4" w:space="4" w:color="auto"/>
          <w:bottom w:val="single" w:sz="4" w:space="1" w:color="auto"/>
          <w:right w:val="single" w:sz="4" w:space="4" w:color="auto"/>
        </w:pBdr>
        <w:shd w:val="clear" w:color="auto" w:fill="E6E6E6"/>
        <w:jc w:val="both"/>
        <w:rPr>
          <w:sz w:val="16"/>
          <w:szCs w:val="16"/>
        </w:rPr>
      </w:pPr>
      <w:r>
        <w:rPr>
          <w:rStyle w:val="Lbjegyzet-hivatkozs"/>
          <w:sz w:val="16"/>
          <w:szCs w:val="16"/>
        </w:rPr>
        <w:footnoteRef/>
      </w:r>
      <w:r>
        <w:rPr>
          <w:sz w:val="16"/>
          <w:szCs w:val="16"/>
        </w:rPr>
        <w:t xml:space="preserve"> Lásd a vonatkozó hirdetmény II.1.1 és II.1.3 pontját. </w:t>
      </w:r>
    </w:p>
  </w:footnote>
  <w:footnote w:id="5">
    <w:p w14:paraId="55CCF834" w14:textId="77777777" w:rsidR="00846F87" w:rsidRDefault="00846F87" w:rsidP="003E6D6D">
      <w:pPr>
        <w:pStyle w:val="Default"/>
        <w:pBdr>
          <w:top w:val="single" w:sz="4" w:space="1" w:color="auto"/>
          <w:left w:val="single" w:sz="4" w:space="4" w:color="auto"/>
          <w:bottom w:val="single" w:sz="4" w:space="1" w:color="auto"/>
          <w:right w:val="single" w:sz="4" w:space="4" w:color="auto"/>
        </w:pBdr>
        <w:shd w:val="clear" w:color="auto" w:fill="E6E6E6"/>
        <w:jc w:val="both"/>
        <w:rPr>
          <w:sz w:val="16"/>
          <w:szCs w:val="16"/>
        </w:rPr>
      </w:pPr>
      <w:r>
        <w:rPr>
          <w:rStyle w:val="Lbjegyzet-hivatkozs"/>
          <w:sz w:val="16"/>
          <w:szCs w:val="16"/>
        </w:rPr>
        <w:footnoteRef/>
      </w:r>
      <w:r>
        <w:rPr>
          <w:sz w:val="16"/>
          <w:szCs w:val="16"/>
        </w:rPr>
        <w:t xml:space="preserve"> Lásd a vonatkozó hirdetmény II.1.1 pontját. </w:t>
      </w:r>
    </w:p>
  </w:footnote>
  <w:footnote w:id="6">
    <w:p w14:paraId="335AC978" w14:textId="77777777" w:rsidR="00846F87" w:rsidRDefault="00846F87" w:rsidP="003E6D6D">
      <w:pPr>
        <w:pStyle w:val="Default"/>
        <w:pBdr>
          <w:top w:val="single" w:sz="4" w:space="1" w:color="auto"/>
          <w:left w:val="single" w:sz="4" w:space="4" w:color="auto"/>
          <w:bottom w:val="single" w:sz="4" w:space="1" w:color="auto"/>
          <w:right w:val="single" w:sz="4" w:space="4" w:color="auto"/>
        </w:pBdr>
        <w:shd w:val="clear" w:color="auto" w:fill="E6E6E6"/>
        <w:jc w:val="both"/>
        <w:rPr>
          <w:sz w:val="16"/>
          <w:szCs w:val="16"/>
        </w:rPr>
      </w:pPr>
      <w:r>
        <w:rPr>
          <w:rStyle w:val="Lbjegyzet-hivatkozs"/>
          <w:sz w:val="16"/>
          <w:szCs w:val="16"/>
        </w:rPr>
        <w:footnoteRef/>
      </w:r>
      <w:r>
        <w:rPr>
          <w:sz w:val="16"/>
          <w:szCs w:val="16"/>
        </w:rPr>
        <w:t xml:space="preserve"> Kérjük, ismételje meg a kapcsolattartó személyekre vonatkozó információt, ahányszor szükséges.</w:t>
      </w:r>
    </w:p>
  </w:footnote>
  <w:footnote w:id="7">
    <w:p w14:paraId="3CEFCD9F" w14:textId="77777777" w:rsidR="00846F87" w:rsidRDefault="00846F87" w:rsidP="003E6D6D">
      <w:pPr>
        <w:pStyle w:val="Default"/>
        <w:pBdr>
          <w:top w:val="single" w:sz="4" w:space="1" w:color="auto"/>
          <w:left w:val="single" w:sz="4" w:space="4" w:color="auto"/>
          <w:bottom w:val="single" w:sz="4" w:space="1" w:color="auto"/>
          <w:right w:val="single" w:sz="4" w:space="4" w:color="auto"/>
        </w:pBdr>
        <w:shd w:val="clear" w:color="auto" w:fill="E6E6E6"/>
        <w:jc w:val="both"/>
        <w:rPr>
          <w:sz w:val="16"/>
          <w:szCs w:val="16"/>
        </w:rPr>
      </w:pPr>
      <w:r>
        <w:rPr>
          <w:rStyle w:val="Lbjegyzet-hivatkozs"/>
          <w:sz w:val="16"/>
          <w:szCs w:val="16"/>
        </w:rPr>
        <w:footnoteRef/>
      </w:r>
      <w:r>
        <w:rPr>
          <w:sz w:val="16"/>
          <w:szCs w:val="16"/>
        </w:rPr>
        <w:t xml:space="preserve"> Lásd a Bizottság 2003. május 6-i ajánlását a mikro-, kis és középvállalkozások meghatározásáról (HL L 124., 2003.5.20., 36. o.). Ez az információ csak statisztikai célból szükséges. </w:t>
      </w:r>
    </w:p>
    <w:p w14:paraId="56B01C1C" w14:textId="77777777" w:rsidR="00846F87" w:rsidRDefault="00846F87" w:rsidP="003E6D6D">
      <w:pPr>
        <w:pStyle w:val="Default"/>
        <w:pBdr>
          <w:top w:val="single" w:sz="4" w:space="1" w:color="auto"/>
          <w:left w:val="single" w:sz="4" w:space="4" w:color="auto"/>
          <w:bottom w:val="single" w:sz="4" w:space="1" w:color="auto"/>
          <w:right w:val="single" w:sz="4" w:space="4" w:color="auto"/>
        </w:pBdr>
        <w:shd w:val="clear" w:color="auto" w:fill="E6E6E6"/>
        <w:jc w:val="both"/>
        <w:rPr>
          <w:sz w:val="16"/>
          <w:szCs w:val="16"/>
        </w:rPr>
      </w:pPr>
      <w:r>
        <w:rPr>
          <w:b/>
          <w:bCs/>
          <w:sz w:val="16"/>
          <w:szCs w:val="16"/>
        </w:rPr>
        <w:t xml:space="preserve">Mikrovállalkozás: </w:t>
      </w:r>
      <w:r>
        <w:rPr>
          <w:sz w:val="16"/>
          <w:szCs w:val="16"/>
        </w:rPr>
        <w:t xml:space="preserve">olyan vállalkozás, amely </w:t>
      </w:r>
      <w:r>
        <w:rPr>
          <w:b/>
          <w:bCs/>
          <w:sz w:val="16"/>
          <w:szCs w:val="16"/>
        </w:rPr>
        <w:t xml:space="preserve">10-nél kevesebb főt foglalkoztat, </w:t>
      </w:r>
      <w:r>
        <w:rPr>
          <w:sz w:val="16"/>
          <w:szCs w:val="16"/>
        </w:rPr>
        <w:t xml:space="preserve">és amelynek éves forgalma és/vagy éves mérlegfőösszege </w:t>
      </w:r>
      <w:r>
        <w:rPr>
          <w:b/>
          <w:bCs/>
          <w:sz w:val="16"/>
          <w:szCs w:val="16"/>
        </w:rPr>
        <w:t>nem haladja meg a 2 millió eurót</w:t>
      </w:r>
      <w:r>
        <w:rPr>
          <w:sz w:val="16"/>
          <w:szCs w:val="16"/>
        </w:rPr>
        <w:t xml:space="preserve">. </w:t>
      </w:r>
    </w:p>
    <w:p w14:paraId="3D3345B9" w14:textId="77777777" w:rsidR="00846F87" w:rsidRDefault="00846F87" w:rsidP="003E6D6D">
      <w:pPr>
        <w:pStyle w:val="Default"/>
        <w:pBdr>
          <w:top w:val="single" w:sz="4" w:space="1" w:color="auto"/>
          <w:left w:val="single" w:sz="4" w:space="4" w:color="auto"/>
          <w:bottom w:val="single" w:sz="4" w:space="1" w:color="auto"/>
          <w:right w:val="single" w:sz="4" w:space="4" w:color="auto"/>
        </w:pBdr>
        <w:shd w:val="clear" w:color="auto" w:fill="E6E6E6"/>
        <w:jc w:val="both"/>
        <w:rPr>
          <w:sz w:val="16"/>
          <w:szCs w:val="16"/>
        </w:rPr>
      </w:pPr>
      <w:r>
        <w:rPr>
          <w:b/>
          <w:bCs/>
          <w:sz w:val="16"/>
          <w:szCs w:val="16"/>
        </w:rPr>
        <w:t xml:space="preserve">Kisvállalkozás: </w:t>
      </w:r>
      <w:r>
        <w:rPr>
          <w:sz w:val="16"/>
          <w:szCs w:val="16"/>
        </w:rPr>
        <w:t xml:space="preserve">olyan vállalkozás, amely </w:t>
      </w:r>
      <w:r>
        <w:rPr>
          <w:b/>
          <w:bCs/>
          <w:sz w:val="16"/>
          <w:szCs w:val="16"/>
        </w:rPr>
        <w:t>50-nél kevesebb főt foglalkoztat</w:t>
      </w:r>
      <w:r>
        <w:rPr>
          <w:sz w:val="16"/>
          <w:szCs w:val="16"/>
        </w:rPr>
        <w:t xml:space="preserve">, és amelynek éves forgalma és/vagy éves mérlegfőösszege </w:t>
      </w:r>
      <w:r>
        <w:rPr>
          <w:b/>
          <w:bCs/>
          <w:sz w:val="16"/>
          <w:szCs w:val="16"/>
        </w:rPr>
        <w:t>nem haladja meg a 10 millió eurót</w:t>
      </w:r>
      <w:r>
        <w:rPr>
          <w:sz w:val="16"/>
          <w:szCs w:val="16"/>
        </w:rPr>
        <w:t xml:space="preserve">; </w:t>
      </w:r>
    </w:p>
    <w:p w14:paraId="7306A518" w14:textId="77777777" w:rsidR="00846F87" w:rsidRDefault="00846F87" w:rsidP="003E6D6D">
      <w:pPr>
        <w:pStyle w:val="Default"/>
        <w:pBdr>
          <w:top w:val="single" w:sz="4" w:space="1" w:color="auto"/>
          <w:left w:val="single" w:sz="4" w:space="4" w:color="auto"/>
          <w:bottom w:val="single" w:sz="4" w:space="1" w:color="auto"/>
          <w:right w:val="single" w:sz="4" w:space="4" w:color="auto"/>
        </w:pBdr>
        <w:shd w:val="clear" w:color="auto" w:fill="E6E6E6"/>
        <w:jc w:val="both"/>
        <w:rPr>
          <w:sz w:val="16"/>
          <w:szCs w:val="16"/>
        </w:rPr>
      </w:pPr>
      <w:r>
        <w:rPr>
          <w:b/>
          <w:bCs/>
          <w:sz w:val="16"/>
          <w:szCs w:val="16"/>
        </w:rPr>
        <w:t xml:space="preserve">Középvállalkozás: olyan vállalkozás, amely nem mikro- és nem kisvállalkozás, és </w:t>
      </w:r>
      <w:r>
        <w:rPr>
          <w:sz w:val="16"/>
          <w:szCs w:val="16"/>
        </w:rPr>
        <w:t xml:space="preserve">amely </w:t>
      </w:r>
      <w:r>
        <w:rPr>
          <w:b/>
          <w:bCs/>
          <w:sz w:val="16"/>
          <w:szCs w:val="16"/>
        </w:rPr>
        <w:t xml:space="preserve">250-nél kevesebb főt foglalkoztat, </w:t>
      </w:r>
      <w:r>
        <w:rPr>
          <w:sz w:val="16"/>
          <w:szCs w:val="16"/>
        </w:rPr>
        <w:t xml:space="preserve">és amelynek </w:t>
      </w:r>
      <w:r>
        <w:rPr>
          <w:b/>
          <w:bCs/>
          <w:sz w:val="16"/>
          <w:szCs w:val="16"/>
        </w:rPr>
        <w:t>éves forgalma nem haladja meg az 50 millió eurót</w:t>
      </w:r>
      <w:r>
        <w:rPr>
          <w:sz w:val="16"/>
          <w:szCs w:val="16"/>
        </w:rPr>
        <w:t xml:space="preserve">, </w:t>
      </w:r>
      <w:r>
        <w:rPr>
          <w:b/>
          <w:bCs/>
          <w:i/>
          <w:iCs/>
          <w:sz w:val="16"/>
          <w:szCs w:val="16"/>
        </w:rPr>
        <w:t xml:space="preserve">és/vagy </w:t>
      </w:r>
      <w:r>
        <w:rPr>
          <w:b/>
          <w:bCs/>
          <w:sz w:val="16"/>
          <w:szCs w:val="16"/>
        </w:rPr>
        <w:t>éves mérlegfőösszege nem haladja meg a 43 millió eurót</w:t>
      </w:r>
      <w:r>
        <w:rPr>
          <w:sz w:val="16"/>
          <w:szCs w:val="16"/>
        </w:rPr>
        <w:t xml:space="preserve">. </w:t>
      </w:r>
    </w:p>
  </w:footnote>
  <w:footnote w:id="8">
    <w:p w14:paraId="60F87038" w14:textId="77777777" w:rsidR="00846F87" w:rsidRDefault="00846F87" w:rsidP="003E6D6D">
      <w:pPr>
        <w:pStyle w:val="Default"/>
        <w:pBdr>
          <w:top w:val="single" w:sz="4" w:space="1" w:color="auto"/>
          <w:left w:val="single" w:sz="4" w:space="4" w:color="auto"/>
          <w:bottom w:val="single" w:sz="4" w:space="1" w:color="auto"/>
          <w:right w:val="single" w:sz="4" w:space="4" w:color="auto"/>
        </w:pBdr>
        <w:shd w:val="clear" w:color="auto" w:fill="E6E6E6"/>
        <w:jc w:val="both"/>
        <w:rPr>
          <w:sz w:val="16"/>
          <w:szCs w:val="16"/>
        </w:rPr>
      </w:pPr>
      <w:r>
        <w:rPr>
          <w:rStyle w:val="Lbjegyzet-hivatkozs"/>
          <w:sz w:val="16"/>
          <w:szCs w:val="16"/>
        </w:rPr>
        <w:footnoteRef/>
      </w:r>
      <w:r>
        <w:rPr>
          <w:sz w:val="16"/>
          <w:szCs w:val="16"/>
        </w:rPr>
        <w:t xml:space="preserve"> Lásd a szerződésről szóló hirdetmény III.1.5. pontját. </w:t>
      </w:r>
    </w:p>
  </w:footnote>
  <w:footnote w:id="9">
    <w:p w14:paraId="35F600C4" w14:textId="77777777" w:rsidR="00846F87" w:rsidRDefault="00846F87" w:rsidP="003E6D6D">
      <w:pPr>
        <w:pStyle w:val="Default"/>
        <w:pBdr>
          <w:top w:val="single" w:sz="4" w:space="1" w:color="auto"/>
          <w:left w:val="single" w:sz="4" w:space="4" w:color="auto"/>
          <w:bottom w:val="single" w:sz="4" w:space="1" w:color="auto"/>
          <w:right w:val="single" w:sz="4" w:space="4" w:color="auto"/>
        </w:pBdr>
        <w:shd w:val="clear" w:color="auto" w:fill="E6E6E6"/>
        <w:jc w:val="both"/>
        <w:rPr>
          <w:sz w:val="16"/>
          <w:szCs w:val="16"/>
        </w:rPr>
      </w:pPr>
      <w:r>
        <w:rPr>
          <w:rStyle w:val="Lbjegyzet-hivatkozs"/>
          <w:sz w:val="16"/>
          <w:szCs w:val="16"/>
        </w:rPr>
        <w:footnoteRef/>
      </w:r>
      <w:r>
        <w:rPr>
          <w:sz w:val="16"/>
          <w:szCs w:val="16"/>
        </w:rPr>
        <w:t xml:space="preserve"> Azaz fő célja a fogyatékossággal élő vagy hátrányos helyzetű személyek szociális és szakmai beilleszkedése. </w:t>
      </w:r>
    </w:p>
  </w:footnote>
  <w:footnote w:id="10">
    <w:p w14:paraId="398832AD" w14:textId="77777777" w:rsidR="00846F87" w:rsidRDefault="00846F87" w:rsidP="003E6D6D">
      <w:pPr>
        <w:pStyle w:val="Default"/>
        <w:pBdr>
          <w:top w:val="single" w:sz="4" w:space="1" w:color="auto"/>
          <w:left w:val="single" w:sz="4" w:space="4" w:color="auto"/>
          <w:bottom w:val="single" w:sz="4" w:space="1" w:color="auto"/>
          <w:right w:val="single" w:sz="4" w:space="4" w:color="auto"/>
        </w:pBdr>
        <w:shd w:val="clear" w:color="auto" w:fill="E6E6E6"/>
        <w:jc w:val="both"/>
        <w:rPr>
          <w:sz w:val="16"/>
          <w:szCs w:val="16"/>
        </w:rPr>
      </w:pPr>
      <w:r>
        <w:rPr>
          <w:rStyle w:val="Lbjegyzet-hivatkozs"/>
          <w:sz w:val="16"/>
          <w:szCs w:val="16"/>
        </w:rPr>
        <w:footnoteRef/>
      </w:r>
      <w:r>
        <w:rPr>
          <w:sz w:val="16"/>
          <w:szCs w:val="16"/>
        </w:rPr>
        <w:t xml:space="preserve"> A hivatkozások és a minősítés, ha van ilyen, a tanúsításon szerepelnek. </w:t>
      </w:r>
    </w:p>
  </w:footnote>
  <w:footnote w:id="11">
    <w:p w14:paraId="390CD7A9" w14:textId="77777777" w:rsidR="00846F87" w:rsidRDefault="00846F87" w:rsidP="003E6D6D">
      <w:pPr>
        <w:pStyle w:val="Default"/>
        <w:pBdr>
          <w:top w:val="single" w:sz="4" w:space="1" w:color="auto"/>
          <w:left w:val="single" w:sz="4" w:space="4" w:color="auto"/>
          <w:bottom w:val="single" w:sz="4" w:space="1" w:color="auto"/>
          <w:right w:val="single" w:sz="4" w:space="4" w:color="auto"/>
        </w:pBdr>
        <w:shd w:val="clear" w:color="auto" w:fill="E6E6E6"/>
        <w:rPr>
          <w:sz w:val="16"/>
          <w:szCs w:val="16"/>
        </w:rPr>
      </w:pPr>
      <w:r>
        <w:rPr>
          <w:rStyle w:val="Lbjegyzet-hivatkozs"/>
          <w:sz w:val="16"/>
          <w:szCs w:val="16"/>
        </w:rPr>
        <w:footnoteRef/>
      </w:r>
      <w:r>
        <w:rPr>
          <w:sz w:val="16"/>
          <w:szCs w:val="16"/>
        </w:rPr>
        <w:t xml:space="preserve"> Nevezetesen egy csoport, konzorcium, közös vállalkozás vagy hasonló részeként. </w:t>
      </w:r>
    </w:p>
  </w:footnote>
  <w:footnote w:id="12">
    <w:p w14:paraId="6AFF2CE7" w14:textId="77777777" w:rsidR="00846F87" w:rsidRDefault="00846F87" w:rsidP="009A253D">
      <w:pPr>
        <w:pStyle w:val="Lbjegyzetszveg"/>
        <w:jc w:val="both"/>
      </w:pPr>
      <w:r w:rsidRPr="00B1485C">
        <w:rPr>
          <w:rStyle w:val="Lbjegyzet-hivatkozs"/>
          <w:rFonts w:ascii="Calibri" w:hAnsi="Calibri" w:cs="Calibri"/>
        </w:rPr>
        <w:footnoteRef/>
      </w:r>
      <w:r w:rsidRPr="00B1485C">
        <w:rPr>
          <w:rFonts w:ascii="Calibri" w:hAnsi="Calibri" w:cs="Calibri"/>
        </w:rPr>
        <w:t xml:space="preserve"> megfelelő szövegrész egyértelműen jelölendő (aláhúzással vagy a nem alkalmazandó szövegrész áthúzásával)</w:t>
      </w:r>
    </w:p>
  </w:footnote>
  <w:footnote w:id="13">
    <w:p w14:paraId="5A6A9B78" w14:textId="77777777" w:rsidR="00846F87" w:rsidRPr="009A253D" w:rsidRDefault="00846F87" w:rsidP="009A253D">
      <w:pPr>
        <w:pStyle w:val="Lbjegyzetszveg"/>
        <w:jc w:val="both"/>
        <w:rPr>
          <w:rFonts w:ascii="Calibri" w:hAnsi="Calibri"/>
        </w:rPr>
      </w:pPr>
      <w:r w:rsidRPr="009A253D">
        <w:rPr>
          <w:rStyle w:val="Lbjegyzet-hivatkozs"/>
          <w:rFonts w:ascii="Calibri" w:hAnsi="Calibri"/>
        </w:rPr>
        <w:footnoteRef/>
      </w:r>
      <w:r w:rsidRPr="009A253D">
        <w:rPr>
          <w:rFonts w:ascii="Calibri" w:hAnsi="Calibri"/>
        </w:rPr>
        <w:t xml:space="preserve"> 38.tényleges tulajdonos:</w:t>
      </w:r>
    </w:p>
    <w:p w14:paraId="46DB26AE" w14:textId="77777777" w:rsidR="00846F87" w:rsidRPr="009A253D" w:rsidRDefault="00846F87" w:rsidP="009A253D">
      <w:pPr>
        <w:pStyle w:val="Lbjegyzetszveg"/>
        <w:rPr>
          <w:rFonts w:ascii="Calibri" w:hAnsi="Calibri"/>
        </w:rPr>
      </w:pPr>
      <w:r w:rsidRPr="009A253D">
        <w:rPr>
          <w:rFonts w:ascii="Calibri" w:hAnsi="Calibri"/>
        </w:rPr>
        <w:t>a) az a természetes személy, aki jogi személyben vagy jogi személyiséggel nem rendelkező szervezetben közvetlenül vagy - a Polgári Törvénykönyvről szóló törvény (a továbbiakban: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6067C41D" w14:textId="77777777" w:rsidR="00846F87" w:rsidRPr="009A253D" w:rsidRDefault="00846F87" w:rsidP="009A253D">
      <w:pPr>
        <w:pStyle w:val="Lbjegyzetszveg"/>
        <w:rPr>
          <w:rFonts w:ascii="Calibri" w:hAnsi="Calibri"/>
        </w:rPr>
      </w:pPr>
      <w:r w:rsidRPr="009A253D">
        <w:rPr>
          <w:rFonts w:ascii="Calibri" w:hAnsi="Calibri"/>
        </w:rPr>
        <w:t>b) az a természetes személy, aki jogi személyben vagy jogi személyiséggel nem rendelkező szervezetben - a Ptk. 8:2. § (2) bekezdésében meghatározott - meghatározó befolyással rendelkezik,</w:t>
      </w:r>
    </w:p>
    <w:p w14:paraId="07DB83C0" w14:textId="77777777" w:rsidR="00846F87" w:rsidRPr="009A253D" w:rsidRDefault="00846F87" w:rsidP="009A253D">
      <w:pPr>
        <w:pStyle w:val="Lbjegyzetszveg"/>
        <w:rPr>
          <w:rFonts w:ascii="Calibri" w:hAnsi="Calibri"/>
        </w:rPr>
      </w:pPr>
      <w:r w:rsidRPr="009A253D">
        <w:rPr>
          <w:rFonts w:ascii="Calibri" w:hAnsi="Calibri"/>
        </w:rPr>
        <w:t>c) az a természetes személy, akinek megbízásából valamely ügyletet végrehajtanak, vagy aki egyéb módon tényleges irányítást, ellenőrzést gyakorol a természetes személy ügyfél tevékenysége felett,</w:t>
      </w:r>
    </w:p>
    <w:p w14:paraId="0B5A0FDB" w14:textId="77777777" w:rsidR="00846F87" w:rsidRPr="009A253D" w:rsidRDefault="00846F87" w:rsidP="009A253D">
      <w:pPr>
        <w:pStyle w:val="Lbjegyzetszveg"/>
        <w:rPr>
          <w:rFonts w:ascii="Calibri" w:hAnsi="Calibri"/>
        </w:rPr>
      </w:pPr>
      <w:r w:rsidRPr="009A253D">
        <w:rPr>
          <w:rFonts w:ascii="Calibri" w:hAnsi="Calibri"/>
        </w:rPr>
        <w:t>d) alapítványok esetében az a természetes személy,</w:t>
      </w:r>
    </w:p>
    <w:p w14:paraId="191EF364" w14:textId="77777777" w:rsidR="00846F87" w:rsidRPr="009A253D" w:rsidRDefault="00846F87" w:rsidP="009A253D">
      <w:pPr>
        <w:pStyle w:val="Lbjegyzetszveg"/>
        <w:rPr>
          <w:rFonts w:ascii="Calibri" w:hAnsi="Calibri"/>
        </w:rPr>
      </w:pPr>
      <w:r w:rsidRPr="009A253D">
        <w:rPr>
          <w:rFonts w:ascii="Calibri" w:hAnsi="Calibri"/>
        </w:rPr>
        <w:t>da) aki az alapítvány vagyona legalább huszonöt százalékának a kedvezményezettje, ha a leendő kedvezményezetteket már meghatározták,</w:t>
      </w:r>
    </w:p>
    <w:p w14:paraId="536C0AF5" w14:textId="77777777" w:rsidR="00846F87" w:rsidRPr="009A253D" w:rsidRDefault="00846F87" w:rsidP="009A253D">
      <w:pPr>
        <w:pStyle w:val="Lbjegyzetszveg"/>
        <w:rPr>
          <w:rFonts w:ascii="Calibri" w:hAnsi="Calibri"/>
        </w:rPr>
      </w:pPr>
      <w:r w:rsidRPr="009A253D">
        <w:rPr>
          <w:rFonts w:ascii="Calibri" w:hAnsi="Calibri"/>
        </w:rPr>
        <w:t>db) akinek érdekében az alapítványt létrehozták, illetve működtetik, ha a kedvezményezetteket még nem határozták meg, vagy</w:t>
      </w:r>
    </w:p>
    <w:p w14:paraId="72ED4BB7" w14:textId="77777777" w:rsidR="00846F87" w:rsidRPr="009A253D" w:rsidRDefault="00846F87" w:rsidP="009A253D">
      <w:pPr>
        <w:pStyle w:val="Lbjegyzetszveg"/>
        <w:rPr>
          <w:rFonts w:ascii="Calibri" w:hAnsi="Calibri"/>
        </w:rPr>
      </w:pPr>
      <w:r w:rsidRPr="009A253D">
        <w:rPr>
          <w:rFonts w:ascii="Calibri" w:hAnsi="Calibri"/>
        </w:rPr>
        <w:t>dc) aki tagja az alapítvány kezelő szervének, vagy meghatározó befolyást gyakorol az alapítvány vagyonának legalább huszonöt százaléka felett, illetve az alapítvány képviseletében eljár,</w:t>
      </w:r>
    </w:p>
    <w:p w14:paraId="147EAF35" w14:textId="77777777" w:rsidR="00846F87" w:rsidRPr="009A253D" w:rsidRDefault="00846F87" w:rsidP="009A253D">
      <w:pPr>
        <w:pStyle w:val="Lbjegyzetszveg"/>
        <w:rPr>
          <w:rFonts w:ascii="Calibri" w:hAnsi="Calibri"/>
        </w:rPr>
      </w:pPr>
      <w:r w:rsidRPr="009A253D">
        <w:rPr>
          <w:rFonts w:ascii="Calibri" w:hAnsi="Calibri"/>
        </w:rPr>
        <w:t>e) bizalmi vagyonkezelési szerződés esetében</w:t>
      </w:r>
    </w:p>
    <w:p w14:paraId="5B144451" w14:textId="77777777" w:rsidR="00846F87" w:rsidRPr="009A253D" w:rsidRDefault="00846F87" w:rsidP="009A253D">
      <w:pPr>
        <w:pStyle w:val="Lbjegyzetszveg"/>
        <w:rPr>
          <w:rFonts w:ascii="Calibri" w:hAnsi="Calibri"/>
        </w:rPr>
      </w:pPr>
      <w:r w:rsidRPr="009A253D">
        <w:rPr>
          <w:rFonts w:ascii="Calibri" w:hAnsi="Calibri"/>
        </w:rPr>
        <w:t>ea) a vagyonrendelő, valamint annak a) vagy b) pont szerinti tényleges tulajdonosa,</w:t>
      </w:r>
    </w:p>
    <w:p w14:paraId="338DBCE1" w14:textId="77777777" w:rsidR="00846F87" w:rsidRPr="009A253D" w:rsidRDefault="00846F87" w:rsidP="009A253D">
      <w:pPr>
        <w:pStyle w:val="Lbjegyzetszveg"/>
        <w:rPr>
          <w:rFonts w:ascii="Calibri" w:hAnsi="Calibri"/>
        </w:rPr>
      </w:pPr>
      <w:r w:rsidRPr="009A253D">
        <w:rPr>
          <w:rFonts w:ascii="Calibri" w:hAnsi="Calibri"/>
        </w:rPr>
        <w:t>eb) a vagyonkezelő, valamint annak a) vagy b) pont szerinti tényleges tulajdonosa,</w:t>
      </w:r>
    </w:p>
    <w:p w14:paraId="5F93DB54" w14:textId="77777777" w:rsidR="00846F87" w:rsidRPr="009A253D" w:rsidRDefault="00846F87" w:rsidP="009A253D">
      <w:pPr>
        <w:pStyle w:val="Lbjegyzetszveg"/>
        <w:rPr>
          <w:rFonts w:ascii="Calibri" w:hAnsi="Calibri"/>
        </w:rPr>
      </w:pPr>
      <w:r w:rsidRPr="009A253D">
        <w:rPr>
          <w:rFonts w:ascii="Calibri" w:hAnsi="Calibri"/>
        </w:rPr>
        <w:t>ec) a kedvezményezett vagy a kedvezményezettek csoportja, valamint annak a) vagy b) pont szerinti tényleges tulajdonosa, továbbá</w:t>
      </w:r>
    </w:p>
    <w:p w14:paraId="46520C51" w14:textId="77777777" w:rsidR="00846F87" w:rsidRPr="009A253D" w:rsidRDefault="00846F87" w:rsidP="009A253D">
      <w:pPr>
        <w:pStyle w:val="Lbjegyzetszveg"/>
        <w:rPr>
          <w:rFonts w:ascii="Calibri" w:hAnsi="Calibri"/>
        </w:rPr>
      </w:pPr>
      <w:r w:rsidRPr="009A253D">
        <w:rPr>
          <w:rFonts w:ascii="Calibri" w:hAnsi="Calibri"/>
        </w:rPr>
        <w:t>ed) az a természetes személy, aki a kezelt vagyon felett egyéb módon ellenőrzést, irányítást gyakorol, továbbá</w:t>
      </w:r>
    </w:p>
    <w:p w14:paraId="54AF615B" w14:textId="77777777" w:rsidR="00846F87" w:rsidRPr="009A253D" w:rsidRDefault="00846F87" w:rsidP="009A253D">
      <w:pPr>
        <w:pStyle w:val="Lbjegyzetszveg"/>
        <w:jc w:val="both"/>
        <w:rPr>
          <w:rFonts w:ascii="Calibri" w:hAnsi="Calibri"/>
        </w:rPr>
      </w:pPr>
      <w:r w:rsidRPr="009A253D">
        <w:rPr>
          <w:rFonts w:ascii="Calibri" w:hAnsi="Calibri"/>
        </w:rPr>
        <w:t>f) az a) és b) pontban meghatározott természetes személy hiányában a jogi személy vagy jogi személyiséggel nem rendelkező szervezet vezető tisztségviselője;</w:t>
      </w:r>
    </w:p>
    <w:p w14:paraId="6736C968" w14:textId="77777777" w:rsidR="00846F87" w:rsidRPr="009A253D" w:rsidRDefault="00846F87" w:rsidP="009A253D">
      <w:pPr>
        <w:pStyle w:val="Lbjegyzetszveg"/>
        <w:jc w:val="both"/>
        <w:rPr>
          <w:rFonts w:ascii="Calibri" w:hAnsi="Calibri"/>
        </w:rPr>
      </w:pPr>
    </w:p>
  </w:footnote>
  <w:footnote w:id="14">
    <w:p w14:paraId="3BD98375" w14:textId="77777777" w:rsidR="00846F87" w:rsidRDefault="00846F87" w:rsidP="009A253D">
      <w:pPr>
        <w:pStyle w:val="Lbjegyzetszveg"/>
        <w:jc w:val="both"/>
      </w:pPr>
      <w:r w:rsidRPr="009A253D">
        <w:rPr>
          <w:rStyle w:val="Lbjegyzet-hivatkozs"/>
          <w:rFonts w:ascii="Calibri" w:hAnsi="Calibri"/>
        </w:rPr>
        <w:footnoteRef/>
      </w:r>
      <w:r w:rsidRPr="009A253D">
        <w:rPr>
          <w:rFonts w:ascii="Calibri" w:hAnsi="Calibri"/>
        </w:rPr>
        <w:t xml:space="preserve"> kivéve alapítvány esetében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9B605" w14:textId="77777777" w:rsidR="00846F87" w:rsidRPr="003629B3" w:rsidRDefault="00846F87" w:rsidP="003629B3">
    <w:pPr>
      <w:pStyle w:val="lfej"/>
      <w:jc w:val="center"/>
      <w:rPr>
        <w:sz w:val="20"/>
        <w:szCs w:val="20"/>
      </w:rPr>
    </w:pPr>
    <w:r w:rsidRPr="003629B3">
      <w:rPr>
        <w:sz w:val="20"/>
        <w:szCs w:val="20"/>
      </w:rPr>
      <w:t>„Közszolgáltatási szerződés keretében</w:t>
    </w:r>
  </w:p>
  <w:p w14:paraId="3CBA4CCE" w14:textId="5BF8D3D4" w:rsidR="00846F87" w:rsidRPr="003629B3" w:rsidRDefault="00846F87" w:rsidP="003629B3">
    <w:pPr>
      <w:pStyle w:val="lfej"/>
      <w:jc w:val="center"/>
      <w:rPr>
        <w:caps/>
        <w:sz w:val="20"/>
        <w:szCs w:val="20"/>
      </w:rPr>
    </w:pPr>
    <w:r w:rsidRPr="003629B3">
      <w:rPr>
        <w:sz w:val="20"/>
        <w:szCs w:val="20"/>
      </w:rPr>
      <w:t>Várpalota közigazgatási területén keletkező települési szilárd hulladék rendszeres begyűjtése, elszállítása és kezelése” tárgyú közbeszerzési eljáráshoz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C6BF8" w14:textId="77777777" w:rsidR="00846F87" w:rsidRPr="00F95350" w:rsidRDefault="00846F87" w:rsidP="00F95350">
    <w:pPr>
      <w:pStyle w:val="lfej"/>
      <w:jc w:val="center"/>
      <w:rPr>
        <w:sz w:val="20"/>
        <w:szCs w:val="20"/>
      </w:rPr>
    </w:pPr>
    <w:r w:rsidRPr="00F95350">
      <w:rPr>
        <w:sz w:val="20"/>
        <w:szCs w:val="20"/>
      </w:rPr>
      <w:t>„Közszolgáltatási szerződés keretében</w:t>
    </w:r>
  </w:p>
  <w:p w14:paraId="5A66495E" w14:textId="73D6E4F4" w:rsidR="00846F87" w:rsidRDefault="00846F87" w:rsidP="00F95350">
    <w:pPr>
      <w:pStyle w:val="lfej"/>
      <w:jc w:val="center"/>
    </w:pPr>
    <w:r w:rsidRPr="00F95350">
      <w:rPr>
        <w:sz w:val="20"/>
        <w:szCs w:val="20"/>
      </w:rPr>
      <w:t>Várpalota közigazgatási területén keletkező települési szilárd hulladék rendszeres begyűjtése, elszállítása és kezelése” tárgyú közbeszerzési eljáráshoz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4847244"/>
    <w:lvl w:ilvl="0">
      <w:start w:val="1"/>
      <w:numFmt w:val="decimal"/>
      <w:pStyle w:val="Rub2"/>
      <w:lvlText w:val="%1."/>
      <w:lvlJc w:val="left"/>
      <w:pPr>
        <w:tabs>
          <w:tab w:val="num" w:pos="926"/>
        </w:tabs>
        <w:ind w:left="926" w:hanging="360"/>
      </w:pPr>
    </w:lvl>
  </w:abstractNum>
  <w:abstractNum w:abstractNumId="1" w15:restartNumberingAfterBreak="0">
    <w:nsid w:val="FFFFFF81"/>
    <w:multiLevelType w:val="singleLevel"/>
    <w:tmpl w:val="85C2ED8E"/>
    <w:lvl w:ilvl="0">
      <w:start w:val="1"/>
      <w:numFmt w:val="bullet"/>
      <w:pStyle w:val="Felsorols4"/>
      <w:lvlText w:val=""/>
      <w:lvlJc w:val="left"/>
      <w:pPr>
        <w:tabs>
          <w:tab w:val="num" w:pos="1209"/>
        </w:tabs>
        <w:ind w:left="1209" w:hanging="360"/>
      </w:pPr>
      <w:rPr>
        <w:rFonts w:ascii="Symbol" w:hAnsi="Symbol" w:hint="default"/>
      </w:rPr>
    </w:lvl>
  </w:abstractNum>
  <w:abstractNum w:abstractNumId="2" w15:restartNumberingAfterBreak="0">
    <w:nsid w:val="FFFFFF88"/>
    <w:multiLevelType w:val="singleLevel"/>
    <w:tmpl w:val="1FFEB6A6"/>
    <w:lvl w:ilvl="0">
      <w:start w:val="1"/>
      <w:numFmt w:val="decimal"/>
      <w:pStyle w:val="Szmozottlista"/>
      <w:lvlText w:val="%1."/>
      <w:lvlJc w:val="left"/>
      <w:pPr>
        <w:tabs>
          <w:tab w:val="num" w:pos="360"/>
        </w:tabs>
        <w:ind w:left="360" w:hanging="360"/>
      </w:pPr>
    </w:lvl>
  </w:abstractNum>
  <w:abstractNum w:abstractNumId="3" w15:restartNumberingAfterBreak="0">
    <w:nsid w:val="FFFFFF89"/>
    <w:multiLevelType w:val="singleLevel"/>
    <w:tmpl w:val="D2A2347A"/>
    <w:lvl w:ilvl="0">
      <w:start w:val="1"/>
      <w:numFmt w:val="bullet"/>
      <w:pStyle w:val="Felsorols"/>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5873ABB"/>
    <w:multiLevelType w:val="hybridMultilevel"/>
    <w:tmpl w:val="2F88E142"/>
    <w:lvl w:ilvl="0" w:tplc="B470E402">
      <w:start w:val="1"/>
      <w:numFmt w:val="bullet"/>
      <w:lvlText w:val=""/>
      <w:lvlJc w:val="left"/>
      <w:pPr>
        <w:tabs>
          <w:tab w:val="num" w:pos="720"/>
        </w:tabs>
        <w:ind w:left="720" w:hanging="360"/>
      </w:pPr>
      <w:rPr>
        <w:rFonts w:ascii="Symbol" w:hAnsi="Symbol" w:cs="Times New Roman" w:hint="default"/>
      </w:rPr>
    </w:lvl>
    <w:lvl w:ilvl="1" w:tplc="040E0019">
      <w:start w:val="1"/>
      <w:numFmt w:val="bullet"/>
      <w:lvlText w:val="o"/>
      <w:lvlJc w:val="left"/>
      <w:pPr>
        <w:tabs>
          <w:tab w:val="num" w:pos="1440"/>
        </w:tabs>
        <w:ind w:left="1440" w:hanging="360"/>
      </w:pPr>
      <w:rPr>
        <w:rFonts w:ascii="Courier New" w:hAnsi="Courier New" w:cs="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cs="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cs="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2A4D79"/>
    <w:multiLevelType w:val="hybridMultilevel"/>
    <w:tmpl w:val="76EEFE6C"/>
    <w:lvl w:ilvl="0" w:tplc="FFFFFFFF">
      <w:start w:val="1"/>
      <w:numFmt w:val="lowerRoman"/>
      <w:lvlText w:val="(%1)"/>
      <w:lvlJc w:val="left"/>
      <w:pPr>
        <w:tabs>
          <w:tab w:val="num" w:pos="1428"/>
        </w:tabs>
        <w:ind w:left="1428" w:hanging="72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9664B20"/>
    <w:multiLevelType w:val="multilevel"/>
    <w:tmpl w:val="A9FC9B50"/>
    <w:lvl w:ilvl="0">
      <w:start w:val="4"/>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3"/>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8" w15:restartNumberingAfterBreak="0">
    <w:nsid w:val="09D56C78"/>
    <w:multiLevelType w:val="hybridMultilevel"/>
    <w:tmpl w:val="0BA88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A2252B"/>
    <w:multiLevelType w:val="hybridMultilevel"/>
    <w:tmpl w:val="4E80E41A"/>
    <w:lvl w:ilvl="0" w:tplc="B55AABFC">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0D5A12"/>
    <w:multiLevelType w:val="multilevel"/>
    <w:tmpl w:val="9A182346"/>
    <w:lvl w:ilvl="0">
      <w:start w:val="1"/>
      <w:numFmt w:val="decimal"/>
      <w:pStyle w:val="Felsoro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E0B72A0"/>
    <w:multiLevelType w:val="hybridMultilevel"/>
    <w:tmpl w:val="D090A646"/>
    <w:lvl w:ilvl="0" w:tplc="FFFFFFFF">
      <w:start w:val="1"/>
      <w:numFmt w:val="bullet"/>
      <w:lvlText w:val=""/>
      <w:lvlJc w:val="left"/>
      <w:pPr>
        <w:tabs>
          <w:tab w:val="num" w:pos="1005"/>
        </w:tabs>
        <w:ind w:left="1005" w:hanging="360"/>
      </w:pPr>
      <w:rPr>
        <w:rFonts w:ascii="Wingdings" w:hAnsi="Wingdings" w:hint="default"/>
      </w:rPr>
    </w:lvl>
    <w:lvl w:ilvl="1" w:tplc="FFFFFFFF" w:tentative="1">
      <w:start w:val="1"/>
      <w:numFmt w:val="bullet"/>
      <w:lvlText w:val="o"/>
      <w:lvlJc w:val="left"/>
      <w:pPr>
        <w:tabs>
          <w:tab w:val="num" w:pos="1725"/>
        </w:tabs>
        <w:ind w:left="1725" w:hanging="360"/>
      </w:pPr>
      <w:rPr>
        <w:rFonts w:ascii="Courier New" w:hAnsi="Courier New" w:cs="Courier New" w:hint="default"/>
      </w:rPr>
    </w:lvl>
    <w:lvl w:ilvl="2" w:tplc="FFFFFFFF" w:tentative="1">
      <w:start w:val="1"/>
      <w:numFmt w:val="bullet"/>
      <w:lvlText w:val=""/>
      <w:lvlJc w:val="left"/>
      <w:pPr>
        <w:tabs>
          <w:tab w:val="num" w:pos="2445"/>
        </w:tabs>
        <w:ind w:left="2445" w:hanging="360"/>
      </w:pPr>
      <w:rPr>
        <w:rFonts w:ascii="Wingdings" w:hAnsi="Wingdings" w:hint="default"/>
      </w:rPr>
    </w:lvl>
    <w:lvl w:ilvl="3" w:tplc="FFFFFFFF" w:tentative="1">
      <w:start w:val="1"/>
      <w:numFmt w:val="bullet"/>
      <w:lvlText w:val=""/>
      <w:lvlJc w:val="left"/>
      <w:pPr>
        <w:tabs>
          <w:tab w:val="num" w:pos="3165"/>
        </w:tabs>
        <w:ind w:left="3165" w:hanging="360"/>
      </w:pPr>
      <w:rPr>
        <w:rFonts w:ascii="Symbol" w:hAnsi="Symbol" w:hint="default"/>
      </w:rPr>
    </w:lvl>
    <w:lvl w:ilvl="4" w:tplc="FFFFFFFF" w:tentative="1">
      <w:start w:val="1"/>
      <w:numFmt w:val="bullet"/>
      <w:lvlText w:val="o"/>
      <w:lvlJc w:val="left"/>
      <w:pPr>
        <w:tabs>
          <w:tab w:val="num" w:pos="3885"/>
        </w:tabs>
        <w:ind w:left="3885" w:hanging="360"/>
      </w:pPr>
      <w:rPr>
        <w:rFonts w:ascii="Courier New" w:hAnsi="Courier New" w:cs="Courier New" w:hint="default"/>
      </w:rPr>
    </w:lvl>
    <w:lvl w:ilvl="5" w:tplc="FFFFFFFF" w:tentative="1">
      <w:start w:val="1"/>
      <w:numFmt w:val="bullet"/>
      <w:lvlText w:val=""/>
      <w:lvlJc w:val="left"/>
      <w:pPr>
        <w:tabs>
          <w:tab w:val="num" w:pos="4605"/>
        </w:tabs>
        <w:ind w:left="4605" w:hanging="360"/>
      </w:pPr>
      <w:rPr>
        <w:rFonts w:ascii="Wingdings" w:hAnsi="Wingdings" w:hint="default"/>
      </w:rPr>
    </w:lvl>
    <w:lvl w:ilvl="6" w:tplc="FFFFFFFF" w:tentative="1">
      <w:start w:val="1"/>
      <w:numFmt w:val="bullet"/>
      <w:lvlText w:val=""/>
      <w:lvlJc w:val="left"/>
      <w:pPr>
        <w:tabs>
          <w:tab w:val="num" w:pos="5325"/>
        </w:tabs>
        <w:ind w:left="5325" w:hanging="360"/>
      </w:pPr>
      <w:rPr>
        <w:rFonts w:ascii="Symbol" w:hAnsi="Symbol" w:hint="default"/>
      </w:rPr>
    </w:lvl>
    <w:lvl w:ilvl="7" w:tplc="FFFFFFFF" w:tentative="1">
      <w:start w:val="1"/>
      <w:numFmt w:val="bullet"/>
      <w:lvlText w:val="o"/>
      <w:lvlJc w:val="left"/>
      <w:pPr>
        <w:tabs>
          <w:tab w:val="num" w:pos="6045"/>
        </w:tabs>
        <w:ind w:left="6045" w:hanging="360"/>
      </w:pPr>
      <w:rPr>
        <w:rFonts w:ascii="Courier New" w:hAnsi="Courier New" w:cs="Courier New" w:hint="default"/>
      </w:rPr>
    </w:lvl>
    <w:lvl w:ilvl="8" w:tplc="FFFFFFFF" w:tentative="1">
      <w:start w:val="1"/>
      <w:numFmt w:val="bullet"/>
      <w:lvlText w:val=""/>
      <w:lvlJc w:val="left"/>
      <w:pPr>
        <w:tabs>
          <w:tab w:val="num" w:pos="6765"/>
        </w:tabs>
        <w:ind w:left="6765" w:hanging="360"/>
      </w:pPr>
      <w:rPr>
        <w:rFonts w:ascii="Wingdings" w:hAnsi="Wingdings" w:hint="default"/>
      </w:rPr>
    </w:lvl>
  </w:abstractNum>
  <w:abstractNum w:abstractNumId="12" w15:restartNumberingAfterBreak="0">
    <w:nsid w:val="0F9451E7"/>
    <w:multiLevelType w:val="hybridMultilevel"/>
    <w:tmpl w:val="F348D72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8779D9"/>
    <w:multiLevelType w:val="hybridMultilevel"/>
    <w:tmpl w:val="F348D72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3676C7"/>
    <w:multiLevelType w:val="multilevel"/>
    <w:tmpl w:val="AC909496"/>
    <w:lvl w:ilvl="0">
      <w:start w:val="1"/>
      <w:numFmt w:val="decimal"/>
      <w:pStyle w:val="fejlc3"/>
      <w:lvlText w:val="%1."/>
      <w:lvlJc w:val="left"/>
      <w:pPr>
        <w:tabs>
          <w:tab w:val="num" w:pos="705"/>
        </w:tabs>
        <w:ind w:left="705" w:hanging="705"/>
      </w:pPr>
      <w:rPr>
        <w:rFonts w:hint="default"/>
        <w:b/>
      </w:rPr>
    </w:lvl>
    <w:lvl w:ilvl="1">
      <w:start w:val="1"/>
      <w:numFmt w:val="decimal"/>
      <w:isLgl/>
      <w:lvlText w:val="%1.%2."/>
      <w:lvlJc w:val="left"/>
      <w:pPr>
        <w:tabs>
          <w:tab w:val="num" w:pos="705"/>
        </w:tabs>
        <w:ind w:left="705" w:hanging="705"/>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223F1428"/>
    <w:multiLevelType w:val="hybridMultilevel"/>
    <w:tmpl w:val="0ABE8394"/>
    <w:lvl w:ilvl="0" w:tplc="65C0E4C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3A63FD9"/>
    <w:multiLevelType w:val="hybridMultilevel"/>
    <w:tmpl w:val="AF24985C"/>
    <w:lvl w:ilvl="0" w:tplc="37121C76">
      <w:start w:val="10"/>
      <w:numFmt w:val="lowerLetter"/>
      <w:lvlText w:val="%1)"/>
      <w:lvlJc w:val="left"/>
      <w:pPr>
        <w:ind w:left="1359"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44D5B0D"/>
    <w:multiLevelType w:val="hybridMultilevel"/>
    <w:tmpl w:val="BA247E20"/>
    <w:lvl w:ilvl="0" w:tplc="FFFFFFFF">
      <w:start w:val="1"/>
      <w:numFmt w:val="lowerRoman"/>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46274E0"/>
    <w:multiLevelType w:val="hybridMultilevel"/>
    <w:tmpl w:val="0730358A"/>
    <w:lvl w:ilvl="0" w:tplc="040E0017">
      <w:start w:val="1"/>
      <w:numFmt w:val="lowerLetter"/>
      <w:lvlText w:val="%1)"/>
      <w:lvlJc w:val="left"/>
      <w:pPr>
        <w:ind w:left="1359" w:hanging="360"/>
      </w:pPr>
    </w:lvl>
    <w:lvl w:ilvl="1" w:tplc="040E0019" w:tentative="1">
      <w:start w:val="1"/>
      <w:numFmt w:val="lowerLetter"/>
      <w:lvlText w:val="%2."/>
      <w:lvlJc w:val="left"/>
      <w:pPr>
        <w:ind w:left="2079" w:hanging="360"/>
      </w:pPr>
    </w:lvl>
    <w:lvl w:ilvl="2" w:tplc="040E001B" w:tentative="1">
      <w:start w:val="1"/>
      <w:numFmt w:val="lowerRoman"/>
      <w:lvlText w:val="%3."/>
      <w:lvlJc w:val="right"/>
      <w:pPr>
        <w:ind w:left="2799" w:hanging="180"/>
      </w:pPr>
    </w:lvl>
    <w:lvl w:ilvl="3" w:tplc="040E000F" w:tentative="1">
      <w:start w:val="1"/>
      <w:numFmt w:val="decimal"/>
      <w:lvlText w:val="%4."/>
      <w:lvlJc w:val="left"/>
      <w:pPr>
        <w:ind w:left="3519" w:hanging="360"/>
      </w:pPr>
    </w:lvl>
    <w:lvl w:ilvl="4" w:tplc="040E0019" w:tentative="1">
      <w:start w:val="1"/>
      <w:numFmt w:val="lowerLetter"/>
      <w:lvlText w:val="%5."/>
      <w:lvlJc w:val="left"/>
      <w:pPr>
        <w:ind w:left="4239" w:hanging="360"/>
      </w:pPr>
    </w:lvl>
    <w:lvl w:ilvl="5" w:tplc="040E001B" w:tentative="1">
      <w:start w:val="1"/>
      <w:numFmt w:val="lowerRoman"/>
      <w:lvlText w:val="%6."/>
      <w:lvlJc w:val="right"/>
      <w:pPr>
        <w:ind w:left="4959" w:hanging="180"/>
      </w:pPr>
    </w:lvl>
    <w:lvl w:ilvl="6" w:tplc="040E000F" w:tentative="1">
      <w:start w:val="1"/>
      <w:numFmt w:val="decimal"/>
      <w:lvlText w:val="%7."/>
      <w:lvlJc w:val="left"/>
      <w:pPr>
        <w:ind w:left="5679" w:hanging="360"/>
      </w:pPr>
    </w:lvl>
    <w:lvl w:ilvl="7" w:tplc="040E0019" w:tentative="1">
      <w:start w:val="1"/>
      <w:numFmt w:val="lowerLetter"/>
      <w:lvlText w:val="%8."/>
      <w:lvlJc w:val="left"/>
      <w:pPr>
        <w:ind w:left="6399" w:hanging="360"/>
      </w:pPr>
    </w:lvl>
    <w:lvl w:ilvl="8" w:tplc="040E001B" w:tentative="1">
      <w:start w:val="1"/>
      <w:numFmt w:val="lowerRoman"/>
      <w:lvlText w:val="%9."/>
      <w:lvlJc w:val="right"/>
      <w:pPr>
        <w:ind w:left="7119" w:hanging="180"/>
      </w:pPr>
    </w:lvl>
  </w:abstractNum>
  <w:abstractNum w:abstractNumId="19" w15:restartNumberingAfterBreak="0">
    <w:nsid w:val="291C3FFB"/>
    <w:multiLevelType w:val="singleLevel"/>
    <w:tmpl w:val="73BA3ED0"/>
    <w:lvl w:ilvl="0">
      <w:start w:val="1"/>
      <w:numFmt w:val="lowerLetter"/>
      <w:lvlText w:val="(%1)"/>
      <w:lvlJc w:val="left"/>
      <w:pPr>
        <w:tabs>
          <w:tab w:val="num" w:pos="1279"/>
        </w:tabs>
        <w:ind w:left="1279" w:hanging="570"/>
      </w:pPr>
    </w:lvl>
  </w:abstractNum>
  <w:abstractNum w:abstractNumId="20" w15:restartNumberingAfterBreak="0">
    <w:nsid w:val="29FF51DE"/>
    <w:multiLevelType w:val="singleLevel"/>
    <w:tmpl w:val="2D08D826"/>
    <w:lvl w:ilvl="0">
      <w:start w:val="2"/>
      <w:numFmt w:val="lowerRoman"/>
      <w:lvlText w:val="(%1)"/>
      <w:lvlJc w:val="left"/>
      <w:pPr>
        <w:tabs>
          <w:tab w:val="num" w:pos="1713"/>
        </w:tabs>
        <w:ind w:left="1713" w:hanging="720"/>
      </w:pPr>
      <w:rPr>
        <w:b w:val="0"/>
      </w:rPr>
    </w:lvl>
  </w:abstractNum>
  <w:abstractNum w:abstractNumId="21" w15:restartNumberingAfterBreak="0">
    <w:nsid w:val="2F5D44B4"/>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3822346E"/>
    <w:multiLevelType w:val="singleLevel"/>
    <w:tmpl w:val="D09207D0"/>
    <w:lvl w:ilvl="0">
      <w:numFmt w:val="bullet"/>
      <w:lvlText w:val="-"/>
      <w:lvlJc w:val="left"/>
      <w:pPr>
        <w:tabs>
          <w:tab w:val="num" w:pos="1065"/>
        </w:tabs>
        <w:ind w:left="1065" w:hanging="360"/>
      </w:pPr>
    </w:lvl>
  </w:abstractNum>
  <w:abstractNum w:abstractNumId="23" w15:restartNumberingAfterBreak="0">
    <w:nsid w:val="405B180F"/>
    <w:multiLevelType w:val="hybridMultilevel"/>
    <w:tmpl w:val="85EAF0C6"/>
    <w:lvl w:ilvl="0" w:tplc="040E0003">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8262588"/>
    <w:multiLevelType w:val="multilevel"/>
    <w:tmpl w:val="3BDA7140"/>
    <w:lvl w:ilvl="0">
      <w:start w:val="6"/>
      <w:numFmt w:val="decimal"/>
      <w:lvlText w:val="%1."/>
      <w:lvlJc w:val="left"/>
      <w:pPr>
        <w:tabs>
          <w:tab w:val="num" w:pos="585"/>
        </w:tabs>
        <w:ind w:left="585" w:hanging="585"/>
      </w:pPr>
    </w:lvl>
    <w:lvl w:ilvl="1">
      <w:start w:val="1"/>
      <w:numFmt w:val="decimal"/>
      <w:lvlText w:val="%1.%2."/>
      <w:lvlJc w:val="left"/>
      <w:pPr>
        <w:tabs>
          <w:tab w:val="num" w:pos="720"/>
        </w:tabs>
        <w:ind w:left="720" w:hanging="720"/>
      </w:pPr>
    </w:lvl>
    <w:lvl w:ilvl="2">
      <w:start w:val="8"/>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5" w15:restartNumberingAfterBreak="0">
    <w:nsid w:val="48A10BF0"/>
    <w:multiLevelType w:val="multilevel"/>
    <w:tmpl w:val="40DA5F82"/>
    <w:lvl w:ilvl="0">
      <w:start w:val="1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6" w15:restartNumberingAfterBreak="0">
    <w:nsid w:val="4A4879B9"/>
    <w:multiLevelType w:val="hybridMultilevel"/>
    <w:tmpl w:val="880231D0"/>
    <w:lvl w:ilvl="0" w:tplc="83829BC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542352"/>
    <w:multiLevelType w:val="multilevel"/>
    <w:tmpl w:val="16422334"/>
    <w:lvl w:ilvl="0">
      <w:start w:val="1"/>
      <w:numFmt w:val="decimal"/>
      <w:pStyle w:val="numbering"/>
      <w:lvlText w:val="%1."/>
      <w:lvlJc w:val="left"/>
      <w:pPr>
        <w:ind w:left="360" w:hanging="360"/>
      </w:pPr>
      <w:rPr>
        <w:rFonts w:hint="default"/>
        <w:b/>
        <w:i w:val="0"/>
        <w:caps w:val="0"/>
        <w:strike w:val="0"/>
        <w:dstrike w:val="0"/>
        <w:vanish w:val="0"/>
        <w:color w:val="auto"/>
        <w:spacing w:val="0"/>
        <w:w w:val="100"/>
        <w:kern w:val="0"/>
        <w:position w:val="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b/>
        <w:i w:val="0"/>
        <w:caps w:val="0"/>
        <w:strike w:val="0"/>
        <w:dstrike w:val="0"/>
        <w:vanish w:val="0"/>
        <w:color w:val="000000"/>
        <w:spacing w:val="0"/>
        <w:w w:val="100"/>
        <w:kern w:val="0"/>
        <w:position w:val="0"/>
        <w:sz w:val="32"/>
        <w:szCs w:val="3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i w:val="0"/>
        <w:caps w:val="0"/>
        <w:strike w:val="0"/>
        <w:dstrike w:val="0"/>
        <w:vanish w:val="0"/>
        <w:color w:val="000000"/>
        <w:spacing w:val="0"/>
        <w:w w:val="100"/>
        <w:kern w:val="0"/>
        <w:position w:val="0"/>
        <w:sz w:val="22"/>
        <w:szCs w:val="22"/>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4D66ABF"/>
    <w:multiLevelType w:val="multilevel"/>
    <w:tmpl w:val="C8E23EBC"/>
    <w:lvl w:ilvl="0">
      <w:start w:val="1"/>
      <w:numFmt w:val="lowerLetter"/>
      <w:lvlText w:val="%1)"/>
      <w:lvlJc w:val="left"/>
      <w:pPr>
        <w:tabs>
          <w:tab w:val="num" w:pos="737"/>
        </w:tabs>
        <w:ind w:left="737" w:hanging="397"/>
      </w:pPr>
      <w:rPr>
        <w:rFonts w:hint="default"/>
      </w:rPr>
    </w:lvl>
    <w:lvl w:ilvl="1">
      <w:start w:val="1"/>
      <w:numFmt w:val="bullet"/>
      <w:pStyle w:val="Felsorolas1"/>
      <w:lvlText w:val=""/>
      <w:lvlJc w:val="left"/>
      <w:pPr>
        <w:tabs>
          <w:tab w:val="num" w:pos="1191"/>
        </w:tabs>
        <w:ind w:left="1191" w:hanging="454"/>
      </w:pPr>
      <w:rPr>
        <w:rFonts w:ascii="Symbol" w:hAnsi="Symbol" w:hint="default"/>
        <w:kern w:val="32"/>
      </w:rPr>
    </w:lvl>
    <w:lvl w:ilvl="2">
      <w:start w:val="1"/>
      <w:numFmt w:val="bullet"/>
      <w:lvlText w:val="-"/>
      <w:lvlJc w:val="left"/>
      <w:pPr>
        <w:tabs>
          <w:tab w:val="num" w:pos="1758"/>
        </w:tabs>
        <w:ind w:left="1758" w:hanging="397"/>
      </w:pPr>
      <w:rPr>
        <w:rFonts w:ascii="Arial" w:hAnsi="Arial" w:hint="default"/>
      </w:rPr>
    </w:lvl>
    <w:lvl w:ilvl="3">
      <w:start w:val="1"/>
      <w:numFmt w:val="bullet"/>
      <w:lvlText w:val="-"/>
      <w:lvlJc w:val="left"/>
      <w:pPr>
        <w:tabs>
          <w:tab w:val="num" w:pos="1440"/>
        </w:tabs>
        <w:ind w:left="1440" w:hanging="360"/>
      </w:pPr>
      <w:rPr>
        <w:rFonts w:ascii="Arial" w:hAnsi="Aria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15:restartNumberingAfterBreak="0">
    <w:nsid w:val="55FB45BB"/>
    <w:multiLevelType w:val="hybridMultilevel"/>
    <w:tmpl w:val="A784E4F0"/>
    <w:lvl w:ilvl="0" w:tplc="FFFFFFFF">
      <w:start w:val="1"/>
      <w:numFmt w:val="bullet"/>
      <w:lvlText w:val=""/>
      <w:lvlJc w:val="left"/>
      <w:pPr>
        <w:tabs>
          <w:tab w:val="num" w:pos="342"/>
        </w:tabs>
        <w:ind w:left="342" w:hanging="360"/>
      </w:pPr>
      <w:rPr>
        <w:rFonts w:ascii="Symbol" w:hAnsi="Symbol" w:cs="Times New Roman" w:hint="default"/>
      </w:rPr>
    </w:lvl>
    <w:lvl w:ilvl="1" w:tplc="FFFFFFFF" w:tentative="1">
      <w:start w:val="1"/>
      <w:numFmt w:val="bullet"/>
      <w:lvlText w:val="o"/>
      <w:lvlJc w:val="left"/>
      <w:pPr>
        <w:tabs>
          <w:tab w:val="num" w:pos="1062"/>
        </w:tabs>
        <w:ind w:left="1062" w:hanging="360"/>
      </w:pPr>
      <w:rPr>
        <w:rFonts w:ascii="Courier New" w:hAnsi="Courier New" w:cs="Courier New" w:hint="default"/>
      </w:rPr>
    </w:lvl>
    <w:lvl w:ilvl="2" w:tplc="FFFFFFFF" w:tentative="1">
      <w:start w:val="1"/>
      <w:numFmt w:val="bullet"/>
      <w:lvlText w:val=""/>
      <w:lvlJc w:val="left"/>
      <w:pPr>
        <w:tabs>
          <w:tab w:val="num" w:pos="1782"/>
        </w:tabs>
        <w:ind w:left="1782" w:hanging="360"/>
      </w:pPr>
      <w:rPr>
        <w:rFonts w:ascii="Wingdings" w:hAnsi="Wingdings" w:hint="default"/>
      </w:rPr>
    </w:lvl>
    <w:lvl w:ilvl="3" w:tplc="FFFFFFFF" w:tentative="1">
      <w:start w:val="1"/>
      <w:numFmt w:val="bullet"/>
      <w:lvlText w:val=""/>
      <w:lvlJc w:val="left"/>
      <w:pPr>
        <w:tabs>
          <w:tab w:val="num" w:pos="2502"/>
        </w:tabs>
        <w:ind w:left="2502" w:hanging="360"/>
      </w:pPr>
      <w:rPr>
        <w:rFonts w:ascii="Symbol" w:hAnsi="Symbol" w:hint="default"/>
      </w:rPr>
    </w:lvl>
    <w:lvl w:ilvl="4" w:tplc="FFFFFFFF" w:tentative="1">
      <w:start w:val="1"/>
      <w:numFmt w:val="bullet"/>
      <w:lvlText w:val="o"/>
      <w:lvlJc w:val="left"/>
      <w:pPr>
        <w:tabs>
          <w:tab w:val="num" w:pos="3222"/>
        </w:tabs>
        <w:ind w:left="3222" w:hanging="360"/>
      </w:pPr>
      <w:rPr>
        <w:rFonts w:ascii="Courier New" w:hAnsi="Courier New" w:cs="Courier New" w:hint="default"/>
      </w:rPr>
    </w:lvl>
    <w:lvl w:ilvl="5" w:tplc="FFFFFFFF" w:tentative="1">
      <w:start w:val="1"/>
      <w:numFmt w:val="bullet"/>
      <w:lvlText w:val=""/>
      <w:lvlJc w:val="left"/>
      <w:pPr>
        <w:tabs>
          <w:tab w:val="num" w:pos="3942"/>
        </w:tabs>
        <w:ind w:left="3942" w:hanging="360"/>
      </w:pPr>
      <w:rPr>
        <w:rFonts w:ascii="Wingdings" w:hAnsi="Wingdings" w:hint="default"/>
      </w:rPr>
    </w:lvl>
    <w:lvl w:ilvl="6" w:tplc="FFFFFFFF" w:tentative="1">
      <w:start w:val="1"/>
      <w:numFmt w:val="bullet"/>
      <w:lvlText w:val=""/>
      <w:lvlJc w:val="left"/>
      <w:pPr>
        <w:tabs>
          <w:tab w:val="num" w:pos="4662"/>
        </w:tabs>
        <w:ind w:left="4662" w:hanging="360"/>
      </w:pPr>
      <w:rPr>
        <w:rFonts w:ascii="Symbol" w:hAnsi="Symbol" w:hint="default"/>
      </w:rPr>
    </w:lvl>
    <w:lvl w:ilvl="7" w:tplc="FFFFFFFF" w:tentative="1">
      <w:start w:val="1"/>
      <w:numFmt w:val="bullet"/>
      <w:lvlText w:val="o"/>
      <w:lvlJc w:val="left"/>
      <w:pPr>
        <w:tabs>
          <w:tab w:val="num" w:pos="5382"/>
        </w:tabs>
        <w:ind w:left="5382" w:hanging="360"/>
      </w:pPr>
      <w:rPr>
        <w:rFonts w:ascii="Courier New" w:hAnsi="Courier New" w:cs="Courier New" w:hint="default"/>
      </w:rPr>
    </w:lvl>
    <w:lvl w:ilvl="8" w:tplc="FFFFFFFF" w:tentative="1">
      <w:start w:val="1"/>
      <w:numFmt w:val="bullet"/>
      <w:lvlText w:val=""/>
      <w:lvlJc w:val="left"/>
      <w:pPr>
        <w:tabs>
          <w:tab w:val="num" w:pos="6102"/>
        </w:tabs>
        <w:ind w:left="6102" w:hanging="360"/>
      </w:pPr>
      <w:rPr>
        <w:rFonts w:ascii="Wingdings" w:hAnsi="Wingdings" w:hint="default"/>
      </w:rPr>
    </w:lvl>
  </w:abstractNum>
  <w:abstractNum w:abstractNumId="30" w15:restartNumberingAfterBreak="0">
    <w:nsid w:val="5BE5189C"/>
    <w:multiLevelType w:val="hybridMultilevel"/>
    <w:tmpl w:val="74FA0F22"/>
    <w:lvl w:ilvl="0" w:tplc="A1CCABF0">
      <w:start w:val="2"/>
      <w:numFmt w:val="decimal"/>
      <w:lvlText w:val="%1)"/>
      <w:lvlJc w:val="left"/>
      <w:pPr>
        <w:tabs>
          <w:tab w:val="num" w:pos="541"/>
        </w:tabs>
        <w:ind w:left="541" w:hanging="360"/>
      </w:pPr>
      <w:rPr>
        <w:rFonts w:hint="default"/>
        <w:b/>
      </w:rPr>
    </w:lvl>
    <w:lvl w:ilvl="1" w:tplc="040E0005">
      <w:start w:val="1"/>
      <w:numFmt w:val="bullet"/>
      <w:lvlText w:val=""/>
      <w:lvlJc w:val="left"/>
      <w:pPr>
        <w:tabs>
          <w:tab w:val="num" w:pos="1261"/>
        </w:tabs>
        <w:ind w:left="1261" w:hanging="360"/>
      </w:pPr>
      <w:rPr>
        <w:rFonts w:ascii="Wingdings" w:hAnsi="Wingdings" w:hint="default"/>
        <w:b/>
      </w:rPr>
    </w:lvl>
    <w:lvl w:ilvl="2" w:tplc="E1B2EF4C">
      <w:start w:val="1"/>
      <w:numFmt w:val="lowerLetter"/>
      <w:lvlText w:val="%3)"/>
      <w:lvlJc w:val="left"/>
      <w:pPr>
        <w:ind w:left="2161" w:hanging="360"/>
      </w:pPr>
      <w:rPr>
        <w:rFonts w:hint="default"/>
      </w:rPr>
    </w:lvl>
    <w:lvl w:ilvl="3" w:tplc="040E000F">
      <w:start w:val="1"/>
      <w:numFmt w:val="decimal"/>
      <w:lvlText w:val="%4."/>
      <w:lvlJc w:val="left"/>
      <w:pPr>
        <w:tabs>
          <w:tab w:val="num" w:pos="2701"/>
        </w:tabs>
        <w:ind w:left="2701" w:hanging="360"/>
      </w:pPr>
    </w:lvl>
    <w:lvl w:ilvl="4" w:tplc="040E0019">
      <w:start w:val="1"/>
      <w:numFmt w:val="lowerLetter"/>
      <w:lvlText w:val="%5."/>
      <w:lvlJc w:val="left"/>
      <w:pPr>
        <w:tabs>
          <w:tab w:val="num" w:pos="3421"/>
        </w:tabs>
        <w:ind w:left="3421" w:hanging="360"/>
      </w:pPr>
    </w:lvl>
    <w:lvl w:ilvl="5" w:tplc="040E001B" w:tentative="1">
      <w:start w:val="1"/>
      <w:numFmt w:val="lowerRoman"/>
      <w:lvlText w:val="%6."/>
      <w:lvlJc w:val="right"/>
      <w:pPr>
        <w:tabs>
          <w:tab w:val="num" w:pos="4141"/>
        </w:tabs>
        <w:ind w:left="4141" w:hanging="180"/>
      </w:pPr>
    </w:lvl>
    <w:lvl w:ilvl="6" w:tplc="040E000F" w:tentative="1">
      <w:start w:val="1"/>
      <w:numFmt w:val="decimal"/>
      <w:lvlText w:val="%7."/>
      <w:lvlJc w:val="left"/>
      <w:pPr>
        <w:tabs>
          <w:tab w:val="num" w:pos="4861"/>
        </w:tabs>
        <w:ind w:left="4861" w:hanging="360"/>
      </w:pPr>
    </w:lvl>
    <w:lvl w:ilvl="7" w:tplc="040E0019" w:tentative="1">
      <w:start w:val="1"/>
      <w:numFmt w:val="lowerLetter"/>
      <w:lvlText w:val="%8."/>
      <w:lvlJc w:val="left"/>
      <w:pPr>
        <w:tabs>
          <w:tab w:val="num" w:pos="5581"/>
        </w:tabs>
        <w:ind w:left="5581" w:hanging="360"/>
      </w:pPr>
    </w:lvl>
    <w:lvl w:ilvl="8" w:tplc="040E001B" w:tentative="1">
      <w:start w:val="1"/>
      <w:numFmt w:val="lowerRoman"/>
      <w:lvlText w:val="%9."/>
      <w:lvlJc w:val="right"/>
      <w:pPr>
        <w:tabs>
          <w:tab w:val="num" w:pos="6301"/>
        </w:tabs>
        <w:ind w:left="6301" w:hanging="180"/>
      </w:pPr>
    </w:lvl>
  </w:abstractNum>
  <w:abstractNum w:abstractNumId="31" w15:restartNumberingAfterBreak="0">
    <w:nsid w:val="5CE214FE"/>
    <w:multiLevelType w:val="multilevel"/>
    <w:tmpl w:val="168662F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D234A2A"/>
    <w:multiLevelType w:val="hybridMultilevel"/>
    <w:tmpl w:val="F1F28654"/>
    <w:lvl w:ilvl="0" w:tplc="040E0001">
      <w:start w:val="1"/>
      <w:numFmt w:val="bullet"/>
      <w:lvlText w:val=""/>
      <w:lvlJc w:val="left"/>
      <w:pPr>
        <w:ind w:left="1218" w:hanging="360"/>
      </w:pPr>
      <w:rPr>
        <w:rFonts w:ascii="Symbol" w:hAnsi="Symbol" w:hint="default"/>
      </w:rPr>
    </w:lvl>
    <w:lvl w:ilvl="1" w:tplc="040E0003" w:tentative="1">
      <w:start w:val="1"/>
      <w:numFmt w:val="bullet"/>
      <w:lvlText w:val="o"/>
      <w:lvlJc w:val="left"/>
      <w:pPr>
        <w:ind w:left="1938" w:hanging="360"/>
      </w:pPr>
      <w:rPr>
        <w:rFonts w:ascii="Courier New" w:hAnsi="Courier New" w:cs="Courier New" w:hint="default"/>
      </w:rPr>
    </w:lvl>
    <w:lvl w:ilvl="2" w:tplc="040E0005" w:tentative="1">
      <w:start w:val="1"/>
      <w:numFmt w:val="bullet"/>
      <w:lvlText w:val=""/>
      <w:lvlJc w:val="left"/>
      <w:pPr>
        <w:ind w:left="2658" w:hanging="360"/>
      </w:pPr>
      <w:rPr>
        <w:rFonts w:ascii="Wingdings" w:hAnsi="Wingdings" w:hint="default"/>
      </w:rPr>
    </w:lvl>
    <w:lvl w:ilvl="3" w:tplc="040E0001" w:tentative="1">
      <w:start w:val="1"/>
      <w:numFmt w:val="bullet"/>
      <w:lvlText w:val=""/>
      <w:lvlJc w:val="left"/>
      <w:pPr>
        <w:ind w:left="3378" w:hanging="360"/>
      </w:pPr>
      <w:rPr>
        <w:rFonts w:ascii="Symbol" w:hAnsi="Symbol" w:hint="default"/>
      </w:rPr>
    </w:lvl>
    <w:lvl w:ilvl="4" w:tplc="040E0003" w:tentative="1">
      <w:start w:val="1"/>
      <w:numFmt w:val="bullet"/>
      <w:lvlText w:val="o"/>
      <w:lvlJc w:val="left"/>
      <w:pPr>
        <w:ind w:left="4098" w:hanging="360"/>
      </w:pPr>
      <w:rPr>
        <w:rFonts w:ascii="Courier New" w:hAnsi="Courier New" w:cs="Courier New" w:hint="default"/>
      </w:rPr>
    </w:lvl>
    <w:lvl w:ilvl="5" w:tplc="040E0005" w:tentative="1">
      <w:start w:val="1"/>
      <w:numFmt w:val="bullet"/>
      <w:lvlText w:val=""/>
      <w:lvlJc w:val="left"/>
      <w:pPr>
        <w:ind w:left="4818" w:hanging="360"/>
      </w:pPr>
      <w:rPr>
        <w:rFonts w:ascii="Wingdings" w:hAnsi="Wingdings" w:hint="default"/>
      </w:rPr>
    </w:lvl>
    <w:lvl w:ilvl="6" w:tplc="040E0001" w:tentative="1">
      <w:start w:val="1"/>
      <w:numFmt w:val="bullet"/>
      <w:lvlText w:val=""/>
      <w:lvlJc w:val="left"/>
      <w:pPr>
        <w:ind w:left="5538" w:hanging="360"/>
      </w:pPr>
      <w:rPr>
        <w:rFonts w:ascii="Symbol" w:hAnsi="Symbol" w:hint="default"/>
      </w:rPr>
    </w:lvl>
    <w:lvl w:ilvl="7" w:tplc="040E0003" w:tentative="1">
      <w:start w:val="1"/>
      <w:numFmt w:val="bullet"/>
      <w:lvlText w:val="o"/>
      <w:lvlJc w:val="left"/>
      <w:pPr>
        <w:ind w:left="6258" w:hanging="360"/>
      </w:pPr>
      <w:rPr>
        <w:rFonts w:ascii="Courier New" w:hAnsi="Courier New" w:cs="Courier New" w:hint="default"/>
      </w:rPr>
    </w:lvl>
    <w:lvl w:ilvl="8" w:tplc="040E0005" w:tentative="1">
      <w:start w:val="1"/>
      <w:numFmt w:val="bullet"/>
      <w:lvlText w:val=""/>
      <w:lvlJc w:val="left"/>
      <w:pPr>
        <w:ind w:left="6978" w:hanging="360"/>
      </w:pPr>
      <w:rPr>
        <w:rFonts w:ascii="Wingdings" w:hAnsi="Wingdings" w:hint="default"/>
      </w:rPr>
    </w:lvl>
  </w:abstractNum>
  <w:abstractNum w:abstractNumId="33" w15:restartNumberingAfterBreak="0">
    <w:nsid w:val="6173527A"/>
    <w:multiLevelType w:val="multilevel"/>
    <w:tmpl w:val="D0DC0E3A"/>
    <w:lvl w:ilvl="0">
      <w:start w:val="9"/>
      <w:numFmt w:val="decimal"/>
      <w:lvlText w:val="%1."/>
      <w:legacy w:legacy="1" w:legacySpace="0" w:legacyIndent="705"/>
      <w:lvlJc w:val="left"/>
      <w:pPr>
        <w:ind w:left="705" w:hanging="705"/>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34" w15:restartNumberingAfterBreak="0">
    <w:nsid w:val="65AB28E3"/>
    <w:multiLevelType w:val="hybridMultilevel"/>
    <w:tmpl w:val="3676DB94"/>
    <w:lvl w:ilvl="0" w:tplc="DC6EE5C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470111"/>
    <w:multiLevelType w:val="hybridMultilevel"/>
    <w:tmpl w:val="A81A8454"/>
    <w:lvl w:ilvl="0" w:tplc="040E0003">
      <w:start w:val="1"/>
      <w:numFmt w:val="decimal"/>
      <w:lvlText w:val="%1.)"/>
      <w:lvlJc w:val="left"/>
      <w:pPr>
        <w:ind w:left="924" w:hanging="564"/>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6EB441C5"/>
    <w:multiLevelType w:val="hybridMultilevel"/>
    <w:tmpl w:val="E5E28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106555"/>
    <w:multiLevelType w:val="hybridMultilevel"/>
    <w:tmpl w:val="C4FEBC1C"/>
    <w:lvl w:ilvl="0" w:tplc="2528DBAC">
      <w:start w:val="1"/>
      <w:numFmt w:val="decimal"/>
      <w:lvlText w:val="%1)"/>
      <w:lvlJc w:val="left"/>
      <w:pPr>
        <w:tabs>
          <w:tab w:val="num" w:pos="810"/>
        </w:tabs>
        <w:ind w:left="810" w:hanging="360"/>
      </w:pPr>
      <w:rPr>
        <w:rFonts w:hint="default"/>
      </w:rPr>
    </w:lvl>
    <w:lvl w:ilvl="1" w:tplc="040E0003">
      <w:start w:val="1"/>
      <w:numFmt w:val="lowerLetter"/>
      <w:lvlText w:val="%2."/>
      <w:lvlJc w:val="left"/>
      <w:pPr>
        <w:tabs>
          <w:tab w:val="num" w:pos="1440"/>
        </w:tabs>
        <w:ind w:left="1440" w:hanging="360"/>
      </w:pPr>
    </w:lvl>
    <w:lvl w:ilvl="2" w:tplc="040E0005" w:tentative="1">
      <w:start w:val="1"/>
      <w:numFmt w:val="lowerRoman"/>
      <w:lvlText w:val="%3."/>
      <w:lvlJc w:val="right"/>
      <w:pPr>
        <w:tabs>
          <w:tab w:val="num" w:pos="2160"/>
        </w:tabs>
        <w:ind w:left="2160" w:hanging="180"/>
      </w:pPr>
    </w:lvl>
    <w:lvl w:ilvl="3" w:tplc="040E0001">
      <w:start w:val="1"/>
      <w:numFmt w:val="decimal"/>
      <w:lvlText w:val="%4."/>
      <w:lvlJc w:val="left"/>
      <w:pPr>
        <w:tabs>
          <w:tab w:val="num" w:pos="2880"/>
        </w:tabs>
        <w:ind w:left="2880" w:hanging="360"/>
      </w:pPr>
    </w:lvl>
    <w:lvl w:ilvl="4" w:tplc="040E0003" w:tentative="1">
      <w:start w:val="1"/>
      <w:numFmt w:val="lowerLetter"/>
      <w:lvlText w:val="%5."/>
      <w:lvlJc w:val="left"/>
      <w:pPr>
        <w:tabs>
          <w:tab w:val="num" w:pos="3600"/>
        </w:tabs>
        <w:ind w:left="3600" w:hanging="360"/>
      </w:pPr>
    </w:lvl>
    <w:lvl w:ilvl="5" w:tplc="040E0005" w:tentative="1">
      <w:start w:val="1"/>
      <w:numFmt w:val="lowerRoman"/>
      <w:lvlText w:val="%6."/>
      <w:lvlJc w:val="right"/>
      <w:pPr>
        <w:tabs>
          <w:tab w:val="num" w:pos="4320"/>
        </w:tabs>
        <w:ind w:left="4320" w:hanging="180"/>
      </w:pPr>
    </w:lvl>
    <w:lvl w:ilvl="6" w:tplc="040E0001" w:tentative="1">
      <w:start w:val="1"/>
      <w:numFmt w:val="decimal"/>
      <w:lvlText w:val="%7."/>
      <w:lvlJc w:val="left"/>
      <w:pPr>
        <w:tabs>
          <w:tab w:val="num" w:pos="5040"/>
        </w:tabs>
        <w:ind w:left="5040" w:hanging="360"/>
      </w:pPr>
    </w:lvl>
    <w:lvl w:ilvl="7" w:tplc="040E0003" w:tentative="1">
      <w:start w:val="1"/>
      <w:numFmt w:val="lowerLetter"/>
      <w:lvlText w:val="%8."/>
      <w:lvlJc w:val="left"/>
      <w:pPr>
        <w:tabs>
          <w:tab w:val="num" w:pos="5760"/>
        </w:tabs>
        <w:ind w:left="5760" w:hanging="360"/>
      </w:pPr>
    </w:lvl>
    <w:lvl w:ilvl="8" w:tplc="040E0005" w:tentative="1">
      <w:start w:val="1"/>
      <w:numFmt w:val="lowerRoman"/>
      <w:lvlText w:val="%9."/>
      <w:lvlJc w:val="right"/>
      <w:pPr>
        <w:tabs>
          <w:tab w:val="num" w:pos="6480"/>
        </w:tabs>
        <w:ind w:left="6480" w:hanging="180"/>
      </w:pPr>
    </w:lvl>
  </w:abstractNum>
  <w:abstractNum w:abstractNumId="38" w15:restartNumberingAfterBreak="0">
    <w:nsid w:val="78EA0567"/>
    <w:multiLevelType w:val="hybridMultilevel"/>
    <w:tmpl w:val="41CCC070"/>
    <w:lvl w:ilvl="0" w:tplc="6A1423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EB77E3B"/>
    <w:multiLevelType w:val="hybridMultilevel"/>
    <w:tmpl w:val="FF4811F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4"/>
  </w:num>
  <w:num w:numId="2">
    <w:abstractNumId w:val="27"/>
  </w:num>
  <w:num w:numId="3">
    <w:abstractNumId w:val="27"/>
  </w:num>
  <w:num w:numId="4">
    <w:abstractNumId w:val="27"/>
  </w:num>
  <w:num w:numId="5">
    <w:abstractNumId w:val="5"/>
  </w:num>
  <w:num w:numId="6">
    <w:abstractNumId w:val="32"/>
  </w:num>
  <w:num w:numId="7">
    <w:abstractNumId w:val="21"/>
  </w:num>
  <w:num w:numId="8">
    <w:abstractNumId w:val="31"/>
  </w:num>
  <w:num w:numId="9">
    <w:abstractNumId w:val="18"/>
  </w:num>
  <w:num w:numId="10">
    <w:abstractNumId w:val="16"/>
  </w:num>
  <w:num w:numId="11">
    <w:abstractNumId w:val="30"/>
  </w:num>
  <w:num w:numId="12">
    <w:abstractNumId w:val="35"/>
  </w:num>
  <w:num w:numId="13">
    <w:abstractNumId w:val="23"/>
  </w:num>
  <w:num w:numId="14">
    <w:abstractNumId w:val="38"/>
  </w:num>
  <w:num w:numId="15">
    <w:abstractNumId w:val="26"/>
  </w:num>
  <w:num w:numId="16">
    <w:abstractNumId w:val="34"/>
  </w:num>
  <w:num w:numId="17">
    <w:abstractNumId w:val="0"/>
  </w:num>
  <w:num w:numId="18">
    <w:abstractNumId w:val="36"/>
  </w:num>
  <w:num w:numId="19">
    <w:abstractNumId w:val="7"/>
    <w:lvlOverride w:ilvl="0">
      <w:startOverride w:val="4"/>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6"/>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num>
  <w:num w:numId="24">
    <w:abstractNumId w:val="25"/>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2"/>
    </w:lvlOverride>
  </w:num>
  <w:num w:numId="26">
    <w:abstractNumId w:val="17"/>
  </w:num>
  <w:num w:numId="27">
    <w:abstractNumId w:val="6"/>
  </w:num>
  <w:num w:numId="28">
    <w:abstractNumId w:val="39"/>
  </w:num>
  <w:num w:numId="29">
    <w:abstractNumId w:val="1"/>
  </w:num>
  <w:num w:numId="30">
    <w:abstractNumId w:val="8"/>
  </w:num>
  <w:num w:numId="31">
    <w:abstractNumId w:val="10"/>
  </w:num>
  <w:num w:numId="32">
    <w:abstractNumId w:val="3"/>
  </w:num>
  <w:num w:numId="33">
    <w:abstractNumId w:val="28"/>
  </w:num>
  <w:num w:numId="34">
    <w:abstractNumId w:val="2"/>
  </w:num>
  <w:num w:numId="35">
    <w:abstractNumId w:val="9"/>
  </w:num>
  <w:num w:numId="36">
    <w:abstractNumId w:val="11"/>
  </w:num>
  <w:num w:numId="37">
    <w:abstractNumId w:val="4"/>
  </w:num>
  <w:num w:numId="38">
    <w:abstractNumId w:val="29"/>
  </w:num>
  <w:num w:numId="39">
    <w:abstractNumId w:val="13"/>
  </w:num>
  <w:num w:numId="40">
    <w:abstractNumId w:val="12"/>
  </w:num>
  <w:num w:numId="41">
    <w:abstractNumId w:val="37"/>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512"/>
    <w:rsid w:val="0004512C"/>
    <w:rsid w:val="00063078"/>
    <w:rsid w:val="00066C13"/>
    <w:rsid w:val="000E0966"/>
    <w:rsid w:val="0010592E"/>
    <w:rsid w:val="00132F9B"/>
    <w:rsid w:val="00142640"/>
    <w:rsid w:val="001431AC"/>
    <w:rsid w:val="00196DCA"/>
    <w:rsid w:val="001B5C9C"/>
    <w:rsid w:val="001C3CB8"/>
    <w:rsid w:val="00207757"/>
    <w:rsid w:val="00212B57"/>
    <w:rsid w:val="002C7A2D"/>
    <w:rsid w:val="0033389A"/>
    <w:rsid w:val="003629B3"/>
    <w:rsid w:val="00366512"/>
    <w:rsid w:val="00374799"/>
    <w:rsid w:val="003A4323"/>
    <w:rsid w:val="003D2710"/>
    <w:rsid w:val="003E6D6D"/>
    <w:rsid w:val="00442E7B"/>
    <w:rsid w:val="004A5ECE"/>
    <w:rsid w:val="004E3436"/>
    <w:rsid w:val="00533E65"/>
    <w:rsid w:val="00536FC4"/>
    <w:rsid w:val="00575D21"/>
    <w:rsid w:val="005E6C72"/>
    <w:rsid w:val="005F25F7"/>
    <w:rsid w:val="00632C0D"/>
    <w:rsid w:val="00642B00"/>
    <w:rsid w:val="00681C6C"/>
    <w:rsid w:val="006F6BC7"/>
    <w:rsid w:val="00721158"/>
    <w:rsid w:val="007234C0"/>
    <w:rsid w:val="00731AE9"/>
    <w:rsid w:val="0084387E"/>
    <w:rsid w:val="00846F87"/>
    <w:rsid w:val="00854D44"/>
    <w:rsid w:val="0086294D"/>
    <w:rsid w:val="008842E7"/>
    <w:rsid w:val="008E02E7"/>
    <w:rsid w:val="009030F7"/>
    <w:rsid w:val="00913659"/>
    <w:rsid w:val="00936AAA"/>
    <w:rsid w:val="009545DE"/>
    <w:rsid w:val="009A253D"/>
    <w:rsid w:val="009A3286"/>
    <w:rsid w:val="009D63F3"/>
    <w:rsid w:val="00A00565"/>
    <w:rsid w:val="00A36E6E"/>
    <w:rsid w:val="00AA002D"/>
    <w:rsid w:val="00AA5A8E"/>
    <w:rsid w:val="00AD0703"/>
    <w:rsid w:val="00B10F49"/>
    <w:rsid w:val="00B44F5C"/>
    <w:rsid w:val="00B575E9"/>
    <w:rsid w:val="00B71241"/>
    <w:rsid w:val="00C17A30"/>
    <w:rsid w:val="00C21DC9"/>
    <w:rsid w:val="00C67308"/>
    <w:rsid w:val="00C90380"/>
    <w:rsid w:val="00CD2C27"/>
    <w:rsid w:val="00CE02C4"/>
    <w:rsid w:val="00D6456F"/>
    <w:rsid w:val="00D95789"/>
    <w:rsid w:val="00DB1F86"/>
    <w:rsid w:val="00E04D77"/>
    <w:rsid w:val="00E22C74"/>
    <w:rsid w:val="00E238AA"/>
    <w:rsid w:val="00EC3C85"/>
    <w:rsid w:val="00ED6047"/>
    <w:rsid w:val="00F003C5"/>
    <w:rsid w:val="00F0662D"/>
    <w:rsid w:val="00F110E1"/>
    <w:rsid w:val="00F23083"/>
    <w:rsid w:val="00F55810"/>
    <w:rsid w:val="00F61874"/>
    <w:rsid w:val="00F95350"/>
    <w:rsid w:val="00FA589F"/>
    <w:rsid w:val="00FB0062"/>
    <w:rsid w:val="00FF7375"/>
  </w:rsids>
  <m:mathPr>
    <m:mathFont m:val="Cambria Math"/>
    <m:brkBin m:val="before"/>
    <m:brkBinSub m:val="--"/>
    <m:smallFrac m:val="0"/>
    <m:dispDef m:val="0"/>
    <m:lMargin m:val="0"/>
    <m:rMargin m:val="0"/>
    <m:defJc m:val="centerGroup"/>
    <m:wrapRight/>
    <m:intLim m:val="subSup"/>
    <m:naryLim m:val="subSup"/>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B8B4CD"/>
  <w15:docId w15:val="{9597979C-BEB2-4A2E-A3C6-FDA80318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366512"/>
    <w:rPr>
      <w:rFonts w:ascii="Times New Roman" w:eastAsia="Times New Roman" w:hAnsi="Times New Roman" w:cs="Times New Roman"/>
      <w:lang w:val="hu-HU" w:eastAsia="hu-HU"/>
    </w:rPr>
  </w:style>
  <w:style w:type="paragraph" w:styleId="Cmsor1">
    <w:name w:val="heading 1"/>
    <w:aliases w:val=" Char Char Char,H1,(Alt+1),Char Char Char,(Chapter),Fejezet,left I2,h1,L1,l1,fejezetcim,buta nev,Okean Címsor 1,leap1cim"/>
    <w:basedOn w:val="Norml"/>
    <w:next w:val="Norml"/>
    <w:link w:val="Cmsor1Char"/>
    <w:autoRedefine/>
    <w:qFormat/>
    <w:rsid w:val="00EC3C85"/>
    <w:pPr>
      <w:keepNext/>
      <w:keepLines/>
      <w:spacing w:before="960" w:after="480"/>
      <w:jc w:val="center"/>
      <w:outlineLvl w:val="0"/>
    </w:pPr>
    <w:rPr>
      <w:rFonts w:eastAsiaTheme="majorEastAsia"/>
      <w:b/>
      <w:bCs/>
    </w:rPr>
  </w:style>
  <w:style w:type="paragraph" w:styleId="Cmsor2">
    <w:name w:val="heading 2"/>
    <w:aliases w:val="(Alt+2),Chapter Title"/>
    <w:basedOn w:val="Norml"/>
    <w:next w:val="Norml"/>
    <w:link w:val="Cmsor2Char"/>
    <w:autoRedefine/>
    <w:unhideWhenUsed/>
    <w:qFormat/>
    <w:rsid w:val="00DB1F86"/>
    <w:pPr>
      <w:keepNext/>
      <w:keepLines/>
      <w:spacing w:before="440" w:after="240"/>
      <w:jc w:val="center"/>
      <w:outlineLvl w:val="1"/>
    </w:pPr>
    <w:rPr>
      <w:rFonts w:eastAsiaTheme="majorEastAsia" w:cstheme="majorBidi"/>
      <w:b/>
      <w:bCs/>
      <w:sz w:val="26"/>
      <w:szCs w:val="26"/>
    </w:rPr>
  </w:style>
  <w:style w:type="paragraph" w:styleId="Cmsor3">
    <w:name w:val="heading 3"/>
    <w:aliases w:val="H3,(Alt+3)"/>
    <w:basedOn w:val="Norml"/>
    <w:next w:val="Norml"/>
    <w:link w:val="Cmsor3Char"/>
    <w:autoRedefine/>
    <w:unhideWhenUsed/>
    <w:qFormat/>
    <w:rsid w:val="00DB1F86"/>
    <w:pPr>
      <w:keepNext/>
      <w:keepLines/>
      <w:spacing w:before="320" w:after="240"/>
      <w:jc w:val="center"/>
      <w:outlineLvl w:val="2"/>
    </w:pPr>
    <w:rPr>
      <w:rFonts w:eastAsiaTheme="majorEastAsia" w:cstheme="majorBidi"/>
      <w:b/>
      <w:bCs/>
      <w:sz w:val="28"/>
      <w:szCs w:val="28"/>
    </w:rPr>
  </w:style>
  <w:style w:type="paragraph" w:styleId="Cmsor4">
    <w:name w:val="heading 4"/>
    <w:aliases w:val="Fej 1,hd4,h4"/>
    <w:basedOn w:val="Norml"/>
    <w:next w:val="Norml"/>
    <w:link w:val="Cmsor4Char"/>
    <w:qFormat/>
    <w:rsid w:val="003E6D6D"/>
    <w:pPr>
      <w:keepNext/>
      <w:spacing w:before="120" w:after="120"/>
      <w:jc w:val="center"/>
      <w:outlineLvl w:val="3"/>
    </w:pPr>
    <w:rPr>
      <w:b/>
      <w:bCs/>
      <w:sz w:val="20"/>
      <w:lang w:val="en-GB" w:eastAsia="en-GB"/>
    </w:rPr>
  </w:style>
  <w:style w:type="paragraph" w:styleId="Cmsor5">
    <w:name w:val="heading 5"/>
    <w:basedOn w:val="Norml"/>
    <w:next w:val="Norml"/>
    <w:link w:val="Cmsor5Char"/>
    <w:unhideWhenUsed/>
    <w:qFormat/>
    <w:rsid w:val="003E6D6D"/>
    <w:pPr>
      <w:keepNext/>
      <w:keepLines/>
      <w:spacing w:before="200"/>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qFormat/>
    <w:rsid w:val="003E6D6D"/>
    <w:pPr>
      <w:keepNext/>
      <w:outlineLvl w:val="5"/>
    </w:pPr>
    <w:rPr>
      <w:b/>
      <w:bCs/>
    </w:rPr>
  </w:style>
  <w:style w:type="paragraph" w:styleId="Cmsor7">
    <w:name w:val="heading 7"/>
    <w:basedOn w:val="Norml"/>
    <w:next w:val="Norml"/>
    <w:link w:val="Cmsor7Char"/>
    <w:uiPriority w:val="99"/>
    <w:unhideWhenUsed/>
    <w:qFormat/>
    <w:rsid w:val="00E238AA"/>
    <w:pPr>
      <w:keepNext/>
      <w:keepLines/>
      <w:spacing w:before="20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nhideWhenUsed/>
    <w:qFormat/>
    <w:rsid w:val="003E6D6D"/>
    <w:pPr>
      <w:spacing w:before="240" w:after="60"/>
      <w:outlineLvl w:val="7"/>
    </w:pPr>
    <w:rPr>
      <w:rFonts w:ascii="Cambria" w:eastAsia="MS Mincho" w:hAnsi="Cambria"/>
      <w:i/>
      <w:iCs/>
    </w:rPr>
  </w:style>
  <w:style w:type="paragraph" w:styleId="Cmsor9">
    <w:name w:val="heading 9"/>
    <w:basedOn w:val="Norml"/>
    <w:next w:val="Norml"/>
    <w:link w:val="Cmsor9Char"/>
    <w:unhideWhenUsed/>
    <w:qFormat/>
    <w:rsid w:val="003E6D6D"/>
    <w:pPr>
      <w:spacing w:before="240" w:after="60"/>
      <w:outlineLvl w:val="8"/>
    </w:pPr>
    <w:rPr>
      <w:rFonts w:ascii="Calibri" w:eastAsia="MS Gothic" w:hAnsi="Calibri"/>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 Char Char Char Char,H1 Char,(Alt+1) Char,Char Char Char Char1,(Chapter) Char,Fejezet Char,left I2 Char,h1 Char,L1 Char,l1 Char,fejezetcim Char,buta nev Char,Okean Címsor 1 Char,leap1cim Char"/>
    <w:basedOn w:val="Bekezdsalapbettpusa"/>
    <w:link w:val="Cmsor1"/>
    <w:rsid w:val="00EC3C85"/>
    <w:rPr>
      <w:rFonts w:ascii="Times New Roman" w:eastAsiaTheme="majorEastAsia" w:hAnsi="Times New Roman" w:cs="Times New Roman"/>
      <w:b/>
      <w:bCs/>
      <w:lang w:val="hu-HU" w:eastAsia="hu-HU"/>
    </w:rPr>
  </w:style>
  <w:style w:type="character" w:customStyle="1" w:styleId="Cmsor2Char">
    <w:name w:val="Címsor 2 Char"/>
    <w:aliases w:val="(Alt+2) Char,Chapter Title Char"/>
    <w:basedOn w:val="Bekezdsalapbettpusa"/>
    <w:link w:val="Cmsor2"/>
    <w:rsid w:val="00DB1F86"/>
    <w:rPr>
      <w:rFonts w:ascii="Times New Roman" w:eastAsiaTheme="majorEastAsia" w:hAnsi="Times New Roman" w:cstheme="majorBidi"/>
      <w:b/>
      <w:bCs/>
      <w:sz w:val="26"/>
      <w:szCs w:val="26"/>
      <w:lang w:val="hu-HU"/>
    </w:rPr>
  </w:style>
  <w:style w:type="character" w:customStyle="1" w:styleId="Cmsor3Char">
    <w:name w:val="Címsor 3 Char"/>
    <w:aliases w:val="H3 Char,(Alt+3) Char"/>
    <w:basedOn w:val="Bekezdsalapbettpusa"/>
    <w:link w:val="Cmsor3"/>
    <w:rsid w:val="00DB1F86"/>
    <w:rPr>
      <w:rFonts w:ascii="Times New Roman" w:eastAsiaTheme="majorEastAsia" w:hAnsi="Times New Roman" w:cstheme="majorBidi"/>
      <w:b/>
      <w:bCs/>
      <w:sz w:val="28"/>
      <w:szCs w:val="28"/>
      <w:lang w:val="hu-HU"/>
    </w:rPr>
  </w:style>
  <w:style w:type="paragraph" w:customStyle="1" w:styleId="fejlc3">
    <w:name w:val="fejléc3"/>
    <w:basedOn w:val="Norml"/>
    <w:rsid w:val="00B575E9"/>
    <w:pPr>
      <w:widowControl w:val="0"/>
      <w:numPr>
        <w:numId w:val="1"/>
      </w:numPr>
      <w:adjustRightInd w:val="0"/>
      <w:jc w:val="both"/>
      <w:textAlignment w:val="baseline"/>
    </w:pPr>
    <w:rPr>
      <w:b/>
    </w:rPr>
  </w:style>
  <w:style w:type="paragraph" w:customStyle="1" w:styleId="fejlc1">
    <w:name w:val="fejléc 1"/>
    <w:basedOn w:val="Norml"/>
    <w:autoRedefine/>
    <w:rsid w:val="00B575E9"/>
    <w:pPr>
      <w:keepNext/>
      <w:widowControl w:val="0"/>
      <w:adjustRightInd w:val="0"/>
      <w:spacing w:before="3840"/>
      <w:jc w:val="center"/>
      <w:textAlignment w:val="baseline"/>
      <w:outlineLvl w:val="0"/>
    </w:pPr>
    <w:rPr>
      <w:b/>
      <w:bCs/>
      <w:caps/>
      <w:kern w:val="32"/>
      <w:sz w:val="20"/>
      <w:szCs w:val="20"/>
    </w:rPr>
  </w:style>
  <w:style w:type="paragraph" w:customStyle="1" w:styleId="numbering">
    <w:name w:val="numbering"/>
    <w:basedOn w:val="Norml"/>
    <w:autoRedefine/>
    <w:rsid w:val="00FB0062"/>
    <w:pPr>
      <w:widowControl w:val="0"/>
      <w:numPr>
        <w:numId w:val="4"/>
      </w:numPr>
      <w:adjustRightInd w:val="0"/>
      <w:jc w:val="both"/>
      <w:textAlignment w:val="baseline"/>
    </w:pPr>
  </w:style>
  <w:style w:type="paragraph" w:customStyle="1" w:styleId="Alfejezetcm">
    <w:name w:val="Alfejezet cím"/>
    <w:basedOn w:val="Cmsor2"/>
    <w:autoRedefine/>
    <w:rsid w:val="002C7A2D"/>
    <w:pPr>
      <w:keepLines w:val="0"/>
      <w:spacing w:before="240" w:after="60"/>
      <w:jc w:val="left"/>
    </w:pPr>
    <w:rPr>
      <w:rFonts w:eastAsia="Times New Roman" w:cs="Times New Roman"/>
      <w:b w:val="0"/>
      <w:iCs/>
      <w:sz w:val="28"/>
      <w:szCs w:val="28"/>
    </w:rPr>
  </w:style>
  <w:style w:type="paragraph" w:styleId="Szvegtrzsbehzssal">
    <w:name w:val="Body Text Indent"/>
    <w:basedOn w:val="Norml"/>
    <w:link w:val="SzvegtrzsbehzssalChar"/>
    <w:uiPriority w:val="99"/>
    <w:rsid w:val="00366512"/>
    <w:pPr>
      <w:spacing w:after="120"/>
      <w:ind w:left="283"/>
    </w:pPr>
  </w:style>
  <w:style w:type="character" w:customStyle="1" w:styleId="SzvegtrzsbehzssalChar">
    <w:name w:val="Szövegtörzs behúzással Char"/>
    <w:basedOn w:val="Bekezdsalapbettpusa"/>
    <w:link w:val="Szvegtrzsbehzssal"/>
    <w:uiPriority w:val="99"/>
    <w:rsid w:val="00366512"/>
    <w:rPr>
      <w:rFonts w:ascii="Times New Roman" w:eastAsia="Times New Roman" w:hAnsi="Times New Roman" w:cs="Times New Roman"/>
      <w:lang w:val="hu-HU" w:eastAsia="hu-HU"/>
    </w:rPr>
  </w:style>
  <w:style w:type="character" w:styleId="Hiperhivatkozs">
    <w:name w:val="Hyperlink"/>
    <w:uiPriority w:val="99"/>
    <w:rsid w:val="00366512"/>
    <w:rPr>
      <w:color w:val="0000FF"/>
      <w:u w:val="single"/>
    </w:rPr>
  </w:style>
  <w:style w:type="paragraph" w:styleId="Listaszerbekezds">
    <w:name w:val="List Paragraph"/>
    <w:aliases w:val="Welt L,lista_2"/>
    <w:basedOn w:val="Norml"/>
    <w:link w:val="ListaszerbekezdsChar"/>
    <w:uiPriority w:val="34"/>
    <w:qFormat/>
    <w:rsid w:val="00366512"/>
    <w:pPr>
      <w:widowControl w:val="0"/>
      <w:suppressAutoHyphens/>
      <w:ind w:left="720"/>
      <w:contextualSpacing/>
    </w:pPr>
    <w:rPr>
      <w:sz w:val="20"/>
      <w:szCs w:val="20"/>
      <w:lang w:val="cs-CZ" w:eastAsia="en-US"/>
    </w:rPr>
  </w:style>
  <w:style w:type="character" w:customStyle="1" w:styleId="ListaszerbekezdsChar">
    <w:name w:val="Listaszerű bekezdés Char"/>
    <w:aliases w:val="Welt L Char1,lista_2 Char"/>
    <w:link w:val="Listaszerbekezds"/>
    <w:uiPriority w:val="34"/>
    <w:rsid w:val="00366512"/>
    <w:rPr>
      <w:rFonts w:ascii="Times New Roman" w:eastAsia="Times New Roman" w:hAnsi="Times New Roman" w:cs="Times New Roman"/>
      <w:sz w:val="20"/>
      <w:szCs w:val="20"/>
      <w:lang w:val="cs-CZ" w:eastAsia="en-US"/>
    </w:rPr>
  </w:style>
  <w:style w:type="paragraph" w:styleId="Buborkszveg">
    <w:name w:val="Balloon Text"/>
    <w:basedOn w:val="Norml"/>
    <w:link w:val="BuborkszvegChar"/>
    <w:uiPriority w:val="99"/>
    <w:semiHidden/>
    <w:unhideWhenUsed/>
    <w:rsid w:val="00EC3C85"/>
    <w:rPr>
      <w:rFonts w:ascii="Lucida Grande CE" w:hAnsi="Lucida Grande CE" w:cs="Lucida Grande CE"/>
      <w:sz w:val="18"/>
      <w:szCs w:val="18"/>
    </w:rPr>
  </w:style>
  <w:style w:type="character" w:customStyle="1" w:styleId="BuborkszvegChar">
    <w:name w:val="Buborékszöveg Char"/>
    <w:basedOn w:val="Bekezdsalapbettpusa"/>
    <w:link w:val="Buborkszveg"/>
    <w:uiPriority w:val="99"/>
    <w:semiHidden/>
    <w:rsid w:val="00EC3C85"/>
    <w:rPr>
      <w:rFonts w:ascii="Lucida Grande CE" w:eastAsia="Times New Roman" w:hAnsi="Lucida Grande CE" w:cs="Lucida Grande CE"/>
      <w:sz w:val="18"/>
      <w:szCs w:val="18"/>
      <w:lang w:val="hu-HU" w:eastAsia="hu-HU"/>
    </w:rPr>
  </w:style>
  <w:style w:type="paragraph" w:styleId="Szvegtrzs">
    <w:name w:val="Body Text"/>
    <w:aliases w:val=" Char,Szövegtörzs Char,Body,block style,Standard paragraph,b,Body Text Char Char,Body Text Char Char Char,Body Text Char Char Char Char,Body Text Char Char Char Char Char Char Char Char Char Char Char Char Char Char Char"/>
    <w:basedOn w:val="Norml"/>
    <w:link w:val="SzvegtrzsChar1"/>
    <w:unhideWhenUsed/>
    <w:rsid w:val="00EC3C85"/>
    <w:pPr>
      <w:widowControl w:val="0"/>
      <w:suppressAutoHyphens/>
      <w:autoSpaceDE w:val="0"/>
      <w:autoSpaceDN w:val="0"/>
      <w:adjustRightInd w:val="0"/>
      <w:spacing w:after="120"/>
    </w:pPr>
    <w:rPr>
      <w:rFonts w:ascii="Arial" w:hAnsi="Arial"/>
      <w:lang w:val="x-none"/>
    </w:rPr>
  </w:style>
  <w:style w:type="character" w:customStyle="1" w:styleId="SzvegtrzsChar1">
    <w:name w:val="Szövegtörzs Char1"/>
    <w:aliases w:val=" Char Char,Szövegtörzs Char Char,Body Char1,block style Char1,Standard paragraph Char1,b Char1,Body Text Char Char Char2,Body Text Char Char Char Char2,Body Text Char Char Char Char Char1"/>
    <w:basedOn w:val="Bekezdsalapbettpusa"/>
    <w:link w:val="Szvegtrzs"/>
    <w:rsid w:val="00EC3C85"/>
    <w:rPr>
      <w:rFonts w:ascii="Arial" w:eastAsia="Times New Roman" w:hAnsi="Arial" w:cs="Times New Roman"/>
      <w:lang w:val="x-none" w:eastAsia="hu-HU"/>
    </w:rPr>
  </w:style>
  <w:style w:type="character" w:customStyle="1" w:styleId="Cmsor7Char">
    <w:name w:val="Címsor 7 Char"/>
    <w:basedOn w:val="Bekezdsalapbettpusa"/>
    <w:link w:val="Cmsor7"/>
    <w:uiPriority w:val="99"/>
    <w:rsid w:val="00E238AA"/>
    <w:rPr>
      <w:rFonts w:asciiTheme="majorHAnsi" w:eastAsiaTheme="majorEastAsia" w:hAnsiTheme="majorHAnsi" w:cstheme="majorBidi"/>
      <w:i/>
      <w:iCs/>
      <w:color w:val="404040" w:themeColor="text1" w:themeTint="BF"/>
      <w:lang w:val="hu-HU" w:eastAsia="hu-HU"/>
    </w:rPr>
  </w:style>
  <w:style w:type="paragraph" w:styleId="lfej">
    <w:name w:val="header"/>
    <w:aliases w:val="Char1, Char1"/>
    <w:basedOn w:val="Norml"/>
    <w:link w:val="lfejChar"/>
    <w:unhideWhenUsed/>
    <w:rsid w:val="00B44F5C"/>
    <w:pPr>
      <w:tabs>
        <w:tab w:val="center" w:pos="4153"/>
        <w:tab w:val="right" w:pos="8306"/>
      </w:tabs>
    </w:pPr>
  </w:style>
  <w:style w:type="character" w:customStyle="1" w:styleId="lfejChar">
    <w:name w:val="Élőfej Char"/>
    <w:aliases w:val="Char1 Char, Char1 Char"/>
    <w:basedOn w:val="Bekezdsalapbettpusa"/>
    <w:link w:val="lfej"/>
    <w:rsid w:val="00B44F5C"/>
    <w:rPr>
      <w:rFonts w:ascii="Times New Roman" w:eastAsia="Times New Roman" w:hAnsi="Times New Roman" w:cs="Times New Roman"/>
      <w:lang w:val="hu-HU" w:eastAsia="hu-HU"/>
    </w:rPr>
  </w:style>
  <w:style w:type="paragraph" w:styleId="llb">
    <w:name w:val="footer"/>
    <w:basedOn w:val="Norml"/>
    <w:link w:val="llbChar"/>
    <w:unhideWhenUsed/>
    <w:rsid w:val="00B44F5C"/>
    <w:pPr>
      <w:tabs>
        <w:tab w:val="center" w:pos="4153"/>
        <w:tab w:val="right" w:pos="8306"/>
      </w:tabs>
    </w:pPr>
  </w:style>
  <w:style w:type="character" w:customStyle="1" w:styleId="llbChar">
    <w:name w:val="Élőláb Char"/>
    <w:basedOn w:val="Bekezdsalapbettpusa"/>
    <w:link w:val="llb"/>
    <w:rsid w:val="00B44F5C"/>
    <w:rPr>
      <w:rFonts w:ascii="Times New Roman" w:eastAsia="Times New Roman" w:hAnsi="Times New Roman" w:cs="Times New Roman"/>
      <w:lang w:val="hu-HU" w:eastAsia="hu-HU"/>
    </w:rPr>
  </w:style>
  <w:style w:type="paragraph" w:styleId="NormlWeb">
    <w:name w:val="Normal (Web)"/>
    <w:aliases w:val="Normál (Web) Char,Normál (Web) Char Char Char Char Char Char Char,Normál (Web) Char Char Char Char Char Char Char Char Char,Normál (Web) Char Char Char Char Char Char Char Char Char Char Char Char Char Char,Normál (Web)2"/>
    <w:basedOn w:val="Norml"/>
    <w:uiPriority w:val="99"/>
    <w:qFormat/>
    <w:rsid w:val="00196DCA"/>
    <w:pPr>
      <w:spacing w:before="100" w:beforeAutospacing="1" w:after="100" w:afterAutospacing="1"/>
    </w:pPr>
  </w:style>
  <w:style w:type="character" w:customStyle="1" w:styleId="apple-converted-space">
    <w:name w:val="apple-converted-space"/>
    <w:basedOn w:val="Bekezdsalapbettpusa"/>
    <w:rsid w:val="00196DCA"/>
  </w:style>
  <w:style w:type="character" w:customStyle="1" w:styleId="Cmsor5Char">
    <w:name w:val="Címsor 5 Char"/>
    <w:basedOn w:val="Bekezdsalapbettpusa"/>
    <w:link w:val="Cmsor5"/>
    <w:rsid w:val="003E6D6D"/>
    <w:rPr>
      <w:rFonts w:asciiTheme="majorHAnsi" w:eastAsiaTheme="majorEastAsia" w:hAnsiTheme="majorHAnsi" w:cstheme="majorBidi"/>
      <w:color w:val="243F60" w:themeColor="accent1" w:themeShade="7F"/>
      <w:lang w:val="hu-HU" w:eastAsia="hu-HU"/>
    </w:rPr>
  </w:style>
  <w:style w:type="character" w:customStyle="1" w:styleId="Cmsor4Char">
    <w:name w:val="Címsor 4 Char"/>
    <w:aliases w:val="Fej 1 Char,hd4 Char,h4 Char"/>
    <w:basedOn w:val="Bekezdsalapbettpusa"/>
    <w:link w:val="Cmsor4"/>
    <w:rsid w:val="003E6D6D"/>
    <w:rPr>
      <w:rFonts w:ascii="Times New Roman" w:eastAsia="Times New Roman" w:hAnsi="Times New Roman" w:cs="Times New Roman"/>
      <w:b/>
      <w:bCs/>
      <w:sz w:val="20"/>
      <w:lang w:val="en-GB" w:eastAsia="en-GB"/>
    </w:rPr>
  </w:style>
  <w:style w:type="character" w:customStyle="1" w:styleId="Cmsor6Char">
    <w:name w:val="Címsor 6 Char"/>
    <w:basedOn w:val="Bekezdsalapbettpusa"/>
    <w:link w:val="Cmsor6"/>
    <w:rsid w:val="003E6D6D"/>
    <w:rPr>
      <w:rFonts w:ascii="Times New Roman" w:eastAsia="Times New Roman" w:hAnsi="Times New Roman" w:cs="Times New Roman"/>
      <w:b/>
      <w:bCs/>
      <w:lang w:val="hu-HU" w:eastAsia="hu-HU"/>
    </w:rPr>
  </w:style>
  <w:style w:type="character" w:customStyle="1" w:styleId="Cmsor8Char">
    <w:name w:val="Címsor 8 Char"/>
    <w:basedOn w:val="Bekezdsalapbettpusa"/>
    <w:link w:val="Cmsor8"/>
    <w:rsid w:val="003E6D6D"/>
    <w:rPr>
      <w:rFonts w:ascii="Cambria" w:eastAsia="MS Mincho" w:hAnsi="Cambria" w:cs="Times New Roman"/>
      <w:i/>
      <w:iCs/>
      <w:lang w:val="hu-HU" w:eastAsia="hu-HU"/>
    </w:rPr>
  </w:style>
  <w:style w:type="character" w:customStyle="1" w:styleId="Cmsor9Char">
    <w:name w:val="Címsor 9 Char"/>
    <w:basedOn w:val="Bekezdsalapbettpusa"/>
    <w:link w:val="Cmsor9"/>
    <w:rsid w:val="003E6D6D"/>
    <w:rPr>
      <w:rFonts w:ascii="Calibri" w:eastAsia="MS Gothic" w:hAnsi="Calibri" w:cs="Times New Roman"/>
      <w:sz w:val="22"/>
      <w:szCs w:val="22"/>
      <w:lang w:val="hu-HU" w:eastAsia="hu-HU"/>
    </w:rPr>
  </w:style>
  <w:style w:type="paragraph" w:styleId="Szvegtrzsbehzssal2">
    <w:name w:val="Body Text Indent 2"/>
    <w:basedOn w:val="Norml"/>
    <w:link w:val="Szvegtrzsbehzssal2Char"/>
    <w:rsid w:val="003E6D6D"/>
    <w:pPr>
      <w:ind w:firstLine="540"/>
      <w:jc w:val="both"/>
    </w:pPr>
  </w:style>
  <w:style w:type="character" w:customStyle="1" w:styleId="Szvegtrzsbehzssal2Char">
    <w:name w:val="Szövegtörzs behúzással 2 Char"/>
    <w:basedOn w:val="Bekezdsalapbettpusa"/>
    <w:link w:val="Szvegtrzsbehzssal2"/>
    <w:rsid w:val="003E6D6D"/>
    <w:rPr>
      <w:rFonts w:ascii="Times New Roman" w:eastAsia="Times New Roman" w:hAnsi="Times New Roman" w:cs="Times New Roman"/>
      <w:lang w:val="hu-HU" w:eastAsia="hu-HU"/>
    </w:rPr>
  </w:style>
  <w:style w:type="character" w:styleId="Oldalszm">
    <w:name w:val="page number"/>
    <w:basedOn w:val="Bekezdsalapbettpusa"/>
    <w:rsid w:val="003E6D6D"/>
  </w:style>
  <w:style w:type="paragraph" w:customStyle="1" w:styleId="ZU">
    <w:name w:val="Z_U"/>
    <w:basedOn w:val="Norml"/>
    <w:rsid w:val="003E6D6D"/>
    <w:rPr>
      <w:rFonts w:ascii="Arial" w:hAnsi="Arial"/>
      <w:b/>
      <w:sz w:val="16"/>
      <w:szCs w:val="20"/>
      <w:lang w:val="fr-FR"/>
    </w:rPr>
  </w:style>
  <w:style w:type="paragraph" w:customStyle="1" w:styleId="Rub3">
    <w:name w:val="Rub3"/>
    <w:basedOn w:val="Norml"/>
    <w:next w:val="Norml"/>
    <w:rsid w:val="003E6D6D"/>
    <w:pPr>
      <w:tabs>
        <w:tab w:val="left" w:pos="709"/>
      </w:tabs>
      <w:jc w:val="both"/>
    </w:pPr>
    <w:rPr>
      <w:b/>
      <w:i/>
      <w:sz w:val="20"/>
      <w:szCs w:val="20"/>
      <w:lang w:val="en-GB"/>
    </w:rPr>
  </w:style>
  <w:style w:type="paragraph" w:customStyle="1" w:styleId="Rub1">
    <w:name w:val="Rub1"/>
    <w:basedOn w:val="Norml"/>
    <w:rsid w:val="003E6D6D"/>
    <w:pPr>
      <w:tabs>
        <w:tab w:val="left" w:pos="1276"/>
      </w:tabs>
      <w:jc w:val="both"/>
    </w:pPr>
    <w:rPr>
      <w:b/>
      <w:smallCaps/>
      <w:sz w:val="20"/>
      <w:szCs w:val="20"/>
      <w:lang w:val="en-GB"/>
    </w:rPr>
  </w:style>
  <w:style w:type="paragraph" w:customStyle="1" w:styleId="Rub2">
    <w:name w:val="Rub2"/>
    <w:basedOn w:val="Norml"/>
    <w:next w:val="Norml"/>
    <w:rsid w:val="003E6D6D"/>
    <w:pPr>
      <w:numPr>
        <w:numId w:val="17"/>
      </w:numPr>
      <w:tabs>
        <w:tab w:val="clear" w:pos="926"/>
        <w:tab w:val="left" w:pos="709"/>
        <w:tab w:val="left" w:pos="5670"/>
        <w:tab w:val="left" w:pos="6663"/>
        <w:tab w:val="left" w:pos="7088"/>
      </w:tabs>
      <w:ind w:left="0" w:right="-596" w:firstLine="0"/>
    </w:pPr>
    <w:rPr>
      <w:smallCaps/>
      <w:sz w:val="20"/>
      <w:szCs w:val="20"/>
      <w:lang w:val="en-GB"/>
    </w:rPr>
  </w:style>
  <w:style w:type="paragraph" w:styleId="Szmozottlista3">
    <w:name w:val="List Number 3"/>
    <w:basedOn w:val="Norml"/>
    <w:rsid w:val="003E6D6D"/>
    <w:pPr>
      <w:tabs>
        <w:tab w:val="num" w:pos="705"/>
      </w:tabs>
      <w:ind w:left="705" w:hanging="705"/>
    </w:pPr>
    <w:rPr>
      <w:sz w:val="20"/>
      <w:szCs w:val="20"/>
    </w:rPr>
  </w:style>
  <w:style w:type="character" w:customStyle="1" w:styleId="Marker">
    <w:name w:val="Marker"/>
    <w:rsid w:val="003E6D6D"/>
    <w:rPr>
      <w:color w:val="0000FF"/>
    </w:rPr>
  </w:style>
  <w:style w:type="character" w:styleId="Jegyzethivatkozs">
    <w:name w:val="annotation reference"/>
    <w:uiPriority w:val="99"/>
    <w:rsid w:val="003E6D6D"/>
    <w:rPr>
      <w:sz w:val="16"/>
      <w:szCs w:val="16"/>
    </w:rPr>
  </w:style>
  <w:style w:type="paragraph" w:styleId="Jegyzetszveg">
    <w:name w:val="annotation text"/>
    <w:aliases w:val="Char"/>
    <w:basedOn w:val="Norml"/>
    <w:link w:val="JegyzetszvegChar"/>
    <w:rsid w:val="003E6D6D"/>
    <w:rPr>
      <w:sz w:val="20"/>
      <w:szCs w:val="20"/>
    </w:rPr>
  </w:style>
  <w:style w:type="character" w:customStyle="1" w:styleId="JegyzetszvegChar">
    <w:name w:val="Jegyzetszöveg Char"/>
    <w:aliases w:val="Char Char1"/>
    <w:basedOn w:val="Bekezdsalapbettpusa"/>
    <w:link w:val="Jegyzetszveg"/>
    <w:rsid w:val="003E6D6D"/>
    <w:rPr>
      <w:rFonts w:ascii="Times New Roman" w:eastAsia="Times New Roman" w:hAnsi="Times New Roman" w:cs="Times New Roman"/>
      <w:sz w:val="20"/>
      <w:szCs w:val="20"/>
      <w:lang w:val="hu-HU" w:eastAsia="hu-HU"/>
    </w:rPr>
  </w:style>
  <w:style w:type="paragraph" w:styleId="Megjegyzstrgya">
    <w:name w:val="annotation subject"/>
    <w:basedOn w:val="Jegyzetszveg"/>
    <w:next w:val="Jegyzetszveg"/>
    <w:link w:val="MegjegyzstrgyaChar"/>
    <w:semiHidden/>
    <w:rsid w:val="003E6D6D"/>
    <w:rPr>
      <w:b/>
      <w:bCs/>
    </w:rPr>
  </w:style>
  <w:style w:type="character" w:customStyle="1" w:styleId="MegjegyzstrgyaChar">
    <w:name w:val="Megjegyzés tárgya Char"/>
    <w:basedOn w:val="JegyzetszvegChar"/>
    <w:link w:val="Megjegyzstrgya"/>
    <w:semiHidden/>
    <w:rsid w:val="003E6D6D"/>
    <w:rPr>
      <w:rFonts w:ascii="Times New Roman" w:eastAsia="Times New Roman" w:hAnsi="Times New Roman" w:cs="Times New Roman"/>
      <w:b/>
      <w:bCs/>
      <w:sz w:val="20"/>
      <w:szCs w:val="20"/>
      <w:lang w:val="hu-HU" w:eastAsia="hu-HU"/>
    </w:rPr>
  </w:style>
  <w:style w:type="paragraph" w:customStyle="1" w:styleId="Stlus1">
    <w:name w:val="Stílus1"/>
    <w:basedOn w:val="Norml"/>
    <w:autoRedefine/>
    <w:rsid w:val="003E6D6D"/>
    <w:pPr>
      <w:spacing w:before="480" w:after="720"/>
    </w:pPr>
    <w:rPr>
      <w:b/>
      <w:sz w:val="28"/>
      <w:szCs w:val="28"/>
    </w:rPr>
  </w:style>
  <w:style w:type="paragraph" w:customStyle="1" w:styleId="Stlus2">
    <w:name w:val="Stílus2"/>
    <w:basedOn w:val="Cmsor1"/>
    <w:autoRedefine/>
    <w:rsid w:val="003E6D6D"/>
    <w:pPr>
      <w:keepLines w:val="0"/>
      <w:tabs>
        <w:tab w:val="center" w:pos="8364"/>
      </w:tabs>
      <w:spacing w:before="480" w:after="300" w:line="320" w:lineRule="exact"/>
    </w:pPr>
    <w:rPr>
      <w:rFonts w:eastAsia="Times New Roman"/>
      <w:kern w:val="32"/>
      <w:sz w:val="32"/>
      <w:szCs w:val="32"/>
    </w:rPr>
  </w:style>
  <w:style w:type="paragraph" w:customStyle="1" w:styleId="Fejezetcm">
    <w:name w:val="Fejezet cím"/>
    <w:basedOn w:val="Stlus1"/>
    <w:autoRedefine/>
    <w:rsid w:val="003E6D6D"/>
    <w:pPr>
      <w:spacing w:before="240" w:after="480"/>
      <w:ind w:left="540" w:hanging="540"/>
    </w:pPr>
    <w:rPr>
      <w:sz w:val="32"/>
      <w:szCs w:val="32"/>
    </w:rPr>
  </w:style>
  <w:style w:type="paragraph" w:customStyle="1" w:styleId="alfejezetcm0">
    <w:name w:val="alfejezet cím"/>
    <w:basedOn w:val="Cmsor2"/>
    <w:autoRedefine/>
    <w:rsid w:val="00F95350"/>
    <w:pPr>
      <w:keepLines w:val="0"/>
      <w:spacing w:before="240" w:after="60"/>
      <w:jc w:val="both"/>
    </w:pPr>
    <w:rPr>
      <w:rFonts w:eastAsia="Times New Roman" w:cs="Times New Roman"/>
      <w:b w:val="0"/>
      <w:iCs/>
      <w:color w:val="000000"/>
      <w:sz w:val="24"/>
      <w:szCs w:val="24"/>
    </w:rPr>
  </w:style>
  <w:style w:type="paragraph" w:customStyle="1" w:styleId="Stlus3">
    <w:name w:val="Stílus3"/>
    <w:basedOn w:val="Stlus1"/>
    <w:autoRedefine/>
    <w:rsid w:val="003E6D6D"/>
    <w:pPr>
      <w:spacing w:before="120" w:after="360"/>
    </w:pPr>
  </w:style>
  <w:style w:type="paragraph" w:customStyle="1" w:styleId="Stlus4">
    <w:name w:val="Stílus4"/>
    <w:basedOn w:val="Stlus1"/>
    <w:autoRedefine/>
    <w:rsid w:val="003E6D6D"/>
    <w:pPr>
      <w:spacing w:before="120" w:after="360"/>
    </w:pPr>
  </w:style>
  <w:style w:type="paragraph" w:customStyle="1" w:styleId="Stlus5">
    <w:name w:val="Stílus5"/>
    <w:basedOn w:val="alfejezetcm0"/>
    <w:autoRedefine/>
    <w:rsid w:val="003E6D6D"/>
    <w:pPr>
      <w:spacing w:before="120" w:after="120"/>
    </w:pPr>
    <w:rPr>
      <w:b/>
      <w:bCs w:val="0"/>
    </w:rPr>
  </w:style>
  <w:style w:type="paragraph" w:customStyle="1" w:styleId="NormlBal1">
    <w:name w:val="Normál + Bal:  1"/>
    <w:aliases w:val="08 cm"/>
    <w:basedOn w:val="Norml"/>
    <w:rsid w:val="003E6D6D"/>
    <w:pPr>
      <w:spacing w:after="120"/>
      <w:ind w:left="612"/>
    </w:pPr>
  </w:style>
  <w:style w:type="paragraph" w:styleId="Szvegblokk">
    <w:name w:val="Block Text"/>
    <w:basedOn w:val="Norml"/>
    <w:rsid w:val="003E6D6D"/>
    <w:pPr>
      <w:tabs>
        <w:tab w:val="left" w:pos="426"/>
        <w:tab w:val="left" w:pos="1260"/>
      </w:tabs>
      <w:spacing w:after="120"/>
      <w:ind w:left="1140" w:right="1"/>
      <w:jc w:val="both"/>
    </w:pPr>
    <w:rPr>
      <w:bCs/>
      <w:iCs/>
      <w:noProof/>
      <w:sz w:val="26"/>
      <w:szCs w:val="26"/>
    </w:rPr>
  </w:style>
  <w:style w:type="paragraph" w:customStyle="1" w:styleId="bekezds">
    <w:name w:val="bekezdés"/>
    <w:basedOn w:val="Norml"/>
    <w:autoRedefine/>
    <w:rsid w:val="003E6D6D"/>
    <w:pPr>
      <w:spacing w:after="120"/>
      <w:ind w:left="360"/>
    </w:pPr>
    <w:rPr>
      <w:b/>
      <w:noProof/>
      <w:sz w:val="28"/>
      <w:szCs w:val="26"/>
    </w:rPr>
  </w:style>
  <w:style w:type="paragraph" w:styleId="Szvegtrzs3">
    <w:name w:val="Body Text 3"/>
    <w:basedOn w:val="Norml"/>
    <w:link w:val="Szvegtrzs3Char"/>
    <w:uiPriority w:val="99"/>
    <w:rsid w:val="003E6D6D"/>
    <w:pPr>
      <w:spacing w:after="120"/>
    </w:pPr>
    <w:rPr>
      <w:sz w:val="16"/>
      <w:szCs w:val="16"/>
    </w:rPr>
  </w:style>
  <w:style w:type="character" w:customStyle="1" w:styleId="Szvegtrzs3Char">
    <w:name w:val="Szövegtörzs 3 Char"/>
    <w:basedOn w:val="Bekezdsalapbettpusa"/>
    <w:link w:val="Szvegtrzs3"/>
    <w:uiPriority w:val="99"/>
    <w:rsid w:val="003E6D6D"/>
    <w:rPr>
      <w:rFonts w:ascii="Times New Roman" w:eastAsia="Times New Roman" w:hAnsi="Times New Roman" w:cs="Times New Roman"/>
      <w:sz w:val="16"/>
      <w:szCs w:val="16"/>
      <w:lang w:val="hu-HU" w:eastAsia="hu-HU"/>
    </w:rPr>
  </w:style>
  <w:style w:type="table" w:styleId="Rcsostblzat">
    <w:name w:val="Table Grid"/>
    <w:basedOn w:val="Normltblzat"/>
    <w:rsid w:val="003E6D6D"/>
    <w:rPr>
      <w:rFonts w:ascii="Times New Roman" w:eastAsia="Times New Roman" w:hAnsi="Times New Roman" w:cs="Times New Roman"/>
      <w:sz w:val="20"/>
      <w:szCs w:val="20"/>
      <w:lang w:val="hu-H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2">
    <w:name w:val="Body Text 2"/>
    <w:aliases w:val="Szövegtörzs-keretes Char"/>
    <w:basedOn w:val="Norml"/>
    <w:link w:val="Szvegtrzs2Char"/>
    <w:rsid w:val="003E6D6D"/>
    <w:pPr>
      <w:spacing w:after="120" w:line="480" w:lineRule="auto"/>
    </w:pPr>
  </w:style>
  <w:style w:type="character" w:customStyle="1" w:styleId="Szvegtrzs2Char">
    <w:name w:val="Szövegtörzs 2 Char"/>
    <w:aliases w:val="Szövegtörzs-keretes Char Char1"/>
    <w:basedOn w:val="Bekezdsalapbettpusa"/>
    <w:link w:val="Szvegtrzs2"/>
    <w:rsid w:val="003E6D6D"/>
    <w:rPr>
      <w:rFonts w:ascii="Times New Roman" w:eastAsia="Times New Roman" w:hAnsi="Times New Roman" w:cs="Times New Roman"/>
      <w:lang w:val="hu-HU" w:eastAsia="hu-HU"/>
    </w:rPr>
  </w:style>
  <w:style w:type="paragraph" w:customStyle="1" w:styleId="Nincstrkz1">
    <w:name w:val="Nincs térköz1"/>
    <w:qFormat/>
    <w:rsid w:val="003E6D6D"/>
    <w:pPr>
      <w:ind w:left="567"/>
      <w:jc w:val="both"/>
    </w:pPr>
    <w:rPr>
      <w:rFonts w:ascii="Garamond" w:eastAsia="Times New Roman" w:hAnsi="Garamond" w:cs="Times New Roman"/>
      <w:lang w:val="hu-HU" w:eastAsia="en-US"/>
    </w:rPr>
  </w:style>
  <w:style w:type="character" w:styleId="Mrltotthiperhivatkozs">
    <w:name w:val="FollowedHyperlink"/>
    <w:uiPriority w:val="99"/>
    <w:rsid w:val="003E6D6D"/>
    <w:rPr>
      <w:color w:val="800080"/>
      <w:u w:val="single"/>
    </w:rPr>
  </w:style>
  <w:style w:type="paragraph" w:customStyle="1" w:styleId="Szvegtrzs31">
    <w:name w:val="Szövegtörzs 31"/>
    <w:basedOn w:val="Norml"/>
    <w:rsid w:val="003E6D6D"/>
    <w:pPr>
      <w:suppressAutoHyphens/>
      <w:spacing w:after="120"/>
    </w:pPr>
    <w:rPr>
      <w:sz w:val="16"/>
      <w:szCs w:val="16"/>
      <w:lang w:eastAsia="ar-SA"/>
    </w:rPr>
  </w:style>
  <w:style w:type="character" w:customStyle="1" w:styleId="WW8Num12z0">
    <w:name w:val="WW8Num12z0"/>
    <w:rsid w:val="003E6D6D"/>
    <w:rPr>
      <w:rFonts w:ascii="Symbol" w:hAnsi="Symbol"/>
    </w:rPr>
  </w:style>
  <w:style w:type="paragraph" w:styleId="HTML-kntformzott">
    <w:name w:val="HTML Preformatted"/>
    <w:basedOn w:val="Norml"/>
    <w:link w:val="HTML-kntformzottChar1"/>
    <w:rsid w:val="003E6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en-GB"/>
    </w:rPr>
  </w:style>
  <w:style w:type="character" w:customStyle="1" w:styleId="HTML-kntformzottChar1">
    <w:name w:val="HTML-ként formázott Char1"/>
    <w:basedOn w:val="Bekezdsalapbettpusa"/>
    <w:link w:val="HTML-kntformzott"/>
    <w:rsid w:val="003E6D6D"/>
    <w:rPr>
      <w:rFonts w:ascii="Arial Unicode MS" w:eastAsia="Arial Unicode MS" w:hAnsi="Arial Unicode MS" w:cs="Times New Roman"/>
      <w:sz w:val="20"/>
      <w:szCs w:val="20"/>
      <w:lang w:val="en-GB" w:eastAsia="hu-HU"/>
    </w:rPr>
  </w:style>
  <w:style w:type="character" w:styleId="Kiemels">
    <w:name w:val="Emphasis"/>
    <w:qFormat/>
    <w:rsid w:val="003E6D6D"/>
    <w:rPr>
      <w:i/>
      <w:iCs/>
    </w:rPr>
  </w:style>
  <w:style w:type="paragraph" w:styleId="Cm">
    <w:name w:val="Title"/>
    <w:basedOn w:val="Norml"/>
    <w:link w:val="CmChar"/>
    <w:qFormat/>
    <w:rsid w:val="003E6D6D"/>
    <w:pPr>
      <w:jc w:val="center"/>
    </w:pPr>
    <w:rPr>
      <w:rFonts w:ascii="Comic Sans MS" w:hAnsi="Comic Sans MS"/>
      <w:u w:val="single"/>
    </w:rPr>
  </w:style>
  <w:style w:type="character" w:customStyle="1" w:styleId="CmChar">
    <w:name w:val="Cím Char"/>
    <w:basedOn w:val="Bekezdsalapbettpusa"/>
    <w:link w:val="Cm"/>
    <w:rsid w:val="003E6D6D"/>
    <w:rPr>
      <w:rFonts w:ascii="Comic Sans MS" w:eastAsia="Times New Roman" w:hAnsi="Comic Sans MS" w:cs="Times New Roman"/>
      <w:u w:val="single"/>
      <w:lang w:val="hu-HU" w:eastAsia="hu-HU"/>
    </w:rPr>
  </w:style>
  <w:style w:type="paragraph" w:customStyle="1" w:styleId="Stlus1di">
    <w:name w:val="Stílus1ádi"/>
    <w:basedOn w:val="Norml"/>
    <w:rsid w:val="003E6D6D"/>
    <w:pPr>
      <w:spacing w:before="120" w:after="120" w:line="240" w:lineRule="atLeast"/>
    </w:pPr>
    <w:rPr>
      <w:rFonts w:ascii="Tahoma" w:hAnsi="Tahoma" w:cs="Tahoma"/>
      <w:szCs w:val="20"/>
    </w:rPr>
  </w:style>
  <w:style w:type="paragraph" w:customStyle="1" w:styleId="Default">
    <w:name w:val="Default"/>
    <w:rsid w:val="003E6D6D"/>
    <w:pPr>
      <w:autoSpaceDE w:val="0"/>
      <w:autoSpaceDN w:val="0"/>
      <w:adjustRightInd w:val="0"/>
    </w:pPr>
    <w:rPr>
      <w:rFonts w:ascii="Liberation Sans" w:eastAsia="Times New Roman" w:hAnsi="Liberation Sans" w:cs="Liberation Sans"/>
      <w:color w:val="000000"/>
      <w:lang w:val="hu-HU" w:eastAsia="hu-HU"/>
    </w:rPr>
  </w:style>
  <w:style w:type="paragraph" w:customStyle="1" w:styleId="BlockQuotation">
    <w:name w:val="Block Quotation"/>
    <w:basedOn w:val="Norml"/>
    <w:rsid w:val="003E6D6D"/>
    <w:pPr>
      <w:widowControl w:val="0"/>
      <w:ind w:left="1134" w:right="528" w:hanging="425"/>
      <w:jc w:val="both"/>
    </w:pPr>
    <w:rPr>
      <w:sz w:val="26"/>
      <w:szCs w:val="20"/>
    </w:rPr>
  </w:style>
  <w:style w:type="paragraph" w:styleId="Szvegtrzsbehzssal3">
    <w:name w:val="Body Text Indent 3"/>
    <w:basedOn w:val="Norml"/>
    <w:link w:val="Szvegtrzsbehzssal3Char"/>
    <w:unhideWhenUsed/>
    <w:rsid w:val="003E6D6D"/>
    <w:pPr>
      <w:spacing w:after="120"/>
      <w:ind w:left="283"/>
    </w:pPr>
    <w:rPr>
      <w:sz w:val="16"/>
      <w:szCs w:val="16"/>
    </w:rPr>
  </w:style>
  <w:style w:type="character" w:customStyle="1" w:styleId="Szvegtrzsbehzssal3Char">
    <w:name w:val="Szövegtörzs behúzással 3 Char"/>
    <w:basedOn w:val="Bekezdsalapbettpusa"/>
    <w:link w:val="Szvegtrzsbehzssal3"/>
    <w:rsid w:val="003E6D6D"/>
    <w:rPr>
      <w:rFonts w:ascii="Times New Roman" w:eastAsia="Times New Roman" w:hAnsi="Times New Roman" w:cs="Times New Roman"/>
      <w:sz w:val="16"/>
      <w:szCs w:val="16"/>
      <w:lang w:val="hu-HU" w:eastAsia="hu-HU"/>
    </w:rPr>
  </w:style>
  <w:style w:type="paragraph" w:styleId="Felsorols4">
    <w:name w:val="List Bullet 4"/>
    <w:basedOn w:val="Norml"/>
    <w:autoRedefine/>
    <w:rsid w:val="003E6D6D"/>
    <w:pPr>
      <w:numPr>
        <w:numId w:val="29"/>
      </w:numPr>
      <w:jc w:val="both"/>
    </w:pPr>
    <w:rPr>
      <w:szCs w:val="20"/>
    </w:rPr>
  </w:style>
  <w:style w:type="paragraph" w:styleId="Kpalrs">
    <w:name w:val="caption"/>
    <w:basedOn w:val="Norml"/>
    <w:next w:val="Norml"/>
    <w:qFormat/>
    <w:rsid w:val="003E6D6D"/>
    <w:pPr>
      <w:framePr w:hSpace="141" w:wrap="auto" w:vAnchor="text" w:hAnchor="text" w:y="1"/>
      <w:pBdr>
        <w:top w:val="single" w:sz="6" w:space="1" w:color="auto"/>
        <w:left w:val="single" w:sz="6" w:space="1" w:color="auto"/>
        <w:bottom w:val="single" w:sz="6" w:space="1" w:color="auto"/>
        <w:right w:val="single" w:sz="6" w:space="1" w:color="auto"/>
      </w:pBdr>
      <w:tabs>
        <w:tab w:val="right" w:pos="8789"/>
      </w:tabs>
    </w:pPr>
  </w:style>
  <w:style w:type="paragraph" w:styleId="TJ1">
    <w:name w:val="toc 1"/>
    <w:basedOn w:val="Norml"/>
    <w:next w:val="Norml"/>
    <w:autoRedefine/>
    <w:rsid w:val="003E6D6D"/>
    <w:pPr>
      <w:tabs>
        <w:tab w:val="right" w:leader="dot" w:pos="9061"/>
      </w:tabs>
      <w:spacing w:before="240"/>
    </w:pPr>
    <w:rPr>
      <w:b/>
      <w:i/>
      <w:noProof/>
    </w:rPr>
  </w:style>
  <w:style w:type="paragraph" w:customStyle="1" w:styleId="Szvegtrzs21">
    <w:name w:val="Szövegtörzs 21"/>
    <w:basedOn w:val="Norml"/>
    <w:rsid w:val="003E6D6D"/>
    <w:pPr>
      <w:tabs>
        <w:tab w:val="center" w:pos="5130"/>
      </w:tabs>
      <w:overflowPunct w:val="0"/>
      <w:autoSpaceDE w:val="0"/>
      <w:autoSpaceDN w:val="0"/>
      <w:adjustRightInd w:val="0"/>
      <w:ind w:left="567" w:hanging="567"/>
      <w:jc w:val="both"/>
      <w:textAlignment w:val="baseline"/>
    </w:pPr>
  </w:style>
  <w:style w:type="paragraph" w:customStyle="1" w:styleId="Felsorols1">
    <w:name w:val="Felsorolás1"/>
    <w:basedOn w:val="Norml"/>
    <w:rsid w:val="003E6D6D"/>
    <w:pPr>
      <w:numPr>
        <w:numId w:val="31"/>
      </w:numPr>
      <w:spacing w:before="120" w:after="120"/>
      <w:jc w:val="both"/>
    </w:pPr>
    <w:rPr>
      <w:szCs w:val="20"/>
    </w:rPr>
  </w:style>
  <w:style w:type="paragraph" w:styleId="TJ2">
    <w:name w:val="toc 2"/>
    <w:basedOn w:val="Norml"/>
    <w:next w:val="Norml"/>
    <w:autoRedefine/>
    <w:rsid w:val="003E6D6D"/>
    <w:pPr>
      <w:tabs>
        <w:tab w:val="left" w:pos="810"/>
        <w:tab w:val="right" w:leader="dot" w:pos="9061"/>
      </w:tabs>
      <w:spacing w:before="120"/>
      <w:ind w:left="240"/>
    </w:pPr>
    <w:rPr>
      <w:b/>
      <w:noProof/>
      <w:color w:val="000000"/>
      <w:sz w:val="22"/>
    </w:rPr>
  </w:style>
  <w:style w:type="paragraph" w:styleId="TJ3">
    <w:name w:val="toc 3"/>
    <w:basedOn w:val="Norml"/>
    <w:next w:val="Norml"/>
    <w:autoRedefine/>
    <w:semiHidden/>
    <w:rsid w:val="003E6D6D"/>
    <w:pPr>
      <w:ind w:left="480"/>
    </w:pPr>
    <w:rPr>
      <w:sz w:val="20"/>
    </w:rPr>
  </w:style>
  <w:style w:type="paragraph" w:styleId="TJ4">
    <w:name w:val="toc 4"/>
    <w:basedOn w:val="Norml"/>
    <w:next w:val="Norml"/>
    <w:autoRedefine/>
    <w:semiHidden/>
    <w:rsid w:val="003E6D6D"/>
    <w:pPr>
      <w:ind w:left="720"/>
    </w:pPr>
    <w:rPr>
      <w:sz w:val="20"/>
    </w:rPr>
  </w:style>
  <w:style w:type="paragraph" w:styleId="TJ5">
    <w:name w:val="toc 5"/>
    <w:basedOn w:val="Norml"/>
    <w:next w:val="Norml"/>
    <w:autoRedefine/>
    <w:semiHidden/>
    <w:rsid w:val="003E6D6D"/>
    <w:pPr>
      <w:ind w:left="960"/>
    </w:pPr>
    <w:rPr>
      <w:sz w:val="20"/>
    </w:rPr>
  </w:style>
  <w:style w:type="paragraph" w:styleId="TJ6">
    <w:name w:val="toc 6"/>
    <w:basedOn w:val="Norml"/>
    <w:next w:val="Norml"/>
    <w:autoRedefine/>
    <w:semiHidden/>
    <w:rsid w:val="003E6D6D"/>
    <w:pPr>
      <w:ind w:left="1200"/>
    </w:pPr>
    <w:rPr>
      <w:sz w:val="20"/>
    </w:rPr>
  </w:style>
  <w:style w:type="paragraph" w:styleId="TJ7">
    <w:name w:val="toc 7"/>
    <w:basedOn w:val="Norml"/>
    <w:next w:val="Norml"/>
    <w:autoRedefine/>
    <w:semiHidden/>
    <w:rsid w:val="003E6D6D"/>
    <w:pPr>
      <w:ind w:left="1440"/>
    </w:pPr>
    <w:rPr>
      <w:sz w:val="20"/>
    </w:rPr>
  </w:style>
  <w:style w:type="paragraph" w:styleId="TJ8">
    <w:name w:val="toc 8"/>
    <w:basedOn w:val="Norml"/>
    <w:next w:val="Norml"/>
    <w:autoRedefine/>
    <w:semiHidden/>
    <w:rsid w:val="003E6D6D"/>
    <w:pPr>
      <w:ind w:left="1680"/>
    </w:pPr>
    <w:rPr>
      <w:sz w:val="20"/>
    </w:rPr>
  </w:style>
  <w:style w:type="paragraph" w:styleId="TJ9">
    <w:name w:val="toc 9"/>
    <w:basedOn w:val="Norml"/>
    <w:next w:val="Norml"/>
    <w:autoRedefine/>
    <w:semiHidden/>
    <w:rsid w:val="003E6D6D"/>
    <w:pPr>
      <w:ind w:left="1920"/>
    </w:pPr>
    <w:rPr>
      <w:sz w:val="20"/>
    </w:rPr>
  </w:style>
  <w:style w:type="paragraph" w:customStyle="1" w:styleId="xl24">
    <w:name w:val="xl24"/>
    <w:basedOn w:val="Norml"/>
    <w:rsid w:val="003E6D6D"/>
    <w:pPr>
      <w:pBdr>
        <w:top w:val="single" w:sz="4" w:space="0" w:color="auto"/>
        <w:left w:val="single" w:sz="4" w:space="0" w:color="auto"/>
        <w:bottom w:val="single" w:sz="4" w:space="0" w:color="auto"/>
      </w:pBdr>
      <w:shd w:val="clear" w:color="auto" w:fill="FFFFFF"/>
      <w:spacing w:before="100" w:beforeAutospacing="1" w:after="100" w:afterAutospacing="1"/>
    </w:pPr>
  </w:style>
  <w:style w:type="paragraph" w:customStyle="1" w:styleId="xl25">
    <w:name w:val="xl25"/>
    <w:basedOn w:val="Norml"/>
    <w:rsid w:val="003E6D6D"/>
    <w:pPr>
      <w:shd w:val="clear" w:color="auto" w:fill="FFFFFF"/>
      <w:spacing w:before="100" w:beforeAutospacing="1" w:after="100" w:afterAutospacing="1"/>
      <w:jc w:val="center"/>
    </w:pPr>
  </w:style>
  <w:style w:type="paragraph" w:customStyle="1" w:styleId="xl26">
    <w:name w:val="xl26"/>
    <w:basedOn w:val="Norml"/>
    <w:rsid w:val="003E6D6D"/>
    <w:pPr>
      <w:shd w:val="clear" w:color="auto" w:fill="FFFFFF"/>
      <w:spacing w:before="100" w:beforeAutospacing="1" w:after="100" w:afterAutospacing="1"/>
    </w:pPr>
  </w:style>
  <w:style w:type="paragraph" w:customStyle="1" w:styleId="xl27">
    <w:name w:val="xl27"/>
    <w:basedOn w:val="Norml"/>
    <w:rsid w:val="003E6D6D"/>
    <w:pPr>
      <w:shd w:val="clear" w:color="auto" w:fill="FFFFFF"/>
      <w:spacing w:before="100" w:beforeAutospacing="1" w:after="100" w:afterAutospacing="1"/>
    </w:pPr>
  </w:style>
  <w:style w:type="paragraph" w:customStyle="1" w:styleId="xl28">
    <w:name w:val="xl28"/>
    <w:basedOn w:val="Norml"/>
    <w:rsid w:val="003E6D6D"/>
    <w:pPr>
      <w:shd w:val="clear" w:color="auto" w:fill="FFFFFF"/>
      <w:spacing w:before="100" w:beforeAutospacing="1" w:after="100" w:afterAutospacing="1"/>
      <w:jc w:val="center"/>
    </w:pPr>
    <w:rPr>
      <w:rFonts w:ascii="Arial" w:hAnsi="Arial"/>
      <w:b/>
      <w:bCs/>
      <w:i/>
      <w:iCs/>
    </w:rPr>
  </w:style>
  <w:style w:type="paragraph" w:customStyle="1" w:styleId="xl29">
    <w:name w:val="xl29"/>
    <w:basedOn w:val="Norml"/>
    <w:rsid w:val="003E6D6D"/>
    <w:pPr>
      <w:shd w:val="clear" w:color="auto" w:fill="FFFFFF"/>
      <w:spacing w:before="100" w:beforeAutospacing="1" w:after="100" w:afterAutospacing="1"/>
      <w:jc w:val="right"/>
    </w:pPr>
    <w:rPr>
      <w:rFonts w:ascii="Arial" w:hAnsi="Arial"/>
      <w:b/>
      <w:bCs/>
      <w:i/>
      <w:iCs/>
    </w:rPr>
  </w:style>
  <w:style w:type="paragraph" w:customStyle="1" w:styleId="xl30">
    <w:name w:val="xl30"/>
    <w:basedOn w:val="Norml"/>
    <w:rsid w:val="003E6D6D"/>
    <w:pPr>
      <w:pBdr>
        <w:top w:val="double" w:sz="6" w:space="0" w:color="auto"/>
        <w:bottom w:val="single" w:sz="4" w:space="0" w:color="auto"/>
      </w:pBdr>
      <w:shd w:val="clear" w:color="auto" w:fill="FFFFFF"/>
      <w:spacing w:before="100" w:beforeAutospacing="1" w:after="100" w:afterAutospacing="1"/>
    </w:pPr>
  </w:style>
  <w:style w:type="paragraph" w:customStyle="1" w:styleId="xl31">
    <w:name w:val="xl31"/>
    <w:basedOn w:val="Norml"/>
    <w:rsid w:val="003E6D6D"/>
    <w:pPr>
      <w:pBdr>
        <w:right w:val="single" w:sz="8" w:space="0" w:color="auto"/>
      </w:pBdr>
      <w:shd w:val="clear" w:color="auto" w:fill="FFFFFF"/>
      <w:spacing w:before="100" w:beforeAutospacing="1" w:after="100" w:afterAutospacing="1"/>
    </w:pPr>
    <w:rPr>
      <w:rFonts w:ascii="Arial" w:hAnsi="Arial"/>
      <w:b/>
      <w:bCs/>
      <w:sz w:val="28"/>
      <w:szCs w:val="28"/>
    </w:rPr>
  </w:style>
  <w:style w:type="paragraph" w:customStyle="1" w:styleId="xl32">
    <w:name w:val="xl32"/>
    <w:basedOn w:val="Norml"/>
    <w:rsid w:val="003E6D6D"/>
    <w:pPr>
      <w:shd w:val="clear" w:color="auto" w:fill="FFFFFF"/>
      <w:spacing w:before="100" w:beforeAutospacing="1" w:after="100" w:afterAutospacing="1"/>
    </w:pPr>
    <w:rPr>
      <w:rFonts w:ascii="Arial" w:hAnsi="Arial"/>
      <w:b/>
      <w:bCs/>
      <w:sz w:val="28"/>
      <w:szCs w:val="28"/>
    </w:rPr>
  </w:style>
  <w:style w:type="paragraph" w:customStyle="1" w:styleId="xl33">
    <w:name w:val="xl33"/>
    <w:basedOn w:val="Norml"/>
    <w:rsid w:val="003E6D6D"/>
    <w:pPr>
      <w:pBdr>
        <w:bottom w:val="double" w:sz="6" w:space="0" w:color="auto"/>
      </w:pBdr>
      <w:shd w:val="clear" w:color="auto" w:fill="FFFFFF"/>
      <w:spacing w:before="100" w:beforeAutospacing="1" w:after="100" w:afterAutospacing="1"/>
    </w:pPr>
  </w:style>
  <w:style w:type="paragraph" w:customStyle="1" w:styleId="xl34">
    <w:name w:val="xl34"/>
    <w:basedOn w:val="Norml"/>
    <w:rsid w:val="003E6D6D"/>
    <w:pPr>
      <w:shd w:val="clear" w:color="auto" w:fill="FFFFFF"/>
      <w:spacing w:before="100" w:beforeAutospacing="1" w:after="100" w:afterAutospacing="1"/>
    </w:pPr>
    <w:rPr>
      <w:rFonts w:ascii="Arial" w:hAnsi="Arial"/>
      <w:b/>
      <w:bCs/>
    </w:rPr>
  </w:style>
  <w:style w:type="paragraph" w:customStyle="1" w:styleId="xl35">
    <w:name w:val="xl35"/>
    <w:basedOn w:val="Norml"/>
    <w:rsid w:val="003E6D6D"/>
    <w:pPr>
      <w:shd w:val="clear" w:color="auto" w:fill="FFFFFF"/>
      <w:spacing w:before="100" w:beforeAutospacing="1" w:after="100" w:afterAutospacing="1"/>
    </w:pPr>
    <w:rPr>
      <w:rFonts w:ascii="Arial" w:hAnsi="Arial"/>
      <w:i/>
      <w:iCs/>
    </w:rPr>
  </w:style>
  <w:style w:type="paragraph" w:customStyle="1" w:styleId="xl36">
    <w:name w:val="xl36"/>
    <w:basedOn w:val="Norml"/>
    <w:rsid w:val="003E6D6D"/>
    <w:pPr>
      <w:shd w:val="clear" w:color="auto" w:fill="FFFFFF"/>
      <w:spacing w:before="100" w:beforeAutospacing="1" w:after="100" w:afterAutospacing="1"/>
    </w:pPr>
  </w:style>
  <w:style w:type="paragraph" w:customStyle="1" w:styleId="xl37">
    <w:name w:val="xl37"/>
    <w:basedOn w:val="Norml"/>
    <w:rsid w:val="003E6D6D"/>
    <w:pPr>
      <w:shd w:val="clear" w:color="auto" w:fill="FFFFFF"/>
      <w:spacing w:before="100" w:beforeAutospacing="1" w:after="100" w:afterAutospacing="1"/>
    </w:pPr>
    <w:rPr>
      <w:rFonts w:ascii="Arial" w:hAnsi="Arial"/>
    </w:rPr>
  </w:style>
  <w:style w:type="paragraph" w:customStyle="1" w:styleId="xl38">
    <w:name w:val="xl38"/>
    <w:basedOn w:val="Norml"/>
    <w:rsid w:val="003E6D6D"/>
    <w:pPr>
      <w:shd w:val="clear" w:color="auto" w:fill="FFFFFF"/>
      <w:spacing w:before="100" w:beforeAutospacing="1" w:after="100" w:afterAutospacing="1"/>
    </w:pPr>
    <w:rPr>
      <w:rFonts w:ascii="Arial" w:hAnsi="Arial"/>
      <w:b/>
      <w:bCs/>
      <w:sz w:val="28"/>
      <w:szCs w:val="28"/>
    </w:rPr>
  </w:style>
  <w:style w:type="paragraph" w:customStyle="1" w:styleId="xl39">
    <w:name w:val="xl39"/>
    <w:basedOn w:val="Norml"/>
    <w:rsid w:val="003E6D6D"/>
    <w:pPr>
      <w:pBdr>
        <w:top w:val="single" w:sz="4" w:space="0" w:color="auto"/>
        <w:bottom w:val="single" w:sz="4" w:space="0" w:color="auto"/>
      </w:pBdr>
      <w:shd w:val="clear" w:color="auto" w:fill="FFFFFF"/>
      <w:spacing w:before="100" w:beforeAutospacing="1" w:after="100" w:afterAutospacing="1"/>
    </w:pPr>
  </w:style>
  <w:style w:type="paragraph" w:customStyle="1" w:styleId="xl40">
    <w:name w:val="xl40"/>
    <w:basedOn w:val="Norml"/>
    <w:rsid w:val="003E6D6D"/>
    <w:pPr>
      <w:pBdr>
        <w:top w:val="double" w:sz="6"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1">
    <w:name w:val="xl41"/>
    <w:basedOn w:val="Norml"/>
    <w:rsid w:val="003E6D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42">
    <w:name w:val="xl42"/>
    <w:basedOn w:val="Norml"/>
    <w:rsid w:val="003E6D6D"/>
    <w:pPr>
      <w:shd w:val="clear" w:color="auto" w:fill="FFFFFF"/>
      <w:spacing w:before="100" w:beforeAutospacing="1" w:after="100" w:afterAutospacing="1"/>
    </w:pPr>
    <w:rPr>
      <w:rFonts w:ascii="Arial" w:hAnsi="Arial"/>
      <w:b/>
      <w:bCs/>
    </w:rPr>
  </w:style>
  <w:style w:type="paragraph" w:customStyle="1" w:styleId="xl43">
    <w:name w:val="xl43"/>
    <w:basedOn w:val="Norml"/>
    <w:rsid w:val="003E6D6D"/>
    <w:pPr>
      <w:pBdr>
        <w:bottom w:val="double" w:sz="6" w:space="0" w:color="auto"/>
      </w:pBdr>
      <w:shd w:val="clear" w:color="auto" w:fill="FFFFFF"/>
      <w:spacing w:before="100" w:beforeAutospacing="1" w:after="100" w:afterAutospacing="1"/>
      <w:jc w:val="center"/>
    </w:pPr>
    <w:rPr>
      <w:rFonts w:ascii="Arial" w:hAnsi="Arial"/>
      <w:b/>
      <w:bCs/>
    </w:rPr>
  </w:style>
  <w:style w:type="paragraph" w:customStyle="1" w:styleId="xl44">
    <w:name w:val="xl44"/>
    <w:basedOn w:val="Norml"/>
    <w:rsid w:val="003E6D6D"/>
    <w:pPr>
      <w:shd w:val="clear" w:color="auto" w:fill="FFFFFF"/>
      <w:spacing w:before="100" w:beforeAutospacing="1" w:after="100" w:afterAutospacing="1"/>
    </w:pPr>
    <w:rPr>
      <w:rFonts w:ascii="Arial" w:hAnsi="Arial"/>
      <w:b/>
      <w:bCs/>
    </w:rPr>
  </w:style>
  <w:style w:type="paragraph" w:customStyle="1" w:styleId="xl45">
    <w:name w:val="xl45"/>
    <w:basedOn w:val="Norml"/>
    <w:rsid w:val="003E6D6D"/>
    <w:pPr>
      <w:shd w:val="clear" w:color="auto" w:fill="FFFFFF"/>
      <w:spacing w:before="100" w:beforeAutospacing="1" w:after="100" w:afterAutospacing="1"/>
      <w:jc w:val="center"/>
    </w:pPr>
    <w:rPr>
      <w:rFonts w:ascii="Arial" w:hAnsi="Arial"/>
      <w:b/>
      <w:bCs/>
      <w:sz w:val="28"/>
      <w:szCs w:val="28"/>
    </w:rPr>
  </w:style>
  <w:style w:type="paragraph" w:customStyle="1" w:styleId="xl46">
    <w:name w:val="xl46"/>
    <w:basedOn w:val="Norml"/>
    <w:rsid w:val="003E6D6D"/>
    <w:pPr>
      <w:pBdr>
        <w:left w:val="single" w:sz="8" w:space="0" w:color="auto"/>
        <w:bottom w:val="single" w:sz="8" w:space="0" w:color="auto"/>
        <w:right w:val="single" w:sz="4" w:space="0" w:color="auto"/>
      </w:pBdr>
      <w:shd w:val="clear" w:color="auto" w:fill="FFFFFF"/>
      <w:spacing w:before="100" w:beforeAutospacing="1" w:after="100" w:afterAutospacing="1"/>
    </w:pPr>
    <w:rPr>
      <w:rFonts w:ascii="Arial" w:hAnsi="Arial"/>
      <w:b/>
      <w:bCs/>
      <w:i/>
      <w:iCs/>
    </w:rPr>
  </w:style>
  <w:style w:type="paragraph" w:customStyle="1" w:styleId="xl47">
    <w:name w:val="xl47"/>
    <w:basedOn w:val="Norml"/>
    <w:rsid w:val="003E6D6D"/>
    <w:pPr>
      <w:pBdr>
        <w:left w:val="single" w:sz="4" w:space="0" w:color="auto"/>
        <w:bottom w:val="single" w:sz="8" w:space="0" w:color="auto"/>
        <w:right w:val="single" w:sz="8" w:space="0" w:color="auto"/>
      </w:pBdr>
      <w:shd w:val="clear" w:color="auto" w:fill="FFFFFF"/>
      <w:spacing w:before="100" w:beforeAutospacing="1" w:after="100" w:afterAutospacing="1"/>
    </w:pPr>
    <w:rPr>
      <w:rFonts w:ascii="Arial" w:hAnsi="Arial"/>
      <w:b/>
      <w:bCs/>
      <w:i/>
      <w:iCs/>
    </w:rPr>
  </w:style>
  <w:style w:type="paragraph" w:customStyle="1" w:styleId="xl48">
    <w:name w:val="xl48"/>
    <w:basedOn w:val="Norml"/>
    <w:rsid w:val="003E6D6D"/>
    <w:pPr>
      <w:pBdr>
        <w:left w:val="single" w:sz="8" w:space="0" w:color="auto"/>
        <w:bottom w:val="single" w:sz="8" w:space="0" w:color="auto"/>
        <w:right w:val="single" w:sz="8" w:space="0" w:color="auto"/>
      </w:pBdr>
      <w:shd w:val="clear" w:color="auto" w:fill="FFFFFF"/>
      <w:spacing w:before="100" w:beforeAutospacing="1" w:after="100" w:afterAutospacing="1"/>
    </w:pPr>
    <w:rPr>
      <w:rFonts w:ascii="Arial" w:hAnsi="Arial"/>
      <w:b/>
      <w:bCs/>
      <w:i/>
      <w:iCs/>
    </w:rPr>
  </w:style>
  <w:style w:type="paragraph" w:customStyle="1" w:styleId="xl49">
    <w:name w:val="xl49"/>
    <w:basedOn w:val="Norml"/>
    <w:rsid w:val="003E6D6D"/>
    <w:pPr>
      <w:pBdr>
        <w:top w:val="single" w:sz="4" w:space="0" w:color="auto"/>
        <w:left w:val="single" w:sz="4" w:space="0" w:color="auto"/>
        <w:bottom w:val="double" w:sz="6" w:space="0" w:color="auto"/>
        <w:right w:val="single" w:sz="4" w:space="0" w:color="auto"/>
      </w:pBdr>
      <w:shd w:val="clear" w:color="auto" w:fill="FFFFFF"/>
      <w:spacing w:before="100" w:beforeAutospacing="1" w:after="100" w:afterAutospacing="1"/>
    </w:pPr>
  </w:style>
  <w:style w:type="paragraph" w:customStyle="1" w:styleId="xl50">
    <w:name w:val="xl50"/>
    <w:basedOn w:val="Norml"/>
    <w:rsid w:val="003E6D6D"/>
    <w:pPr>
      <w:pBdr>
        <w:top w:val="double" w:sz="6" w:space="0" w:color="auto"/>
        <w:left w:val="single" w:sz="4" w:space="0" w:color="auto"/>
        <w:bottom w:val="single" w:sz="4" w:space="0" w:color="auto"/>
      </w:pBdr>
      <w:shd w:val="clear" w:color="auto" w:fill="FFFFFF"/>
      <w:spacing w:before="100" w:beforeAutospacing="1" w:after="100" w:afterAutospacing="1"/>
    </w:pPr>
  </w:style>
  <w:style w:type="paragraph" w:customStyle="1" w:styleId="xl51">
    <w:name w:val="xl51"/>
    <w:basedOn w:val="Norml"/>
    <w:rsid w:val="003E6D6D"/>
    <w:pPr>
      <w:pBdr>
        <w:left w:val="single" w:sz="8" w:space="0" w:color="auto"/>
        <w:bottom w:val="single" w:sz="8" w:space="0" w:color="auto"/>
      </w:pBdr>
      <w:shd w:val="clear" w:color="auto" w:fill="FFFFFF"/>
      <w:spacing w:before="100" w:beforeAutospacing="1" w:after="100" w:afterAutospacing="1"/>
    </w:pPr>
  </w:style>
  <w:style w:type="paragraph" w:customStyle="1" w:styleId="xl52">
    <w:name w:val="xl52"/>
    <w:basedOn w:val="Norml"/>
    <w:rsid w:val="003E6D6D"/>
    <w:pPr>
      <w:pBdr>
        <w:left w:val="single" w:sz="4" w:space="0" w:color="auto"/>
        <w:bottom w:val="single" w:sz="8" w:space="0" w:color="auto"/>
        <w:right w:val="single" w:sz="8" w:space="0" w:color="auto"/>
      </w:pBdr>
      <w:shd w:val="clear" w:color="auto" w:fill="FFFFFF"/>
      <w:spacing w:before="100" w:beforeAutospacing="1" w:after="100" w:afterAutospacing="1"/>
    </w:pPr>
  </w:style>
  <w:style w:type="paragraph" w:customStyle="1" w:styleId="xl53">
    <w:name w:val="xl53"/>
    <w:basedOn w:val="Norml"/>
    <w:rsid w:val="003E6D6D"/>
    <w:pPr>
      <w:pBdr>
        <w:top w:val="single" w:sz="4" w:space="0" w:color="auto"/>
        <w:bottom w:val="double" w:sz="6" w:space="0" w:color="auto"/>
      </w:pBdr>
      <w:shd w:val="clear" w:color="auto" w:fill="FFFFFF"/>
      <w:spacing w:before="100" w:beforeAutospacing="1" w:after="100" w:afterAutospacing="1"/>
    </w:pPr>
    <w:rPr>
      <w:rFonts w:ascii="Arial" w:hAnsi="Arial"/>
    </w:rPr>
  </w:style>
  <w:style w:type="paragraph" w:customStyle="1" w:styleId="xl54">
    <w:name w:val="xl54"/>
    <w:basedOn w:val="Norml"/>
    <w:rsid w:val="003E6D6D"/>
    <w:pPr>
      <w:pBdr>
        <w:top w:val="single" w:sz="4" w:space="0" w:color="auto"/>
        <w:left w:val="single" w:sz="4" w:space="0" w:color="auto"/>
        <w:bottom w:val="double" w:sz="6" w:space="0" w:color="auto"/>
      </w:pBdr>
      <w:shd w:val="clear" w:color="auto" w:fill="FFFFFF"/>
      <w:spacing w:before="100" w:beforeAutospacing="1" w:after="100" w:afterAutospacing="1"/>
    </w:pPr>
    <w:rPr>
      <w:rFonts w:ascii="Arial" w:hAnsi="Arial"/>
    </w:rPr>
  </w:style>
  <w:style w:type="paragraph" w:customStyle="1" w:styleId="xl55">
    <w:name w:val="xl55"/>
    <w:basedOn w:val="Norml"/>
    <w:rsid w:val="003E6D6D"/>
    <w:pPr>
      <w:pBdr>
        <w:top w:val="single" w:sz="4" w:space="0" w:color="auto"/>
        <w:left w:val="single" w:sz="4" w:space="0" w:color="auto"/>
        <w:bottom w:val="double" w:sz="6" w:space="0" w:color="auto"/>
        <w:right w:val="single" w:sz="4" w:space="0" w:color="auto"/>
      </w:pBdr>
      <w:shd w:val="clear" w:color="auto" w:fill="FFFFFF"/>
      <w:spacing w:before="100" w:beforeAutospacing="1" w:after="100" w:afterAutospacing="1"/>
    </w:pPr>
    <w:rPr>
      <w:rFonts w:ascii="Arial" w:hAnsi="Arial"/>
    </w:rPr>
  </w:style>
  <w:style w:type="paragraph" w:customStyle="1" w:styleId="xl56">
    <w:name w:val="xl56"/>
    <w:basedOn w:val="Norml"/>
    <w:rsid w:val="003E6D6D"/>
    <w:pPr>
      <w:pBdr>
        <w:bottom w:val="single" w:sz="8" w:space="0" w:color="auto"/>
        <w:right w:val="single" w:sz="8" w:space="0" w:color="auto"/>
      </w:pBdr>
      <w:shd w:val="clear" w:color="auto" w:fill="FFFFFF"/>
      <w:spacing w:before="100" w:beforeAutospacing="1" w:after="100" w:afterAutospacing="1"/>
    </w:pPr>
  </w:style>
  <w:style w:type="paragraph" w:customStyle="1" w:styleId="xl57">
    <w:name w:val="xl57"/>
    <w:basedOn w:val="Norml"/>
    <w:rsid w:val="003E6D6D"/>
    <w:pPr>
      <w:pBdr>
        <w:bottom w:val="double" w:sz="6" w:space="0" w:color="auto"/>
      </w:pBdr>
      <w:shd w:val="clear" w:color="auto" w:fill="FFFFFF"/>
      <w:spacing w:before="100" w:beforeAutospacing="1" w:after="100" w:afterAutospacing="1"/>
    </w:pPr>
  </w:style>
  <w:style w:type="paragraph" w:customStyle="1" w:styleId="xl58">
    <w:name w:val="xl58"/>
    <w:basedOn w:val="Norml"/>
    <w:rsid w:val="003E6D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59">
    <w:name w:val="xl59"/>
    <w:basedOn w:val="Norml"/>
    <w:rsid w:val="003E6D6D"/>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b/>
      <w:bCs/>
    </w:rPr>
  </w:style>
  <w:style w:type="paragraph" w:customStyle="1" w:styleId="xl60">
    <w:name w:val="xl60"/>
    <w:basedOn w:val="Norml"/>
    <w:rsid w:val="003E6D6D"/>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b/>
      <w:bCs/>
    </w:rPr>
  </w:style>
  <w:style w:type="paragraph" w:customStyle="1" w:styleId="xl61">
    <w:name w:val="xl61"/>
    <w:basedOn w:val="Norml"/>
    <w:rsid w:val="003E6D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b/>
      <w:bCs/>
    </w:rPr>
  </w:style>
  <w:style w:type="paragraph" w:customStyle="1" w:styleId="xl62">
    <w:name w:val="xl62"/>
    <w:basedOn w:val="Norml"/>
    <w:rsid w:val="003E6D6D"/>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rPr>
  </w:style>
  <w:style w:type="paragraph" w:customStyle="1" w:styleId="xl63">
    <w:name w:val="xl63"/>
    <w:basedOn w:val="Norml"/>
    <w:rsid w:val="003E6D6D"/>
    <w:pPr>
      <w:pBdr>
        <w:bottom w:val="double" w:sz="6" w:space="0" w:color="auto"/>
      </w:pBdr>
      <w:shd w:val="clear" w:color="auto" w:fill="FFFFFF"/>
      <w:spacing w:before="100" w:beforeAutospacing="1" w:after="100" w:afterAutospacing="1"/>
      <w:jc w:val="center"/>
    </w:pPr>
    <w:rPr>
      <w:rFonts w:ascii="Arial" w:hAnsi="Arial"/>
      <w:b/>
      <w:bCs/>
    </w:rPr>
  </w:style>
  <w:style w:type="paragraph" w:customStyle="1" w:styleId="xl64">
    <w:name w:val="xl64"/>
    <w:basedOn w:val="Norml"/>
    <w:rsid w:val="003E6D6D"/>
    <w:pPr>
      <w:pBdr>
        <w:top w:val="single" w:sz="4" w:space="0" w:color="auto"/>
        <w:left w:val="single" w:sz="4" w:space="0" w:color="auto"/>
        <w:bottom w:val="double" w:sz="6" w:space="0" w:color="auto"/>
        <w:right w:val="single" w:sz="4" w:space="0" w:color="auto"/>
      </w:pBdr>
      <w:shd w:val="clear" w:color="auto" w:fill="FFFFFF"/>
      <w:spacing w:before="100" w:beforeAutospacing="1" w:after="100" w:afterAutospacing="1"/>
    </w:pPr>
  </w:style>
  <w:style w:type="paragraph" w:customStyle="1" w:styleId="xl65">
    <w:name w:val="xl65"/>
    <w:basedOn w:val="Norml"/>
    <w:rsid w:val="003E6D6D"/>
    <w:pPr>
      <w:pBdr>
        <w:left w:val="single" w:sz="8" w:space="0" w:color="auto"/>
        <w:bottom w:val="single" w:sz="8" w:space="0" w:color="auto"/>
        <w:right w:val="single" w:sz="4" w:space="0" w:color="auto"/>
      </w:pBdr>
      <w:shd w:val="clear" w:color="auto" w:fill="FFFFFF"/>
      <w:spacing w:before="100" w:beforeAutospacing="1" w:after="100" w:afterAutospacing="1"/>
    </w:pPr>
    <w:rPr>
      <w:rFonts w:ascii="Arial" w:hAnsi="Arial"/>
      <w:i/>
      <w:iCs/>
    </w:rPr>
  </w:style>
  <w:style w:type="paragraph" w:customStyle="1" w:styleId="xl66">
    <w:name w:val="xl66"/>
    <w:basedOn w:val="Norml"/>
    <w:rsid w:val="003E6D6D"/>
    <w:pPr>
      <w:pBdr>
        <w:left w:val="single" w:sz="4" w:space="0" w:color="auto"/>
        <w:bottom w:val="single" w:sz="8" w:space="0" w:color="auto"/>
      </w:pBdr>
      <w:shd w:val="clear" w:color="auto" w:fill="FFFFFF"/>
      <w:spacing w:before="100" w:beforeAutospacing="1" w:after="100" w:afterAutospacing="1"/>
    </w:pPr>
    <w:rPr>
      <w:rFonts w:ascii="Arial" w:hAnsi="Arial"/>
      <w:i/>
      <w:iCs/>
    </w:rPr>
  </w:style>
  <w:style w:type="paragraph" w:customStyle="1" w:styleId="xl67">
    <w:name w:val="xl67"/>
    <w:basedOn w:val="Norml"/>
    <w:rsid w:val="003E6D6D"/>
    <w:pPr>
      <w:pBdr>
        <w:left w:val="single" w:sz="8" w:space="0" w:color="auto"/>
        <w:bottom w:val="single" w:sz="8" w:space="0" w:color="auto"/>
        <w:right w:val="single" w:sz="8" w:space="0" w:color="auto"/>
      </w:pBdr>
      <w:shd w:val="clear" w:color="auto" w:fill="FFFFFF"/>
      <w:spacing w:before="100" w:beforeAutospacing="1" w:after="100" w:afterAutospacing="1"/>
    </w:pPr>
    <w:rPr>
      <w:rFonts w:ascii="Arial" w:hAnsi="Arial"/>
      <w:i/>
      <w:iCs/>
    </w:rPr>
  </w:style>
  <w:style w:type="paragraph" w:customStyle="1" w:styleId="xl68">
    <w:name w:val="xl68"/>
    <w:basedOn w:val="Norml"/>
    <w:rsid w:val="003E6D6D"/>
    <w:pPr>
      <w:pBdr>
        <w:left w:val="single" w:sz="8" w:space="0" w:color="auto"/>
        <w:right w:val="single" w:sz="8" w:space="0" w:color="auto"/>
      </w:pBdr>
      <w:shd w:val="clear" w:color="auto" w:fill="FFFFFF"/>
      <w:spacing w:before="100" w:beforeAutospacing="1" w:after="100" w:afterAutospacing="1"/>
    </w:pPr>
    <w:rPr>
      <w:rFonts w:ascii="Arial" w:hAnsi="Arial"/>
      <w:i/>
      <w:iCs/>
    </w:rPr>
  </w:style>
  <w:style w:type="paragraph" w:customStyle="1" w:styleId="xl69">
    <w:name w:val="xl69"/>
    <w:basedOn w:val="Norml"/>
    <w:rsid w:val="003E6D6D"/>
    <w:pPr>
      <w:pBdr>
        <w:bottom w:val="double" w:sz="6" w:space="0" w:color="auto"/>
      </w:pBdr>
      <w:shd w:val="clear" w:color="auto" w:fill="FFFFFF"/>
      <w:spacing w:before="100" w:beforeAutospacing="1" w:after="100" w:afterAutospacing="1"/>
      <w:jc w:val="center"/>
    </w:pPr>
  </w:style>
  <w:style w:type="paragraph" w:customStyle="1" w:styleId="xl70">
    <w:name w:val="xl70"/>
    <w:basedOn w:val="Norml"/>
    <w:rsid w:val="003E6D6D"/>
    <w:pPr>
      <w:pBdr>
        <w:top w:val="single" w:sz="8" w:space="0" w:color="auto"/>
        <w:left w:val="single" w:sz="8" w:space="0" w:color="auto"/>
        <w:bottom w:val="double" w:sz="6" w:space="0" w:color="auto"/>
        <w:right w:val="single" w:sz="8" w:space="0" w:color="auto"/>
      </w:pBdr>
      <w:shd w:val="clear" w:color="auto" w:fill="FFFFFF"/>
      <w:spacing w:before="100" w:beforeAutospacing="1" w:after="100" w:afterAutospacing="1"/>
    </w:pPr>
  </w:style>
  <w:style w:type="paragraph" w:customStyle="1" w:styleId="xl71">
    <w:name w:val="xl71"/>
    <w:basedOn w:val="Norml"/>
    <w:rsid w:val="003E6D6D"/>
    <w:pPr>
      <w:shd w:val="clear" w:color="auto" w:fill="FFFFFF"/>
      <w:spacing w:before="100" w:beforeAutospacing="1" w:after="100" w:afterAutospacing="1"/>
    </w:pPr>
    <w:rPr>
      <w:rFonts w:ascii="Arial" w:hAnsi="Arial"/>
      <w:b/>
      <w:bCs/>
      <w:sz w:val="32"/>
      <w:szCs w:val="32"/>
    </w:rPr>
  </w:style>
  <w:style w:type="paragraph" w:customStyle="1" w:styleId="xl72">
    <w:name w:val="xl72"/>
    <w:basedOn w:val="Norml"/>
    <w:rsid w:val="003E6D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b/>
      <w:bCs/>
    </w:rPr>
  </w:style>
  <w:style w:type="paragraph" w:customStyle="1" w:styleId="xl73">
    <w:name w:val="xl73"/>
    <w:basedOn w:val="Norml"/>
    <w:rsid w:val="003E6D6D"/>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b/>
      <w:bCs/>
    </w:rPr>
  </w:style>
  <w:style w:type="paragraph" w:customStyle="1" w:styleId="xl74">
    <w:name w:val="xl74"/>
    <w:basedOn w:val="Norml"/>
    <w:rsid w:val="003E6D6D"/>
    <w:pPr>
      <w:pBdr>
        <w:top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75">
    <w:name w:val="xl75"/>
    <w:basedOn w:val="Norml"/>
    <w:rsid w:val="003E6D6D"/>
    <w:pPr>
      <w:pBdr>
        <w:top w:val="double" w:sz="6" w:space="0" w:color="auto"/>
        <w:left w:val="single" w:sz="8" w:space="0" w:color="auto"/>
        <w:bottom w:val="single" w:sz="4" w:space="0" w:color="auto"/>
        <w:right w:val="single" w:sz="4" w:space="0" w:color="auto"/>
      </w:pBdr>
      <w:shd w:val="clear" w:color="auto" w:fill="FFFFFF"/>
      <w:spacing w:before="100" w:beforeAutospacing="1" w:after="100" w:afterAutospacing="1"/>
    </w:pPr>
    <w:rPr>
      <w:rFonts w:ascii="Arial" w:hAnsi="Arial"/>
      <w:b/>
      <w:bCs/>
    </w:rPr>
  </w:style>
  <w:style w:type="paragraph" w:customStyle="1" w:styleId="xl76">
    <w:name w:val="xl76"/>
    <w:basedOn w:val="Norml"/>
    <w:rsid w:val="003E6D6D"/>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pPr>
    <w:rPr>
      <w:rFonts w:ascii="Arial" w:hAnsi="Arial"/>
      <w:b/>
      <w:bCs/>
    </w:rPr>
  </w:style>
  <w:style w:type="paragraph" w:customStyle="1" w:styleId="xl77">
    <w:name w:val="xl77"/>
    <w:basedOn w:val="Norml"/>
    <w:rsid w:val="003E6D6D"/>
    <w:pPr>
      <w:pBdr>
        <w:top w:val="single" w:sz="4" w:space="0" w:color="auto"/>
        <w:left w:val="single" w:sz="8" w:space="0" w:color="auto"/>
        <w:bottom w:val="double" w:sz="6" w:space="0" w:color="auto"/>
        <w:right w:val="single" w:sz="4" w:space="0" w:color="auto"/>
      </w:pBdr>
      <w:shd w:val="clear" w:color="auto" w:fill="FFFFFF"/>
      <w:spacing w:before="100" w:beforeAutospacing="1" w:after="100" w:afterAutospacing="1"/>
    </w:pPr>
    <w:rPr>
      <w:rFonts w:ascii="Arial" w:hAnsi="Arial"/>
      <w:b/>
      <w:bCs/>
    </w:rPr>
  </w:style>
  <w:style w:type="paragraph" w:customStyle="1" w:styleId="xl78">
    <w:name w:val="xl78"/>
    <w:basedOn w:val="Norml"/>
    <w:rsid w:val="003E6D6D"/>
    <w:pPr>
      <w:pBdr>
        <w:top w:val="double" w:sz="6" w:space="0" w:color="auto"/>
        <w:left w:val="single" w:sz="4" w:space="0" w:color="auto"/>
        <w:bottom w:val="single" w:sz="4" w:space="0" w:color="auto"/>
      </w:pBdr>
      <w:shd w:val="clear" w:color="auto" w:fill="FFFFFF"/>
      <w:spacing w:before="100" w:beforeAutospacing="1" w:after="100" w:afterAutospacing="1"/>
    </w:pPr>
  </w:style>
  <w:style w:type="paragraph" w:customStyle="1" w:styleId="xl79">
    <w:name w:val="xl79"/>
    <w:basedOn w:val="Norml"/>
    <w:rsid w:val="003E6D6D"/>
    <w:pPr>
      <w:pBdr>
        <w:top w:val="single" w:sz="4" w:space="0" w:color="auto"/>
        <w:left w:val="single" w:sz="4" w:space="0" w:color="auto"/>
        <w:bottom w:val="single" w:sz="4" w:space="0" w:color="auto"/>
      </w:pBdr>
      <w:shd w:val="clear" w:color="auto" w:fill="FFFFFF"/>
      <w:spacing w:before="100" w:beforeAutospacing="1" w:after="100" w:afterAutospacing="1"/>
    </w:pPr>
  </w:style>
  <w:style w:type="paragraph" w:customStyle="1" w:styleId="xl80">
    <w:name w:val="xl80"/>
    <w:basedOn w:val="Norml"/>
    <w:rsid w:val="003E6D6D"/>
    <w:pPr>
      <w:pBdr>
        <w:top w:val="single" w:sz="4" w:space="0" w:color="auto"/>
        <w:left w:val="single" w:sz="4" w:space="0" w:color="auto"/>
        <w:bottom w:val="double" w:sz="6" w:space="0" w:color="auto"/>
      </w:pBdr>
      <w:shd w:val="clear" w:color="auto" w:fill="FFFFFF"/>
      <w:spacing w:before="100" w:beforeAutospacing="1" w:after="100" w:afterAutospacing="1"/>
    </w:pPr>
  </w:style>
  <w:style w:type="paragraph" w:customStyle="1" w:styleId="xl81">
    <w:name w:val="xl81"/>
    <w:basedOn w:val="Norml"/>
    <w:rsid w:val="003E6D6D"/>
    <w:pPr>
      <w:pBdr>
        <w:top w:val="double" w:sz="6" w:space="0" w:color="auto"/>
        <w:bottom w:val="single" w:sz="4" w:space="0" w:color="auto"/>
        <w:right w:val="single" w:sz="4" w:space="0" w:color="auto"/>
      </w:pBdr>
      <w:shd w:val="clear" w:color="auto" w:fill="FFFFFF"/>
      <w:spacing w:before="100" w:beforeAutospacing="1" w:after="100" w:afterAutospacing="1"/>
    </w:pPr>
  </w:style>
  <w:style w:type="paragraph" w:customStyle="1" w:styleId="xl82">
    <w:name w:val="xl82"/>
    <w:basedOn w:val="Norml"/>
    <w:rsid w:val="003E6D6D"/>
    <w:pPr>
      <w:pBdr>
        <w:top w:val="single" w:sz="4" w:space="0" w:color="auto"/>
        <w:bottom w:val="double" w:sz="6" w:space="0" w:color="auto"/>
        <w:right w:val="single" w:sz="4" w:space="0" w:color="auto"/>
      </w:pBdr>
      <w:shd w:val="clear" w:color="auto" w:fill="FFFFFF"/>
      <w:spacing w:before="100" w:beforeAutospacing="1" w:after="100" w:afterAutospacing="1"/>
    </w:pPr>
  </w:style>
  <w:style w:type="paragraph" w:customStyle="1" w:styleId="xl83">
    <w:name w:val="xl83"/>
    <w:basedOn w:val="Norml"/>
    <w:rsid w:val="003E6D6D"/>
    <w:pPr>
      <w:pBdr>
        <w:top w:val="double" w:sz="6"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b/>
      <w:bCs/>
    </w:rPr>
  </w:style>
  <w:style w:type="paragraph" w:customStyle="1" w:styleId="xl84">
    <w:name w:val="xl84"/>
    <w:basedOn w:val="Norml"/>
    <w:rsid w:val="003E6D6D"/>
    <w:pPr>
      <w:pBdr>
        <w:top w:val="double" w:sz="6"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b/>
      <w:bCs/>
    </w:rPr>
  </w:style>
  <w:style w:type="paragraph" w:customStyle="1" w:styleId="xl85">
    <w:name w:val="xl85"/>
    <w:basedOn w:val="Norml"/>
    <w:rsid w:val="003E6D6D"/>
    <w:pPr>
      <w:pBdr>
        <w:top w:val="double" w:sz="6" w:space="0" w:color="auto"/>
        <w:left w:val="single" w:sz="4" w:space="0" w:color="auto"/>
        <w:bottom w:val="single" w:sz="4" w:space="0" w:color="auto"/>
      </w:pBdr>
      <w:shd w:val="clear" w:color="auto" w:fill="FFFFFF"/>
      <w:spacing w:before="100" w:beforeAutospacing="1" w:after="100" w:afterAutospacing="1"/>
    </w:pPr>
    <w:rPr>
      <w:rFonts w:ascii="Arial" w:hAnsi="Arial"/>
      <w:b/>
      <w:bCs/>
    </w:rPr>
  </w:style>
  <w:style w:type="paragraph" w:customStyle="1" w:styleId="xl86">
    <w:name w:val="xl86"/>
    <w:basedOn w:val="Norml"/>
    <w:rsid w:val="003E6D6D"/>
    <w:pPr>
      <w:pBdr>
        <w:top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b/>
      <w:bCs/>
      <w:i/>
      <w:iCs/>
    </w:rPr>
  </w:style>
  <w:style w:type="paragraph" w:customStyle="1" w:styleId="xl87">
    <w:name w:val="xl87"/>
    <w:basedOn w:val="Norml"/>
    <w:rsid w:val="003E6D6D"/>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hAnsi="Arial"/>
      <w:b/>
      <w:bCs/>
      <w:sz w:val="28"/>
      <w:szCs w:val="28"/>
    </w:rPr>
  </w:style>
  <w:style w:type="paragraph" w:customStyle="1" w:styleId="xl88">
    <w:name w:val="xl88"/>
    <w:basedOn w:val="Norml"/>
    <w:rsid w:val="003E6D6D"/>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hAnsi="Arial"/>
      <w:b/>
      <w:bCs/>
      <w:sz w:val="28"/>
      <w:szCs w:val="28"/>
    </w:rPr>
  </w:style>
  <w:style w:type="paragraph" w:customStyle="1" w:styleId="xl89">
    <w:name w:val="xl89"/>
    <w:basedOn w:val="Norml"/>
    <w:rsid w:val="003E6D6D"/>
    <w:pPr>
      <w:pBdr>
        <w:top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90">
    <w:name w:val="xl90"/>
    <w:basedOn w:val="Norml"/>
    <w:rsid w:val="003E6D6D"/>
    <w:pPr>
      <w:pBdr>
        <w:top w:val="single" w:sz="8" w:space="0" w:color="auto"/>
        <w:left w:val="single" w:sz="8" w:space="0" w:color="auto"/>
        <w:bottom w:val="double" w:sz="6" w:space="0" w:color="auto"/>
        <w:right w:val="single" w:sz="8" w:space="0" w:color="auto"/>
      </w:pBdr>
      <w:shd w:val="clear" w:color="auto" w:fill="FFFFFF"/>
      <w:spacing w:before="100" w:beforeAutospacing="1" w:after="100" w:afterAutospacing="1"/>
    </w:pPr>
    <w:rPr>
      <w:rFonts w:ascii="Arial" w:hAnsi="Arial"/>
      <w:b/>
      <w:bCs/>
    </w:rPr>
  </w:style>
  <w:style w:type="paragraph" w:customStyle="1" w:styleId="xl91">
    <w:name w:val="xl91"/>
    <w:basedOn w:val="Norml"/>
    <w:rsid w:val="003E6D6D"/>
    <w:pPr>
      <w:pBdr>
        <w:top w:val="double" w:sz="6" w:space="0" w:color="auto"/>
        <w:left w:val="single" w:sz="4" w:space="0" w:color="auto"/>
        <w:bottom w:val="single" w:sz="4" w:space="0" w:color="auto"/>
        <w:right w:val="single" w:sz="8" w:space="0" w:color="auto"/>
      </w:pBdr>
      <w:shd w:val="clear" w:color="auto" w:fill="FFFFFF"/>
      <w:spacing w:before="100" w:beforeAutospacing="1" w:after="100" w:afterAutospacing="1"/>
    </w:pPr>
  </w:style>
  <w:style w:type="paragraph" w:customStyle="1" w:styleId="xl92">
    <w:name w:val="xl92"/>
    <w:basedOn w:val="Norml"/>
    <w:rsid w:val="003E6D6D"/>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style>
  <w:style w:type="paragraph" w:customStyle="1" w:styleId="xl93">
    <w:name w:val="xl93"/>
    <w:basedOn w:val="Norml"/>
    <w:rsid w:val="003E6D6D"/>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style>
  <w:style w:type="paragraph" w:customStyle="1" w:styleId="xl94">
    <w:name w:val="xl94"/>
    <w:basedOn w:val="Norml"/>
    <w:rsid w:val="003E6D6D"/>
    <w:pPr>
      <w:pBdr>
        <w:top w:val="single" w:sz="4" w:space="0" w:color="auto"/>
        <w:left w:val="single" w:sz="4" w:space="0" w:color="auto"/>
        <w:bottom w:val="double" w:sz="6" w:space="0" w:color="auto"/>
        <w:right w:val="single" w:sz="8" w:space="0" w:color="auto"/>
      </w:pBdr>
      <w:shd w:val="clear" w:color="auto" w:fill="FFFFFF"/>
      <w:spacing w:before="100" w:beforeAutospacing="1" w:after="100" w:afterAutospacing="1"/>
    </w:pPr>
  </w:style>
  <w:style w:type="paragraph" w:customStyle="1" w:styleId="xl95">
    <w:name w:val="xl95"/>
    <w:basedOn w:val="Norml"/>
    <w:rsid w:val="003E6D6D"/>
    <w:pPr>
      <w:pBdr>
        <w:top w:val="double" w:sz="6" w:space="0" w:color="auto"/>
        <w:left w:val="single" w:sz="8" w:space="0" w:color="auto"/>
        <w:bottom w:val="single" w:sz="4" w:space="0" w:color="auto"/>
      </w:pBdr>
      <w:shd w:val="clear" w:color="auto" w:fill="FFFFFF"/>
      <w:spacing w:before="100" w:beforeAutospacing="1" w:after="100" w:afterAutospacing="1"/>
    </w:pPr>
    <w:rPr>
      <w:rFonts w:ascii="Arial" w:hAnsi="Arial"/>
      <w:b/>
      <w:bCs/>
    </w:rPr>
  </w:style>
  <w:style w:type="paragraph" w:customStyle="1" w:styleId="xl96">
    <w:name w:val="xl96"/>
    <w:basedOn w:val="Norml"/>
    <w:rsid w:val="003E6D6D"/>
    <w:pPr>
      <w:pBdr>
        <w:top w:val="single" w:sz="4" w:space="0" w:color="auto"/>
        <w:left w:val="single" w:sz="8" w:space="0" w:color="auto"/>
        <w:bottom w:val="single" w:sz="4" w:space="0" w:color="auto"/>
      </w:pBdr>
      <w:shd w:val="clear" w:color="auto" w:fill="FFFFFF"/>
      <w:spacing w:before="100" w:beforeAutospacing="1" w:after="100" w:afterAutospacing="1"/>
    </w:pPr>
    <w:rPr>
      <w:rFonts w:ascii="Arial" w:hAnsi="Arial"/>
      <w:b/>
      <w:bCs/>
    </w:rPr>
  </w:style>
  <w:style w:type="paragraph" w:customStyle="1" w:styleId="xl97">
    <w:name w:val="xl97"/>
    <w:basedOn w:val="Norml"/>
    <w:rsid w:val="003E6D6D"/>
    <w:pPr>
      <w:pBdr>
        <w:top w:val="single" w:sz="4" w:space="0" w:color="auto"/>
        <w:left w:val="single" w:sz="8" w:space="0" w:color="auto"/>
        <w:bottom w:val="double" w:sz="6" w:space="0" w:color="auto"/>
      </w:pBdr>
      <w:shd w:val="clear" w:color="auto" w:fill="FFFFFF"/>
      <w:spacing w:before="100" w:beforeAutospacing="1" w:after="100" w:afterAutospacing="1"/>
    </w:pPr>
    <w:rPr>
      <w:rFonts w:ascii="Arial" w:hAnsi="Arial"/>
      <w:b/>
      <w:bCs/>
    </w:rPr>
  </w:style>
  <w:style w:type="paragraph" w:customStyle="1" w:styleId="xl98">
    <w:name w:val="xl98"/>
    <w:basedOn w:val="Norml"/>
    <w:rsid w:val="003E6D6D"/>
    <w:pPr>
      <w:pBdr>
        <w:top w:val="double" w:sz="6" w:space="0" w:color="auto"/>
        <w:left w:val="single" w:sz="4" w:space="0" w:color="auto"/>
        <w:bottom w:val="single" w:sz="4" w:space="0" w:color="auto"/>
        <w:right w:val="single" w:sz="8" w:space="0" w:color="auto"/>
      </w:pBdr>
      <w:shd w:val="clear" w:color="auto" w:fill="FFFFFF"/>
      <w:spacing w:before="100" w:beforeAutospacing="1" w:after="100" w:afterAutospacing="1"/>
    </w:pPr>
  </w:style>
  <w:style w:type="paragraph" w:customStyle="1" w:styleId="xl99">
    <w:name w:val="xl99"/>
    <w:basedOn w:val="Norml"/>
    <w:rsid w:val="003E6D6D"/>
    <w:pPr>
      <w:pBdr>
        <w:top w:val="single" w:sz="4" w:space="0" w:color="auto"/>
        <w:left w:val="single" w:sz="4" w:space="0" w:color="auto"/>
        <w:bottom w:val="double" w:sz="6" w:space="0" w:color="auto"/>
        <w:right w:val="single" w:sz="8" w:space="0" w:color="auto"/>
      </w:pBdr>
      <w:shd w:val="clear" w:color="auto" w:fill="FFFFFF"/>
      <w:spacing w:before="100" w:beforeAutospacing="1" w:after="100" w:afterAutospacing="1"/>
    </w:pPr>
    <w:rPr>
      <w:rFonts w:ascii="Arial" w:hAnsi="Arial"/>
    </w:rPr>
  </w:style>
  <w:style w:type="paragraph" w:customStyle="1" w:styleId="xl100">
    <w:name w:val="xl100"/>
    <w:basedOn w:val="Norml"/>
    <w:rsid w:val="003E6D6D"/>
    <w:pPr>
      <w:pBdr>
        <w:top w:val="double" w:sz="6"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Arial" w:hAnsi="Arial"/>
      <w:b/>
      <w:bCs/>
    </w:rPr>
  </w:style>
  <w:style w:type="paragraph" w:customStyle="1" w:styleId="xl101">
    <w:name w:val="xl101"/>
    <w:basedOn w:val="Norml"/>
    <w:rsid w:val="003E6D6D"/>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Arial" w:hAnsi="Arial"/>
      <w:b/>
      <w:bCs/>
    </w:rPr>
  </w:style>
  <w:style w:type="paragraph" w:customStyle="1" w:styleId="xl102">
    <w:name w:val="xl102"/>
    <w:basedOn w:val="Norml"/>
    <w:rsid w:val="003E6D6D"/>
    <w:pPr>
      <w:pBdr>
        <w:top w:val="single" w:sz="4" w:space="0" w:color="auto"/>
        <w:left w:val="single" w:sz="8" w:space="0" w:color="auto"/>
        <w:bottom w:val="double" w:sz="6" w:space="0" w:color="auto"/>
        <w:right w:val="single" w:sz="4" w:space="0" w:color="auto"/>
      </w:pBdr>
      <w:shd w:val="clear" w:color="auto" w:fill="FFFFFF"/>
      <w:spacing w:before="100" w:beforeAutospacing="1" w:after="100" w:afterAutospacing="1"/>
      <w:jc w:val="center"/>
    </w:pPr>
    <w:rPr>
      <w:rFonts w:ascii="Arial" w:hAnsi="Arial"/>
      <w:b/>
      <w:bCs/>
    </w:rPr>
  </w:style>
  <w:style w:type="paragraph" w:customStyle="1" w:styleId="xl103">
    <w:name w:val="xl103"/>
    <w:basedOn w:val="Norml"/>
    <w:rsid w:val="003E6D6D"/>
    <w:pPr>
      <w:pBdr>
        <w:top w:val="double" w:sz="6"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Arial" w:hAnsi="Arial"/>
      <w:b/>
      <w:bCs/>
    </w:rPr>
  </w:style>
  <w:style w:type="paragraph" w:customStyle="1" w:styleId="felsorols10">
    <w:name w:val="felsorolás1"/>
    <w:basedOn w:val="Norml"/>
    <w:rsid w:val="003E6D6D"/>
    <w:pPr>
      <w:jc w:val="both"/>
    </w:pPr>
    <w:rPr>
      <w:szCs w:val="20"/>
    </w:rPr>
  </w:style>
  <w:style w:type="paragraph" w:customStyle="1" w:styleId="dtum">
    <w:name w:val="dátum"/>
    <w:basedOn w:val="Szvegtrzs"/>
    <w:rsid w:val="003E6D6D"/>
    <w:pPr>
      <w:widowControl/>
      <w:suppressAutoHyphens w:val="0"/>
      <w:autoSpaceDE/>
      <w:autoSpaceDN/>
      <w:adjustRightInd/>
      <w:spacing w:before="600" w:after="600"/>
      <w:jc w:val="both"/>
    </w:pPr>
    <w:rPr>
      <w:rFonts w:ascii="Times New Roman" w:hAnsi="Times New Roman"/>
      <w:szCs w:val="20"/>
      <w:lang w:eastAsia="x-none"/>
    </w:rPr>
  </w:style>
  <w:style w:type="paragraph" w:customStyle="1" w:styleId="alrs">
    <w:name w:val="aláírás"/>
    <w:basedOn w:val="Norml"/>
    <w:autoRedefine/>
    <w:rsid w:val="003E6D6D"/>
    <w:pPr>
      <w:tabs>
        <w:tab w:val="center" w:pos="2268"/>
        <w:tab w:val="center" w:pos="6804"/>
      </w:tabs>
      <w:spacing w:before="480"/>
      <w:jc w:val="both"/>
    </w:pPr>
    <w:rPr>
      <w:szCs w:val="20"/>
    </w:rPr>
  </w:style>
  <w:style w:type="paragraph" w:styleId="Dokumentumtrkp">
    <w:name w:val="Document Map"/>
    <w:basedOn w:val="Norml"/>
    <w:link w:val="DokumentumtrkpChar"/>
    <w:semiHidden/>
    <w:rsid w:val="003E6D6D"/>
    <w:pPr>
      <w:shd w:val="clear" w:color="auto" w:fill="000080"/>
    </w:pPr>
    <w:rPr>
      <w:rFonts w:ascii="Tahoma" w:hAnsi="Tahoma"/>
    </w:rPr>
  </w:style>
  <w:style w:type="character" w:customStyle="1" w:styleId="DokumentumtrkpChar">
    <w:name w:val="Dokumentumtérkép Char"/>
    <w:basedOn w:val="Bekezdsalapbettpusa"/>
    <w:link w:val="Dokumentumtrkp"/>
    <w:semiHidden/>
    <w:rsid w:val="003E6D6D"/>
    <w:rPr>
      <w:rFonts w:ascii="Tahoma" w:eastAsia="Times New Roman" w:hAnsi="Tahoma" w:cs="Times New Roman"/>
      <w:shd w:val="clear" w:color="auto" w:fill="000080"/>
      <w:lang w:val="hu-HU" w:eastAsia="hu-HU"/>
    </w:rPr>
  </w:style>
  <w:style w:type="paragraph" w:styleId="Lbjegyzetszveg">
    <w:name w:val="footnote text"/>
    <w:aliases w:val="Lábjegyzetszöveg Char1 Char,Lábjegyzetszöveg Char Char Char,Footnote Char Char Char,Footnote Char1 Char,Char1 Char1 Char,Footnote Char,Lábjegyzetszöveg Char1,Char1 Char Char Char,Lábjegyzetszöveg Char Char,Footnote Text Char1"/>
    <w:basedOn w:val="Norml"/>
    <w:link w:val="LbjegyzetszvegChar"/>
    <w:rsid w:val="003E6D6D"/>
    <w:rPr>
      <w:color w:val="000000"/>
      <w:sz w:val="20"/>
    </w:rPr>
  </w:style>
  <w:style w:type="character" w:customStyle="1" w:styleId="FootnoteTextChar">
    <w:name w:val="Footnote Text Char"/>
    <w:aliases w:val="Lábjegyzetszöveg Char1 Char Char,Lábjegyzetszöveg Char Char Char Char,Footnote Char Char Char Char,Footnote Char1 Char Char,Char1 Char1 Char Char,Footnote Char Char,Char1 Char Char,Lábjegyzetszöveg Char1 Char1,Footnote Text Char1 Char"/>
    <w:basedOn w:val="Bekezdsalapbettpusa"/>
    <w:uiPriority w:val="99"/>
    <w:semiHidden/>
    <w:rsid w:val="003E6D6D"/>
    <w:rPr>
      <w:rFonts w:ascii="Times New Roman" w:eastAsia="Times New Roman" w:hAnsi="Times New Roman" w:cs="Times New Roman"/>
      <w:lang w:val="hu-HU" w:eastAsia="hu-HU"/>
    </w:rPr>
  </w:style>
  <w:style w:type="character" w:styleId="Lbjegyzet-hivatkozs">
    <w:name w:val="footnote reference"/>
    <w:aliases w:val="Footnote symbol,BVI fnr,Times 10 Point, Exposant 3 Point,Footnote Reference Number,Exposant 3 Point,Voetnootverwijzing"/>
    <w:uiPriority w:val="99"/>
    <w:rsid w:val="003E6D6D"/>
    <w:rPr>
      <w:vertAlign w:val="superscript"/>
    </w:rPr>
  </w:style>
  <w:style w:type="paragraph" w:customStyle="1" w:styleId="Rub4">
    <w:name w:val="Rub4"/>
    <w:basedOn w:val="Norml"/>
    <w:next w:val="Norml"/>
    <w:rsid w:val="003E6D6D"/>
    <w:pPr>
      <w:tabs>
        <w:tab w:val="left" w:pos="709"/>
      </w:tabs>
    </w:pPr>
    <w:rPr>
      <w:b/>
      <w:i/>
      <w:sz w:val="20"/>
      <w:lang w:val="en-GB"/>
    </w:rPr>
  </w:style>
  <w:style w:type="paragraph" w:customStyle="1" w:styleId="NORMAL">
    <w:name w:val="NORMAL£"/>
    <w:basedOn w:val="Rub3"/>
    <w:rsid w:val="003E6D6D"/>
    <w:pPr>
      <w:ind w:left="705" w:hanging="705"/>
    </w:pPr>
    <w:rPr>
      <w:i w:val="0"/>
      <w:szCs w:val="24"/>
    </w:rPr>
  </w:style>
  <w:style w:type="character" w:styleId="Vgjegyzet-hivatkozs">
    <w:name w:val="endnote reference"/>
    <w:semiHidden/>
    <w:rsid w:val="003E6D6D"/>
    <w:rPr>
      <w:vertAlign w:val="superscript"/>
    </w:rPr>
  </w:style>
  <w:style w:type="paragraph" w:customStyle="1" w:styleId="NormlWebCharCharChar">
    <w:name w:val="Normál (Web) Char Char Char"/>
    <w:basedOn w:val="Norml"/>
    <w:uiPriority w:val="99"/>
    <w:rsid w:val="003E6D6D"/>
    <w:pPr>
      <w:spacing w:before="100" w:beforeAutospacing="1" w:after="100" w:afterAutospacing="1"/>
    </w:pPr>
    <w:rPr>
      <w:color w:val="000000"/>
    </w:rPr>
  </w:style>
  <w:style w:type="character" w:customStyle="1" w:styleId="NormlWebCharChar">
    <w:name w:val="Normál (Web) Char Char"/>
    <w:rsid w:val="003E6D6D"/>
    <w:rPr>
      <w:color w:val="000000"/>
      <w:sz w:val="24"/>
      <w:szCs w:val="24"/>
      <w:lang w:val="hu-HU" w:eastAsia="hu-HU" w:bidi="ar-SA"/>
    </w:rPr>
  </w:style>
  <w:style w:type="paragraph" w:customStyle="1" w:styleId="WW-Normlbehzs">
    <w:name w:val="WW-Normál behúzás"/>
    <w:basedOn w:val="Norml"/>
    <w:rsid w:val="003E6D6D"/>
    <w:pPr>
      <w:suppressAutoHyphens/>
      <w:spacing w:after="240"/>
      <w:ind w:left="720" w:firstLine="1"/>
      <w:jc w:val="both"/>
    </w:pPr>
    <w:rPr>
      <w:szCs w:val="20"/>
    </w:rPr>
  </w:style>
  <w:style w:type="paragraph" w:styleId="Lista">
    <w:name w:val="List"/>
    <w:basedOn w:val="Norml"/>
    <w:rsid w:val="003E6D6D"/>
    <w:pPr>
      <w:widowControl w:val="0"/>
      <w:ind w:left="283" w:hanging="283"/>
      <w:jc w:val="both"/>
    </w:pPr>
    <w:rPr>
      <w:rFonts w:ascii="Hun Swiss" w:hAnsi="Hun Swiss"/>
      <w:szCs w:val="20"/>
    </w:rPr>
  </w:style>
  <w:style w:type="paragraph" w:styleId="Lista2">
    <w:name w:val="List 2"/>
    <w:basedOn w:val="Norml"/>
    <w:rsid w:val="003E6D6D"/>
    <w:pPr>
      <w:widowControl w:val="0"/>
      <w:ind w:left="566" w:hanging="283"/>
      <w:jc w:val="both"/>
    </w:pPr>
    <w:rPr>
      <w:rFonts w:ascii="Hun Swiss" w:hAnsi="Hun Swiss"/>
      <w:szCs w:val="20"/>
    </w:rPr>
  </w:style>
  <w:style w:type="paragraph" w:styleId="Lista3">
    <w:name w:val="List 3"/>
    <w:basedOn w:val="Norml"/>
    <w:rsid w:val="003E6D6D"/>
    <w:pPr>
      <w:widowControl w:val="0"/>
      <w:ind w:left="849" w:hanging="283"/>
      <w:jc w:val="both"/>
    </w:pPr>
    <w:rPr>
      <w:rFonts w:ascii="Hun Swiss" w:hAnsi="Hun Swiss"/>
      <w:szCs w:val="20"/>
    </w:rPr>
  </w:style>
  <w:style w:type="paragraph" w:styleId="Felsorols">
    <w:name w:val="List Bullet"/>
    <w:basedOn w:val="Norml"/>
    <w:autoRedefine/>
    <w:rsid w:val="003E6D6D"/>
    <w:pPr>
      <w:widowControl w:val="0"/>
      <w:numPr>
        <w:numId w:val="32"/>
      </w:numPr>
      <w:jc w:val="both"/>
    </w:pPr>
    <w:rPr>
      <w:rFonts w:ascii="Hun Swiss" w:hAnsi="Hun Swiss"/>
      <w:szCs w:val="20"/>
    </w:rPr>
  </w:style>
  <w:style w:type="paragraph" w:customStyle="1" w:styleId="cm0">
    <w:name w:val="cím"/>
    <w:basedOn w:val="Norml"/>
    <w:next w:val="Norml"/>
    <w:rsid w:val="003E6D6D"/>
    <w:pPr>
      <w:widowControl w:val="0"/>
      <w:spacing w:line="360" w:lineRule="auto"/>
      <w:jc w:val="center"/>
    </w:pPr>
    <w:rPr>
      <w:b/>
      <w:caps/>
      <w:szCs w:val="20"/>
    </w:rPr>
  </w:style>
  <w:style w:type="paragraph" w:styleId="Felsorols3">
    <w:name w:val="List Bullet 3"/>
    <w:basedOn w:val="Norml"/>
    <w:autoRedefine/>
    <w:rsid w:val="003E6D6D"/>
    <w:pPr>
      <w:widowControl w:val="0"/>
      <w:tabs>
        <w:tab w:val="num" w:pos="926"/>
      </w:tabs>
      <w:ind w:left="926" w:hanging="360"/>
      <w:jc w:val="both"/>
    </w:pPr>
    <w:rPr>
      <w:rFonts w:ascii="Arial" w:hAnsi="Arial"/>
      <w:szCs w:val="20"/>
    </w:rPr>
  </w:style>
  <w:style w:type="paragraph" w:styleId="Listafolytatsa">
    <w:name w:val="List Continue"/>
    <w:basedOn w:val="Norml"/>
    <w:rsid w:val="003E6D6D"/>
    <w:pPr>
      <w:widowControl w:val="0"/>
      <w:spacing w:after="120"/>
      <w:ind w:left="283"/>
      <w:jc w:val="both"/>
    </w:pPr>
    <w:rPr>
      <w:rFonts w:ascii="Hun Swiss" w:hAnsi="Hun Swiss"/>
      <w:szCs w:val="20"/>
    </w:rPr>
  </w:style>
  <w:style w:type="paragraph" w:styleId="Alcm">
    <w:name w:val="Subtitle"/>
    <w:basedOn w:val="Norml"/>
    <w:link w:val="AlcmChar"/>
    <w:qFormat/>
    <w:rsid w:val="003E6D6D"/>
    <w:pPr>
      <w:jc w:val="center"/>
    </w:pPr>
    <w:rPr>
      <w:b/>
      <w:iCs/>
      <w:sz w:val="28"/>
      <w:szCs w:val="20"/>
    </w:rPr>
  </w:style>
  <w:style w:type="character" w:customStyle="1" w:styleId="AlcmChar">
    <w:name w:val="Alcím Char"/>
    <w:basedOn w:val="Bekezdsalapbettpusa"/>
    <w:link w:val="Alcm"/>
    <w:rsid w:val="003E6D6D"/>
    <w:rPr>
      <w:rFonts w:ascii="Times New Roman" w:eastAsia="Times New Roman" w:hAnsi="Times New Roman" w:cs="Times New Roman"/>
      <w:b/>
      <w:iCs/>
      <w:sz w:val="28"/>
      <w:szCs w:val="20"/>
      <w:lang w:val="hu-HU" w:eastAsia="hu-HU"/>
    </w:rPr>
  </w:style>
  <w:style w:type="paragraph" w:customStyle="1" w:styleId="N">
    <w:name w:val="ÉN"/>
    <w:basedOn w:val="Norml"/>
    <w:rsid w:val="003E6D6D"/>
    <w:pPr>
      <w:jc w:val="both"/>
    </w:pPr>
    <w:rPr>
      <w:sz w:val="26"/>
    </w:rPr>
  </w:style>
  <w:style w:type="character" w:styleId="Kiemels2">
    <w:name w:val="Strong"/>
    <w:qFormat/>
    <w:rsid w:val="003E6D6D"/>
    <w:rPr>
      <w:b/>
      <w:bCs/>
    </w:rPr>
  </w:style>
  <w:style w:type="paragraph" w:customStyle="1" w:styleId="Logo">
    <w:name w:val="Logo"/>
    <w:basedOn w:val="Norml"/>
    <w:rsid w:val="003E6D6D"/>
    <w:rPr>
      <w:szCs w:val="20"/>
      <w:lang w:val="fr-FR" w:eastAsia="en-GB"/>
    </w:rPr>
  </w:style>
  <w:style w:type="paragraph" w:customStyle="1" w:styleId="NormalCentered">
    <w:name w:val="Normal Centered"/>
    <w:basedOn w:val="Norml"/>
    <w:rsid w:val="003E6D6D"/>
    <w:pPr>
      <w:spacing w:before="120" w:after="120"/>
      <w:jc w:val="center"/>
    </w:pPr>
    <w:rPr>
      <w:szCs w:val="20"/>
      <w:lang w:val="en-GB" w:eastAsia="en-GB"/>
    </w:rPr>
  </w:style>
  <w:style w:type="paragraph" w:customStyle="1" w:styleId="Annexetitreacte">
    <w:name w:val="Annexe titre (acte)"/>
    <w:basedOn w:val="Norml"/>
    <w:next w:val="Norml"/>
    <w:rsid w:val="003E6D6D"/>
    <w:pPr>
      <w:spacing w:before="120" w:after="120"/>
      <w:jc w:val="center"/>
    </w:pPr>
    <w:rPr>
      <w:b/>
      <w:szCs w:val="20"/>
      <w:u w:val="single"/>
      <w:lang w:val="en-GB" w:eastAsia="en-GB"/>
    </w:rPr>
  </w:style>
  <w:style w:type="character" w:customStyle="1" w:styleId="Rub2Char">
    <w:name w:val="Rub2 Char"/>
    <w:rsid w:val="003E6D6D"/>
    <w:rPr>
      <w:smallCaps/>
      <w:lang w:val="en-GB" w:eastAsia="en-GB" w:bidi="ar-SA"/>
    </w:rPr>
  </w:style>
  <w:style w:type="character" w:customStyle="1" w:styleId="CharCharCharChar">
    <w:name w:val="Char Char Char Char"/>
    <w:rsid w:val="003E6D6D"/>
    <w:rPr>
      <w:b/>
      <w:i/>
      <w:color w:val="000000"/>
      <w:sz w:val="28"/>
      <w:szCs w:val="24"/>
      <w:lang w:val="hu-HU" w:eastAsia="hu-HU" w:bidi="ar-SA"/>
    </w:rPr>
  </w:style>
  <w:style w:type="paragraph" w:customStyle="1" w:styleId="WW-Szvegtrzsbehzssal3">
    <w:name w:val="WW-Szövegtörzs behúzással 3"/>
    <w:basedOn w:val="Norml"/>
    <w:rsid w:val="003E6D6D"/>
    <w:pPr>
      <w:suppressAutoHyphens/>
      <w:ind w:left="851" w:hanging="284"/>
      <w:jc w:val="both"/>
    </w:pPr>
    <w:rPr>
      <w:color w:val="000080"/>
      <w:szCs w:val="20"/>
    </w:rPr>
  </w:style>
  <w:style w:type="paragraph" w:customStyle="1" w:styleId="StlusCmsor1Bal0cmFgg063cmEltte0ptUtna">
    <w:name w:val="Stílus Címsor 1 + Bal:  0 cm Függő:  063 cm Előtte:  0 pt Utána:..."/>
    <w:basedOn w:val="Cmsor1"/>
    <w:autoRedefine/>
    <w:rsid w:val="003E6D6D"/>
    <w:pPr>
      <w:keepLines w:val="0"/>
      <w:spacing w:before="0" w:after="0"/>
    </w:pPr>
    <w:rPr>
      <w:rFonts w:ascii="Arial" w:eastAsia="Times New Roman" w:hAnsi="Arial"/>
      <w:kern w:val="32"/>
      <w:sz w:val="32"/>
      <w:szCs w:val="20"/>
    </w:rPr>
  </w:style>
  <w:style w:type="paragraph" w:customStyle="1" w:styleId="Szvegtrzsbehzssal21">
    <w:name w:val="Szövegtörzs behúzással 21"/>
    <w:basedOn w:val="Norml"/>
    <w:rsid w:val="003E6D6D"/>
    <w:pPr>
      <w:overflowPunct w:val="0"/>
      <w:autoSpaceDE w:val="0"/>
      <w:autoSpaceDN w:val="0"/>
      <w:adjustRightInd w:val="0"/>
      <w:spacing w:line="360" w:lineRule="auto"/>
      <w:ind w:left="426" w:hanging="426"/>
      <w:jc w:val="both"/>
      <w:textAlignment w:val="baseline"/>
    </w:pPr>
    <w:rPr>
      <w:szCs w:val="20"/>
    </w:rPr>
  </w:style>
  <w:style w:type="paragraph" w:customStyle="1" w:styleId="Szvegtrzsbehzssal31">
    <w:name w:val="Szövegtörzs behúzással 31"/>
    <w:basedOn w:val="Norml"/>
    <w:rsid w:val="003E6D6D"/>
    <w:pPr>
      <w:ind w:firstLine="4111"/>
      <w:jc w:val="both"/>
    </w:pPr>
    <w:rPr>
      <w:sz w:val="20"/>
    </w:rPr>
  </w:style>
  <w:style w:type="paragraph" w:customStyle="1" w:styleId="modszerszoveg">
    <w:name w:val="modszer_szoveg"/>
    <w:basedOn w:val="Norml"/>
    <w:rsid w:val="003E6D6D"/>
    <w:pPr>
      <w:spacing w:before="240"/>
      <w:ind w:left="720"/>
      <w:jc w:val="both"/>
    </w:pPr>
    <w:rPr>
      <w:rFonts w:ascii="Bookman Old Style" w:hAnsi="Bookman Old Style"/>
      <w:sz w:val="22"/>
      <w:szCs w:val="22"/>
    </w:rPr>
  </w:style>
  <w:style w:type="paragraph" w:customStyle="1" w:styleId="Salutation1">
    <w:name w:val="Salutation1"/>
    <w:basedOn w:val="Norml"/>
    <w:rsid w:val="003E6D6D"/>
    <w:pPr>
      <w:overflowPunct w:val="0"/>
      <w:autoSpaceDE w:val="0"/>
      <w:autoSpaceDN w:val="0"/>
      <w:adjustRightInd w:val="0"/>
      <w:spacing w:before="240"/>
      <w:jc w:val="both"/>
      <w:textAlignment w:val="baseline"/>
    </w:pPr>
    <w:rPr>
      <w:szCs w:val="20"/>
      <w:lang w:val="fi-FI"/>
    </w:rPr>
  </w:style>
  <w:style w:type="paragraph" w:customStyle="1" w:styleId="BodyText21">
    <w:name w:val="Body Text 21"/>
    <w:basedOn w:val="Norml"/>
    <w:rsid w:val="003E6D6D"/>
    <w:pPr>
      <w:overflowPunct w:val="0"/>
      <w:autoSpaceDE w:val="0"/>
      <w:autoSpaceDN w:val="0"/>
      <w:adjustRightInd w:val="0"/>
      <w:ind w:firstLine="204"/>
      <w:jc w:val="both"/>
      <w:textAlignment w:val="baseline"/>
    </w:pPr>
    <w:rPr>
      <w:rFonts w:ascii="KerszTimes" w:hAnsi="KerszTimes"/>
      <w:i/>
      <w:sz w:val="20"/>
      <w:szCs w:val="20"/>
    </w:rPr>
  </w:style>
  <w:style w:type="paragraph" w:customStyle="1" w:styleId="Norml1">
    <w:name w:val="Normál1"/>
    <w:basedOn w:val="Norml"/>
    <w:rsid w:val="003E6D6D"/>
    <w:pPr>
      <w:tabs>
        <w:tab w:val="left" w:pos="567"/>
      </w:tabs>
      <w:ind w:left="567"/>
      <w:jc w:val="both"/>
    </w:pPr>
    <w:rPr>
      <w:szCs w:val="20"/>
    </w:rPr>
  </w:style>
  <w:style w:type="paragraph" w:customStyle="1" w:styleId="Felsorolas1">
    <w:name w:val="Felsorolas1"/>
    <w:basedOn w:val="Szvegtrzs"/>
    <w:rsid w:val="003E6D6D"/>
    <w:pPr>
      <w:widowControl/>
      <w:numPr>
        <w:ilvl w:val="1"/>
        <w:numId w:val="33"/>
      </w:numPr>
      <w:suppressAutoHyphens w:val="0"/>
      <w:autoSpaceDE/>
      <w:autoSpaceDN/>
      <w:adjustRightInd/>
      <w:spacing w:before="60" w:after="60"/>
      <w:jc w:val="both"/>
    </w:pPr>
    <w:rPr>
      <w:szCs w:val="20"/>
      <w:lang w:eastAsia="x-none"/>
    </w:rPr>
  </w:style>
  <w:style w:type="paragraph" w:customStyle="1" w:styleId="CharChar1CharCharCharCharCharCharCharChar1CharCharCharChar">
    <w:name w:val="Char Char1 Char Char Char Char Char Char Char Char1 Char Char Char Char"/>
    <w:basedOn w:val="Norml"/>
    <w:rsid w:val="003E6D6D"/>
    <w:pPr>
      <w:spacing w:after="160" w:line="240" w:lineRule="exact"/>
    </w:pPr>
    <w:rPr>
      <w:rFonts w:ascii="Tahoma" w:hAnsi="Tahoma"/>
      <w:sz w:val="20"/>
      <w:szCs w:val="20"/>
      <w:lang w:val="en-US" w:eastAsia="en-US"/>
    </w:rPr>
  </w:style>
  <w:style w:type="paragraph" w:customStyle="1" w:styleId="CharChar">
    <w:name w:val="Char Char"/>
    <w:basedOn w:val="Norml"/>
    <w:rsid w:val="003E6D6D"/>
    <w:pPr>
      <w:spacing w:after="160" w:line="240" w:lineRule="exact"/>
    </w:pPr>
    <w:rPr>
      <w:rFonts w:ascii="Tahoma" w:hAnsi="Tahoma"/>
      <w:sz w:val="20"/>
      <w:szCs w:val="20"/>
      <w:lang w:val="en-US" w:eastAsia="en-US"/>
    </w:rPr>
  </w:style>
  <w:style w:type="paragraph" w:customStyle="1" w:styleId="CharChar1CharCharCharCharCharCharCharChar">
    <w:name w:val="Char Char1 Char Char Char Char Char Char Char Char"/>
    <w:basedOn w:val="Norml"/>
    <w:rsid w:val="003E6D6D"/>
    <w:pPr>
      <w:spacing w:after="160" w:line="240" w:lineRule="exact"/>
    </w:pPr>
    <w:rPr>
      <w:rFonts w:ascii="Tahoma" w:hAnsi="Tahoma"/>
      <w:sz w:val="20"/>
      <w:szCs w:val="20"/>
      <w:lang w:val="en-US" w:eastAsia="en-US"/>
    </w:rPr>
  </w:style>
  <w:style w:type="paragraph" w:customStyle="1" w:styleId="CharChar1CharCharCharCharChar">
    <w:name w:val="Char Char1 Char Char Char Char Char"/>
    <w:basedOn w:val="Norml"/>
    <w:rsid w:val="003E6D6D"/>
    <w:pPr>
      <w:spacing w:after="160" w:line="240" w:lineRule="exact"/>
    </w:pPr>
    <w:rPr>
      <w:rFonts w:ascii="Tahoma" w:hAnsi="Tahoma"/>
      <w:sz w:val="20"/>
      <w:szCs w:val="20"/>
      <w:lang w:val="en-US" w:eastAsia="en-US"/>
    </w:rPr>
  </w:style>
  <w:style w:type="paragraph" w:customStyle="1" w:styleId="CharCharCharCharChar1CharCharChar">
    <w:name w:val="Char Char Char Char Char1 Char Char Char"/>
    <w:basedOn w:val="Norml"/>
    <w:rsid w:val="003E6D6D"/>
    <w:pPr>
      <w:spacing w:after="160" w:line="240" w:lineRule="exact"/>
    </w:pPr>
    <w:rPr>
      <w:rFonts w:ascii="Tahoma" w:hAnsi="Tahoma"/>
      <w:sz w:val="20"/>
      <w:szCs w:val="20"/>
      <w:lang w:val="en-US" w:eastAsia="en-US"/>
    </w:rPr>
  </w:style>
  <w:style w:type="paragraph" w:customStyle="1" w:styleId="CharChar1CharCharCharCharCharCharCharCharCharCharChar">
    <w:name w:val="Char Char1 Char Char Char Char Char Char Char Char Char Char Char"/>
    <w:basedOn w:val="Norml"/>
    <w:rsid w:val="003E6D6D"/>
    <w:pPr>
      <w:spacing w:after="160" w:line="240" w:lineRule="exact"/>
    </w:pPr>
    <w:rPr>
      <w:rFonts w:ascii="Tahoma" w:hAnsi="Tahoma"/>
      <w:sz w:val="20"/>
      <w:szCs w:val="20"/>
      <w:lang w:val="en-US" w:eastAsia="en-US"/>
    </w:rPr>
  </w:style>
  <w:style w:type="paragraph" w:customStyle="1" w:styleId="Bekezdsalap-bettpusaCharCharChar1CharCharCharCharCharCharChar">
    <w:name w:val="Bekezdés alap-betűtípusa Char Char Char1 Char Char Char Char Char Char Char"/>
    <w:aliases w:val=" Char Char Char Char1 Char Char Char Char Char Char Char Char Char"/>
    <w:basedOn w:val="Norml"/>
    <w:rsid w:val="003E6D6D"/>
    <w:pPr>
      <w:spacing w:after="160" w:line="240" w:lineRule="exact"/>
    </w:pPr>
    <w:rPr>
      <w:rFonts w:ascii="Tahoma" w:hAnsi="Tahoma"/>
      <w:sz w:val="20"/>
      <w:szCs w:val="20"/>
      <w:lang w:val="en-US" w:eastAsia="en-US"/>
    </w:rPr>
  </w:style>
  <w:style w:type="paragraph" w:customStyle="1" w:styleId="CharChar1CharCharCharCharCharCharCharChar1CharCharCharCharCharChar2CharCharCharCharCharChar1CharCharCharCharCharCharCharCharChar">
    <w:name w:val="Char Char1 Char Char Char Char Char Char Char Char1 Char Char Char Char Char Char2 Char Char Char Char Char Char1 Char Char Char Char Char Char Char Char Char"/>
    <w:basedOn w:val="Norml"/>
    <w:rsid w:val="003E6D6D"/>
    <w:pPr>
      <w:spacing w:after="160" w:line="240" w:lineRule="exact"/>
    </w:pPr>
    <w:rPr>
      <w:rFonts w:ascii="Tahoma" w:hAnsi="Tahoma"/>
      <w:sz w:val="20"/>
      <w:szCs w:val="20"/>
      <w:lang w:val="en-US" w:eastAsia="en-US"/>
    </w:rPr>
  </w:style>
  <w:style w:type="paragraph" w:customStyle="1" w:styleId="Szvegtrzsbehzssal1">
    <w:name w:val="Szövegtörzs behúzással1"/>
    <w:basedOn w:val="Szvegtrzs"/>
    <w:rsid w:val="003E6D6D"/>
    <w:pPr>
      <w:widowControl/>
      <w:suppressAutoHyphens w:val="0"/>
      <w:autoSpaceDE/>
      <w:autoSpaceDN/>
      <w:adjustRightInd/>
      <w:spacing w:before="80" w:after="220" w:line="220" w:lineRule="atLeast"/>
      <w:ind w:left="1440"/>
      <w:jc w:val="both"/>
    </w:pPr>
    <w:rPr>
      <w:rFonts w:ascii="Garamond" w:hAnsi="Garamond"/>
      <w:lang w:val="hu-HU" w:eastAsia="en-US"/>
    </w:rPr>
  </w:style>
  <w:style w:type="paragraph" w:customStyle="1" w:styleId="CharChar1CharCharCharCharCharCharCharChar1">
    <w:name w:val="Char Char1 Char Char Char Char Char Char Char Char1"/>
    <w:basedOn w:val="Norml"/>
    <w:rsid w:val="003E6D6D"/>
    <w:pPr>
      <w:spacing w:after="160" w:line="240" w:lineRule="exact"/>
    </w:pPr>
    <w:rPr>
      <w:rFonts w:ascii="Tahoma" w:hAnsi="Tahoma"/>
      <w:sz w:val="20"/>
      <w:szCs w:val="20"/>
      <w:lang w:val="en-US" w:eastAsia="en-US"/>
    </w:rPr>
  </w:style>
  <w:style w:type="character" w:customStyle="1" w:styleId="NormlWeb1Char">
    <w:name w:val="Normál (Web)1 Char"/>
    <w:rsid w:val="003E6D6D"/>
    <w:rPr>
      <w:color w:val="000000"/>
      <w:sz w:val="24"/>
      <w:szCs w:val="24"/>
      <w:lang w:val="hu-HU" w:eastAsia="hu-HU" w:bidi="ar-SA"/>
    </w:rPr>
  </w:style>
  <w:style w:type="paragraph" w:styleId="Vltozat">
    <w:name w:val="Revision"/>
    <w:hidden/>
    <w:uiPriority w:val="99"/>
    <w:semiHidden/>
    <w:rsid w:val="003E6D6D"/>
    <w:rPr>
      <w:rFonts w:ascii="Times New Roman" w:eastAsia="Times New Roman" w:hAnsi="Times New Roman" w:cs="Times New Roman"/>
      <w:lang w:val="hu-HU" w:eastAsia="hu-HU"/>
    </w:rPr>
  </w:style>
  <w:style w:type="paragraph" w:customStyle="1" w:styleId="CharChar1CharCharCharCharCharCharCharChar1CharCharCharCharCharChar2CharCharCharCharCharChar1CharCharCharCharCharCharCharCharCharCharCharCharCharCharCharCharCharChar1Char">
    <w:name w:val="Char Char1 Char Char Char Char Char Char Char Char1 Char Char Char Char Char Char2 Char Char Char Char Char Char1 Char Char Char Char Char Char Char Char Char Char Char Char Char Char Char Char Char Char1 Char"/>
    <w:basedOn w:val="Norml"/>
    <w:rsid w:val="003E6D6D"/>
    <w:pPr>
      <w:spacing w:after="160" w:line="240" w:lineRule="exact"/>
    </w:pPr>
    <w:rPr>
      <w:rFonts w:ascii="Tahoma" w:hAnsi="Tahoma"/>
      <w:sz w:val="20"/>
      <w:szCs w:val="20"/>
      <w:lang w:val="en-US" w:eastAsia="en-US"/>
    </w:rPr>
  </w:style>
  <w:style w:type="paragraph" w:styleId="Szmozottlista">
    <w:name w:val="List Number"/>
    <w:basedOn w:val="Norml"/>
    <w:uiPriority w:val="99"/>
    <w:unhideWhenUsed/>
    <w:rsid w:val="003E6D6D"/>
    <w:pPr>
      <w:numPr>
        <w:numId w:val="34"/>
      </w:numPr>
      <w:contextualSpacing/>
    </w:pPr>
  </w:style>
  <w:style w:type="numbering" w:customStyle="1" w:styleId="Nemlista1">
    <w:name w:val="Nem lista1"/>
    <w:next w:val="Nemlista"/>
    <w:uiPriority w:val="99"/>
    <w:semiHidden/>
    <w:unhideWhenUsed/>
    <w:rsid w:val="003E6D6D"/>
  </w:style>
  <w:style w:type="paragraph" w:customStyle="1" w:styleId="ListParagraph1">
    <w:name w:val="List Paragraph1"/>
    <w:basedOn w:val="Norml"/>
    <w:uiPriority w:val="99"/>
    <w:rsid w:val="003E6D6D"/>
    <w:pPr>
      <w:spacing w:before="120" w:after="120"/>
      <w:ind w:left="720"/>
      <w:jc w:val="both"/>
    </w:pPr>
    <w:rPr>
      <w:rFonts w:ascii="Verdana" w:eastAsia="MS ??" w:hAnsi="Verdana" w:cs="Verdana"/>
      <w:sz w:val="22"/>
      <w:szCs w:val="22"/>
      <w:lang w:eastAsia="en-US"/>
    </w:rPr>
  </w:style>
  <w:style w:type="paragraph" w:customStyle="1" w:styleId="standard">
    <w:name w:val="standard"/>
    <w:basedOn w:val="Norml"/>
    <w:rsid w:val="003E6D6D"/>
    <w:pPr>
      <w:spacing w:before="100" w:beforeAutospacing="1" w:after="100" w:afterAutospacing="1"/>
    </w:pPr>
    <w:rPr>
      <w:rFonts w:eastAsia="MS ??"/>
    </w:rPr>
  </w:style>
  <w:style w:type="paragraph" w:customStyle="1" w:styleId="Listaszerbekezds3">
    <w:name w:val="Listaszerű bekezdés3"/>
    <w:basedOn w:val="Norml"/>
    <w:uiPriority w:val="99"/>
    <w:rsid w:val="003E6D6D"/>
    <w:pPr>
      <w:spacing w:before="120" w:after="120"/>
      <w:ind w:left="720"/>
      <w:contextualSpacing/>
      <w:jc w:val="both"/>
    </w:pPr>
    <w:rPr>
      <w:rFonts w:ascii="Verdana" w:eastAsia="MS ??" w:hAnsi="Verdana"/>
      <w:sz w:val="22"/>
      <w:lang w:eastAsia="en-US"/>
    </w:rPr>
  </w:style>
  <w:style w:type="paragraph" w:styleId="Tartalomjegyzkcmsora">
    <w:name w:val="TOC Heading"/>
    <w:basedOn w:val="Cmsor1"/>
    <w:next w:val="Norml"/>
    <w:uiPriority w:val="99"/>
    <w:qFormat/>
    <w:rsid w:val="003E6D6D"/>
    <w:pPr>
      <w:spacing w:before="480" w:after="0" w:line="276" w:lineRule="auto"/>
      <w:ind w:left="432" w:hanging="432"/>
      <w:jc w:val="left"/>
      <w:outlineLvl w:val="9"/>
    </w:pPr>
    <w:rPr>
      <w:rFonts w:ascii="Cambria" w:eastAsia="MS ??" w:hAnsi="Cambria"/>
      <w:color w:val="365F91"/>
      <w:sz w:val="28"/>
      <w:szCs w:val="28"/>
    </w:rPr>
  </w:style>
  <w:style w:type="character" w:customStyle="1" w:styleId="skypepnhcontainer">
    <w:name w:val="skype_pnh_container"/>
    <w:uiPriority w:val="99"/>
    <w:rsid w:val="003E6D6D"/>
  </w:style>
  <w:style w:type="character" w:customStyle="1" w:styleId="skypepnhleftspan">
    <w:name w:val="skype_pnh_left_span"/>
    <w:uiPriority w:val="99"/>
    <w:rsid w:val="003E6D6D"/>
  </w:style>
  <w:style w:type="character" w:customStyle="1" w:styleId="skypepnhdropartspan">
    <w:name w:val="skype_pnh_dropart_span"/>
    <w:uiPriority w:val="99"/>
    <w:rsid w:val="003E6D6D"/>
  </w:style>
  <w:style w:type="character" w:customStyle="1" w:styleId="skypepnhdropartflagspan">
    <w:name w:val="skype_pnh_dropart_flag_span"/>
    <w:uiPriority w:val="99"/>
    <w:rsid w:val="003E6D6D"/>
  </w:style>
  <w:style w:type="character" w:customStyle="1" w:styleId="skypepnhtextspan">
    <w:name w:val="skype_pnh_text_span"/>
    <w:uiPriority w:val="99"/>
    <w:rsid w:val="003E6D6D"/>
  </w:style>
  <w:style w:type="character" w:customStyle="1" w:styleId="skypepnhrightspan">
    <w:name w:val="skype_pnh_right_span"/>
    <w:uiPriority w:val="99"/>
    <w:rsid w:val="003E6D6D"/>
  </w:style>
  <w:style w:type="character" w:customStyle="1" w:styleId="kiemelt">
    <w:name w:val="kiemelt"/>
    <w:uiPriority w:val="99"/>
    <w:rsid w:val="003E6D6D"/>
  </w:style>
  <w:style w:type="character" w:customStyle="1" w:styleId="FootnoteTextChar105">
    <w:name w:val="Footnote Text Char105"/>
    <w:aliases w:val="Lábjegyzetszöveg Char1 Char Char104,Lábjegyzetszöveg Char Char Char Char104,Footnote Char Char Char Char104,Footnote Char1 Char Char104,Char1 Char1 Char Char104,Footnote Char Char104,Char1 Char Char104,Footnote Text Char1 Cha"/>
    <w:uiPriority w:val="99"/>
    <w:semiHidden/>
    <w:locked/>
    <w:rsid w:val="003E6D6D"/>
    <w:rPr>
      <w:rFonts w:ascii="Calibri" w:hAnsi="Calibri" w:cs="Calibri"/>
      <w:sz w:val="20"/>
      <w:szCs w:val="20"/>
      <w:lang w:val="hu-HU" w:eastAsia="en-US"/>
    </w:rPr>
  </w:style>
  <w:style w:type="character" w:customStyle="1" w:styleId="FootnoteTextChar104">
    <w:name w:val="Footnote Text Char104"/>
    <w:aliases w:val="Lábjegyzetszöveg Char1 Char Char103,Lábjegyzetszöveg Char Char Char Char103,Footnote Char Char Char Char103,Footnote Char1 Char Char103,Char1 Char1 Char Char103,Footnote Char Char103,Char1 Char Char103,Footnote Text Char1 Cha4"/>
    <w:uiPriority w:val="99"/>
    <w:semiHidden/>
    <w:locked/>
    <w:rsid w:val="003E6D6D"/>
    <w:rPr>
      <w:rFonts w:ascii="Calibri" w:hAnsi="Calibri" w:cs="Calibri"/>
      <w:sz w:val="20"/>
      <w:szCs w:val="20"/>
      <w:lang w:val="hu-HU" w:eastAsia="en-US"/>
    </w:rPr>
  </w:style>
  <w:style w:type="character" w:customStyle="1" w:styleId="FootnoteTextChar103">
    <w:name w:val="Footnote Text Char103"/>
    <w:aliases w:val="Lábjegyzetszöveg Char1 Char Char102,Lábjegyzetszöveg Char Char Char Char102,Footnote Char Char Char Char102,Footnote Char1 Char Char102,Char1 Char1 Char Char102,Footnote Char Char102,Char1 Char Char102,Footnote Text Char1 Cha3"/>
    <w:uiPriority w:val="99"/>
    <w:semiHidden/>
    <w:locked/>
    <w:rsid w:val="003E6D6D"/>
    <w:rPr>
      <w:rFonts w:ascii="Calibri" w:hAnsi="Calibri" w:cs="Calibri"/>
      <w:sz w:val="20"/>
      <w:szCs w:val="20"/>
      <w:lang w:eastAsia="en-US"/>
    </w:rPr>
  </w:style>
  <w:style w:type="character" w:customStyle="1" w:styleId="FootnoteTextChar102">
    <w:name w:val="Footnote Text Char102"/>
    <w:aliases w:val="Lábjegyzetszöveg Char1 Char Char101,Lábjegyzetszöveg Char Char Char Char101,Footnote Char Char Char Char101,Footnote Char1 Char Char101,Char1 Char1 Char Char101,Footnote Char Char101,Char1 Char Char101,Footnote Text Char1 Cha2"/>
    <w:uiPriority w:val="99"/>
    <w:semiHidden/>
    <w:locked/>
    <w:rsid w:val="003E6D6D"/>
    <w:rPr>
      <w:rFonts w:ascii="Calibri" w:hAnsi="Calibri" w:cs="Calibri"/>
      <w:sz w:val="20"/>
      <w:szCs w:val="20"/>
      <w:lang w:eastAsia="en-US"/>
    </w:rPr>
  </w:style>
  <w:style w:type="character" w:customStyle="1" w:styleId="FootnoteTextChar101">
    <w:name w:val="Footnote Text Char101"/>
    <w:aliases w:val="Lábjegyzetszöveg Char1 Char Char100,Lábjegyzetszöveg Char Char Char Char100,Footnote Char Char Char Char100,Footnote Char1 Char Char100,Char1 Char1 Char Char100,Footnote Char Char100,Char1 Char Char100,Footnote Text Char1 Cha1"/>
    <w:uiPriority w:val="99"/>
    <w:semiHidden/>
    <w:locked/>
    <w:rsid w:val="003E6D6D"/>
    <w:rPr>
      <w:rFonts w:ascii="Calibri" w:hAnsi="Calibri" w:cs="Calibri"/>
      <w:sz w:val="20"/>
      <w:szCs w:val="20"/>
      <w:lang w:eastAsia="en-US"/>
    </w:rPr>
  </w:style>
  <w:style w:type="character" w:customStyle="1" w:styleId="FootnoteTextChar100">
    <w:name w:val="Footnote Text Char100"/>
    <w:aliases w:val="Lábjegyzetszöveg Char1 Char Char99,Lábjegyzetszöveg Char Char Char Char99,Footnote Char Char Char Char99,Footnote Char1 Char Char99,Char1 Char1 Char Char99,Footnote Char Char99,Char1 Char Char99,Lábjegyzetszöveg Char1 Char198"/>
    <w:uiPriority w:val="99"/>
    <w:semiHidden/>
    <w:locked/>
    <w:rsid w:val="003E6D6D"/>
    <w:rPr>
      <w:rFonts w:ascii="Calibri" w:hAnsi="Calibri" w:cs="Calibri"/>
      <w:sz w:val="20"/>
      <w:szCs w:val="20"/>
      <w:lang w:val="hu-HU" w:eastAsia="en-US"/>
    </w:rPr>
  </w:style>
  <w:style w:type="character" w:customStyle="1" w:styleId="FootnoteTextChar99">
    <w:name w:val="Footnote Text Char99"/>
    <w:aliases w:val="Lábjegyzetszöveg Char1 Char Char98,Lábjegyzetszöveg Char Char Char Char98,Footnote Char Char Char Char98,Footnote Char1 Char Char98,Char1 Char1 Char Char98,Footnote Char Char98,Char1 Char Char98,Lábjegyzetszöveg Char1 Char197"/>
    <w:uiPriority w:val="99"/>
    <w:semiHidden/>
    <w:locked/>
    <w:rsid w:val="003E6D6D"/>
    <w:rPr>
      <w:rFonts w:ascii="Calibri" w:hAnsi="Calibri" w:cs="Calibri"/>
      <w:sz w:val="20"/>
      <w:szCs w:val="20"/>
      <w:lang w:val="hu-HU" w:eastAsia="en-US"/>
    </w:rPr>
  </w:style>
  <w:style w:type="character" w:customStyle="1" w:styleId="FootnoteTextChar98">
    <w:name w:val="Footnote Text Char98"/>
    <w:aliases w:val="Lábjegyzetszöveg Char1 Char Char97,Lábjegyzetszöveg Char Char Char Char97,Footnote Char Char Char Char97,Footnote Char1 Char Char97,Char1 Char1 Char Char97,Footnote Char Char97,Char1 Char Char97,Lábjegyzetszöveg Char1 Char196"/>
    <w:uiPriority w:val="99"/>
    <w:semiHidden/>
    <w:locked/>
    <w:rsid w:val="003E6D6D"/>
    <w:rPr>
      <w:rFonts w:ascii="Calibri" w:hAnsi="Calibri" w:cs="Calibri"/>
      <w:sz w:val="20"/>
      <w:szCs w:val="20"/>
      <w:lang w:val="hu-HU" w:eastAsia="en-US"/>
    </w:rPr>
  </w:style>
  <w:style w:type="character" w:customStyle="1" w:styleId="FootnoteTextChar97">
    <w:name w:val="Footnote Text Char97"/>
    <w:aliases w:val="Lábjegyzetszöveg Char1 Char Char96,Lábjegyzetszöveg Char Char Char Char96,Footnote Char Char Char Char96,Footnote Char1 Char Char96,Char1 Char1 Char Char96,Footnote Char Char96,Char1 Char Char96,Lábjegyzetszöveg Char1 Char195"/>
    <w:uiPriority w:val="99"/>
    <w:semiHidden/>
    <w:locked/>
    <w:rsid w:val="003E6D6D"/>
    <w:rPr>
      <w:rFonts w:ascii="Calibri" w:hAnsi="Calibri" w:cs="Calibri"/>
      <w:sz w:val="20"/>
      <w:szCs w:val="20"/>
      <w:lang w:eastAsia="en-US"/>
    </w:rPr>
  </w:style>
  <w:style w:type="character" w:customStyle="1" w:styleId="FootnoteTextChar96">
    <w:name w:val="Footnote Text Char96"/>
    <w:aliases w:val="Lábjegyzetszöveg Char1 Char Char95,Lábjegyzetszöveg Char Char Char Char95,Footnote Char Char Char Char95,Footnote Char1 Char Char95,Char1 Char1 Char Char95,Footnote Char Char95,Char1 Char Char95,Lábjegyzetszöveg Char1 Char194"/>
    <w:uiPriority w:val="99"/>
    <w:semiHidden/>
    <w:locked/>
    <w:rsid w:val="003E6D6D"/>
    <w:rPr>
      <w:rFonts w:ascii="Calibri" w:hAnsi="Calibri" w:cs="Calibri"/>
      <w:sz w:val="20"/>
      <w:szCs w:val="20"/>
      <w:lang w:val="hu-HU" w:eastAsia="en-US"/>
    </w:rPr>
  </w:style>
  <w:style w:type="character" w:customStyle="1" w:styleId="FootnoteTextChar95">
    <w:name w:val="Footnote Text Char95"/>
    <w:aliases w:val="Lábjegyzetszöveg Char1 Char Char94,Lábjegyzetszöveg Char Char Char Char94,Footnote Char Char Char Char94,Footnote Char1 Char Char94,Char1 Char1 Char Char94,Footnote Char Char94,Char1 Char Char94,Lábjegyzetszöveg Char1 Char193"/>
    <w:uiPriority w:val="99"/>
    <w:semiHidden/>
    <w:locked/>
    <w:rsid w:val="003E6D6D"/>
    <w:rPr>
      <w:rFonts w:ascii="Calibri" w:hAnsi="Calibri" w:cs="Calibri"/>
      <w:sz w:val="20"/>
      <w:szCs w:val="20"/>
      <w:lang w:eastAsia="en-US"/>
    </w:rPr>
  </w:style>
  <w:style w:type="character" w:customStyle="1" w:styleId="FootnoteTextChar94">
    <w:name w:val="Footnote Text Char94"/>
    <w:aliases w:val="Lábjegyzetszöveg Char1 Char Char93,Lábjegyzetszöveg Char Char Char Char93,Footnote Char Char Char Char93,Footnote Char1 Char Char93,Char1 Char1 Char Char93,Footnote Char Char93,Char1 Char Char93,Lábjegyzetszöveg Char1 Char192"/>
    <w:uiPriority w:val="99"/>
    <w:semiHidden/>
    <w:locked/>
    <w:rsid w:val="003E6D6D"/>
    <w:rPr>
      <w:rFonts w:ascii="Calibri" w:hAnsi="Calibri" w:cs="Calibri"/>
      <w:sz w:val="20"/>
      <w:szCs w:val="20"/>
      <w:lang w:eastAsia="en-US"/>
    </w:rPr>
  </w:style>
  <w:style w:type="character" w:customStyle="1" w:styleId="FootnoteTextChar93">
    <w:name w:val="Footnote Text Char93"/>
    <w:aliases w:val="Lábjegyzetszöveg Char1 Char Char92,Lábjegyzetszöveg Char Char Char Char92,Footnote Char Char Char Char92,Footnote Char1 Char Char92,Char1 Char1 Char Char92,Footnote Char Char92,Char1 Char Char92,Lábjegyzetszöveg Char1 Char191"/>
    <w:uiPriority w:val="99"/>
    <w:semiHidden/>
    <w:locked/>
    <w:rsid w:val="003E6D6D"/>
    <w:rPr>
      <w:rFonts w:ascii="Calibri" w:hAnsi="Calibri" w:cs="Calibri"/>
      <w:sz w:val="20"/>
      <w:szCs w:val="20"/>
      <w:lang w:val="hu-HU" w:eastAsia="en-US"/>
    </w:rPr>
  </w:style>
  <w:style w:type="character" w:customStyle="1" w:styleId="FootnoteTextChar92">
    <w:name w:val="Footnote Text Char92"/>
    <w:aliases w:val="Lábjegyzetszöveg Char1 Char Char91,Lábjegyzetszöveg Char Char Char Char91,Footnote Char Char Char Char91,Footnote Char1 Char Char91,Char1 Char1 Char Char91,Footnote Char Char91,Char1 Char Char91,Lábjegyzetszöveg Char1 Char190"/>
    <w:uiPriority w:val="99"/>
    <w:semiHidden/>
    <w:locked/>
    <w:rsid w:val="003E6D6D"/>
    <w:rPr>
      <w:rFonts w:ascii="Calibri" w:hAnsi="Calibri" w:cs="Calibri"/>
      <w:sz w:val="20"/>
      <w:szCs w:val="20"/>
      <w:lang w:val="hu-HU" w:eastAsia="en-US"/>
    </w:rPr>
  </w:style>
  <w:style w:type="character" w:customStyle="1" w:styleId="FootnoteTextChar91">
    <w:name w:val="Footnote Text Char91"/>
    <w:aliases w:val="Lábjegyzetszöveg Char1 Char Char90,Lábjegyzetszöveg Char Char Char Char90,Footnote Char Char Char Char90,Footnote Char1 Char Char90,Char1 Char1 Char Char90,Footnote Char Char90,Char1 Char Char90,Lábjegyzetszöveg Char1 Char189"/>
    <w:uiPriority w:val="99"/>
    <w:semiHidden/>
    <w:locked/>
    <w:rsid w:val="003E6D6D"/>
    <w:rPr>
      <w:rFonts w:ascii="Calibri" w:hAnsi="Calibri" w:cs="Calibri"/>
      <w:sz w:val="20"/>
      <w:szCs w:val="20"/>
      <w:lang w:val="hu-HU" w:eastAsia="en-US"/>
    </w:rPr>
  </w:style>
  <w:style w:type="character" w:customStyle="1" w:styleId="FootnoteTextChar90">
    <w:name w:val="Footnote Text Char90"/>
    <w:aliases w:val="Lábjegyzetszöveg Char1 Char Char89,Lábjegyzetszöveg Char Char Char Char89,Footnote Char Char Char Char89,Footnote Char1 Char Char89,Char1 Char1 Char Char89,Footnote Char Char89,Char1 Char Char89,Lábjegyzetszöveg Char1 Char188"/>
    <w:uiPriority w:val="99"/>
    <w:semiHidden/>
    <w:locked/>
    <w:rsid w:val="003E6D6D"/>
    <w:rPr>
      <w:rFonts w:ascii="Calibri" w:hAnsi="Calibri" w:cs="Calibri"/>
      <w:sz w:val="20"/>
      <w:szCs w:val="20"/>
      <w:lang w:val="hu-HU" w:eastAsia="en-US"/>
    </w:rPr>
  </w:style>
  <w:style w:type="character" w:customStyle="1" w:styleId="FootnoteTextChar89">
    <w:name w:val="Footnote Text Char89"/>
    <w:aliases w:val="Lábjegyzetszöveg Char1 Char Char88,Lábjegyzetszöveg Char Char Char Char88,Footnote Char Char Char Char88,Footnote Char1 Char Char88,Char1 Char1 Char Char88,Footnote Char Char88,Char1 Char Char88,Lábjegyzetszöveg Char1 Char187"/>
    <w:uiPriority w:val="99"/>
    <w:semiHidden/>
    <w:locked/>
    <w:rsid w:val="003E6D6D"/>
    <w:rPr>
      <w:rFonts w:ascii="Calibri" w:hAnsi="Calibri" w:cs="Calibri"/>
      <w:sz w:val="20"/>
      <w:szCs w:val="20"/>
      <w:lang w:eastAsia="en-US"/>
    </w:rPr>
  </w:style>
  <w:style w:type="character" w:customStyle="1" w:styleId="FootnoteTextChar88">
    <w:name w:val="Footnote Text Char88"/>
    <w:aliases w:val="Lábjegyzetszöveg Char1 Char Char87,Lábjegyzetszöveg Char Char Char Char87,Footnote Char Char Char Char87,Footnote Char1 Char Char87,Char1 Char1 Char Char87,Footnote Char Char87,Char1 Char Char87,Lábjegyzetszöveg Char1 Char186"/>
    <w:uiPriority w:val="99"/>
    <w:semiHidden/>
    <w:locked/>
    <w:rsid w:val="003E6D6D"/>
    <w:rPr>
      <w:rFonts w:ascii="Calibri" w:hAnsi="Calibri" w:cs="Calibri"/>
      <w:sz w:val="20"/>
      <w:szCs w:val="20"/>
      <w:lang w:val="hu-HU" w:eastAsia="en-US"/>
    </w:rPr>
  </w:style>
  <w:style w:type="character" w:customStyle="1" w:styleId="FootnoteTextChar87">
    <w:name w:val="Footnote Text Char87"/>
    <w:aliases w:val="Lábjegyzetszöveg Char1 Char Char86,Lábjegyzetszöveg Char Char Char Char86,Footnote Char Char Char Char86,Footnote Char1 Char Char86,Char1 Char1 Char Char86,Footnote Char Char86,Char1 Char Char86,Lábjegyzetszöveg Char1 Char185"/>
    <w:uiPriority w:val="99"/>
    <w:semiHidden/>
    <w:locked/>
    <w:rsid w:val="003E6D6D"/>
    <w:rPr>
      <w:rFonts w:ascii="Calibri" w:hAnsi="Calibri" w:cs="Calibri"/>
      <w:sz w:val="20"/>
      <w:szCs w:val="20"/>
      <w:lang w:val="hu-HU" w:eastAsia="en-US"/>
    </w:rPr>
  </w:style>
  <w:style w:type="character" w:customStyle="1" w:styleId="FootnoteTextChar86">
    <w:name w:val="Footnote Text Char86"/>
    <w:aliases w:val="Lábjegyzetszöveg Char1 Char Char85,Lábjegyzetszöveg Char Char Char Char85,Footnote Char Char Char Char85,Footnote Char1 Char Char85,Char1 Char1 Char Char85,Footnote Char Char85,Char1 Char Char85,Lábjegyzetszöveg Char1 Char184"/>
    <w:uiPriority w:val="99"/>
    <w:semiHidden/>
    <w:locked/>
    <w:rsid w:val="003E6D6D"/>
    <w:rPr>
      <w:rFonts w:ascii="Calibri" w:hAnsi="Calibri" w:cs="Calibri"/>
      <w:sz w:val="20"/>
      <w:szCs w:val="20"/>
      <w:lang w:val="hu-HU" w:eastAsia="en-US"/>
    </w:rPr>
  </w:style>
  <w:style w:type="character" w:customStyle="1" w:styleId="FootnoteTextChar85">
    <w:name w:val="Footnote Text Char85"/>
    <w:aliases w:val="Lábjegyzetszöveg Char1 Char Char84,Lábjegyzetszöveg Char Char Char Char84,Footnote Char Char Char Char84,Footnote Char1 Char Char84,Char1 Char1 Char Char84,Footnote Char Char84,Char1 Char Char84,Lábjegyzetszöveg Char1 Char183"/>
    <w:uiPriority w:val="99"/>
    <w:semiHidden/>
    <w:locked/>
    <w:rsid w:val="003E6D6D"/>
    <w:rPr>
      <w:rFonts w:ascii="Calibri" w:hAnsi="Calibri" w:cs="Calibri"/>
      <w:sz w:val="20"/>
      <w:szCs w:val="20"/>
      <w:lang w:val="hu-HU" w:eastAsia="en-US"/>
    </w:rPr>
  </w:style>
  <w:style w:type="character" w:customStyle="1" w:styleId="FootnoteTextChar84">
    <w:name w:val="Footnote Text Char84"/>
    <w:aliases w:val="Lábjegyzetszöveg Char1 Char Char83,Lábjegyzetszöveg Char Char Char Char83,Footnote Char Char Char Char83,Footnote Char1 Char Char83,Char1 Char1 Char Char83,Footnote Char Char83,Char1 Char Char83,Lábjegyzetszöveg Char1 Char182"/>
    <w:uiPriority w:val="99"/>
    <w:semiHidden/>
    <w:locked/>
    <w:rsid w:val="003E6D6D"/>
    <w:rPr>
      <w:rFonts w:ascii="Calibri" w:hAnsi="Calibri" w:cs="Calibri"/>
      <w:sz w:val="20"/>
      <w:szCs w:val="20"/>
      <w:lang w:eastAsia="en-US"/>
    </w:rPr>
  </w:style>
  <w:style w:type="character" w:customStyle="1" w:styleId="FootnoteTextChar83">
    <w:name w:val="Footnote Text Char83"/>
    <w:aliases w:val="Lábjegyzetszöveg Char1 Char Char82,Lábjegyzetszöveg Char Char Char Char82,Footnote Char Char Char Char82,Footnote Char1 Char Char82,Char1 Char1 Char Char82,Footnote Char Char82,Char1 Char Char82,Lábjegyzetszöveg Char1 Char181"/>
    <w:uiPriority w:val="99"/>
    <w:semiHidden/>
    <w:locked/>
    <w:rsid w:val="003E6D6D"/>
    <w:rPr>
      <w:rFonts w:ascii="Calibri" w:hAnsi="Calibri" w:cs="Calibri"/>
      <w:sz w:val="20"/>
      <w:szCs w:val="20"/>
      <w:lang w:eastAsia="en-US"/>
    </w:rPr>
  </w:style>
  <w:style w:type="character" w:customStyle="1" w:styleId="FootnoteTextChar82">
    <w:name w:val="Footnote Text Char82"/>
    <w:aliases w:val="Lábjegyzetszöveg Char1 Char Char81,Lábjegyzetszöveg Char Char Char Char81,Footnote Char Char Char Char81,Footnote Char1 Char Char81,Char1 Char1 Char Char81,Footnote Char Char81,Char1 Char Char81,Lábjegyzetszöveg Char1 Char180"/>
    <w:uiPriority w:val="99"/>
    <w:semiHidden/>
    <w:locked/>
    <w:rsid w:val="003E6D6D"/>
    <w:rPr>
      <w:rFonts w:ascii="Calibri" w:hAnsi="Calibri" w:cs="Calibri"/>
      <w:sz w:val="20"/>
      <w:szCs w:val="20"/>
      <w:lang w:eastAsia="en-US"/>
    </w:rPr>
  </w:style>
  <w:style w:type="character" w:customStyle="1" w:styleId="FootnoteTextChar81">
    <w:name w:val="Footnote Text Char81"/>
    <w:aliases w:val="Lábjegyzetszöveg Char1 Char Char80,Lábjegyzetszöveg Char Char Char Char80,Footnote Char Char Char Char80,Footnote Char1 Char Char80,Char1 Char1 Char Char80,Footnote Char Char80,Char1 Char Char80,Lábjegyzetszöveg Char1 Char179"/>
    <w:uiPriority w:val="99"/>
    <w:semiHidden/>
    <w:locked/>
    <w:rsid w:val="003E6D6D"/>
    <w:rPr>
      <w:rFonts w:ascii="Calibri" w:hAnsi="Calibri" w:cs="Calibri"/>
      <w:sz w:val="20"/>
      <w:szCs w:val="20"/>
      <w:lang w:eastAsia="en-US"/>
    </w:rPr>
  </w:style>
  <w:style w:type="character" w:customStyle="1" w:styleId="FootnoteTextChar80">
    <w:name w:val="Footnote Text Char80"/>
    <w:aliases w:val="Lábjegyzetszöveg Char1 Char Char79,Lábjegyzetszöveg Char Char Char Char79,Footnote Char Char Char Char79,Footnote Char1 Char Char79,Char1 Char1 Char Char79,Footnote Char Char79,Char1 Char Char79,Lábjegyzetszöveg Char1 Char178"/>
    <w:uiPriority w:val="99"/>
    <w:semiHidden/>
    <w:locked/>
    <w:rsid w:val="003E6D6D"/>
    <w:rPr>
      <w:rFonts w:ascii="Calibri" w:hAnsi="Calibri" w:cs="Calibri"/>
      <w:sz w:val="20"/>
      <w:szCs w:val="20"/>
      <w:lang w:val="hu-HU" w:eastAsia="en-US"/>
    </w:rPr>
  </w:style>
  <w:style w:type="character" w:customStyle="1" w:styleId="FootnoteTextChar79">
    <w:name w:val="Footnote Text Char79"/>
    <w:aliases w:val="Lábjegyzetszöveg Char1 Char Char78,Lábjegyzetszöveg Char Char Char Char78,Footnote Char Char Char Char78,Footnote Char1 Char Char78,Char1 Char1 Char Char78,Footnote Char Char78,Char1 Char Char78,Lábjegyzetszöveg Char1 Char177"/>
    <w:uiPriority w:val="99"/>
    <w:semiHidden/>
    <w:locked/>
    <w:rsid w:val="003E6D6D"/>
    <w:rPr>
      <w:rFonts w:ascii="Calibri" w:hAnsi="Calibri" w:cs="Calibri"/>
      <w:sz w:val="20"/>
      <w:szCs w:val="20"/>
      <w:lang w:eastAsia="en-US"/>
    </w:rPr>
  </w:style>
  <w:style w:type="character" w:customStyle="1" w:styleId="FootnoteTextChar78">
    <w:name w:val="Footnote Text Char78"/>
    <w:aliases w:val="Lábjegyzetszöveg Char1 Char Char77,Lábjegyzetszöveg Char Char Char Char77,Footnote Char Char Char Char77,Footnote Char1 Char Char77,Char1 Char1 Char Char77,Footnote Char Char77,Char1 Char Char77,Lábjegyzetszöveg Char1 Char176"/>
    <w:uiPriority w:val="99"/>
    <w:semiHidden/>
    <w:locked/>
    <w:rsid w:val="003E6D6D"/>
    <w:rPr>
      <w:rFonts w:ascii="Calibri" w:hAnsi="Calibri" w:cs="Calibri"/>
      <w:sz w:val="20"/>
      <w:szCs w:val="20"/>
      <w:lang w:val="hu-HU" w:eastAsia="en-US"/>
    </w:rPr>
  </w:style>
  <w:style w:type="character" w:customStyle="1" w:styleId="FootnoteTextChar77">
    <w:name w:val="Footnote Text Char77"/>
    <w:aliases w:val="Lábjegyzetszöveg Char1 Char Char76,Lábjegyzetszöveg Char Char Char Char76,Footnote Char Char Char Char76,Footnote Char1 Char Char76,Char1 Char1 Char Char76,Footnote Char Char76,Char1 Char Char76,Lábjegyzetszöveg Char1 Char175"/>
    <w:uiPriority w:val="99"/>
    <w:semiHidden/>
    <w:locked/>
    <w:rsid w:val="003E6D6D"/>
    <w:rPr>
      <w:rFonts w:ascii="Calibri" w:hAnsi="Calibri" w:cs="Calibri"/>
      <w:sz w:val="20"/>
      <w:szCs w:val="20"/>
      <w:lang w:val="hu-HU" w:eastAsia="en-US"/>
    </w:rPr>
  </w:style>
  <w:style w:type="character" w:customStyle="1" w:styleId="FootnoteTextChar76">
    <w:name w:val="Footnote Text Char76"/>
    <w:aliases w:val="Lábjegyzetszöveg Char1 Char Char75,Lábjegyzetszöveg Char Char Char Char75,Footnote Char Char Char Char75,Footnote Char1 Char Char75,Char1 Char1 Char Char75,Footnote Char Char75,Char1 Char Char75,Lábjegyzetszöveg Char1 Char174"/>
    <w:uiPriority w:val="99"/>
    <w:semiHidden/>
    <w:locked/>
    <w:rsid w:val="003E6D6D"/>
    <w:rPr>
      <w:rFonts w:ascii="Calibri" w:hAnsi="Calibri" w:cs="Calibri"/>
      <w:sz w:val="20"/>
      <w:szCs w:val="20"/>
      <w:lang w:val="hu-HU" w:eastAsia="en-US"/>
    </w:rPr>
  </w:style>
  <w:style w:type="character" w:customStyle="1" w:styleId="FootnoteTextChar75">
    <w:name w:val="Footnote Text Char75"/>
    <w:aliases w:val="Lábjegyzetszöveg Char1 Char Char74,Lábjegyzetszöveg Char Char Char Char74,Footnote Char Char Char Char74,Footnote Char1 Char Char74,Char1 Char1 Char Char74,Footnote Char Char74,Char1 Char Char74,Lábjegyzetszöveg Char1 Char173"/>
    <w:uiPriority w:val="99"/>
    <w:semiHidden/>
    <w:locked/>
    <w:rsid w:val="003E6D6D"/>
    <w:rPr>
      <w:rFonts w:ascii="Calibri" w:hAnsi="Calibri" w:cs="Calibri"/>
      <w:sz w:val="20"/>
      <w:szCs w:val="20"/>
      <w:lang w:val="hu-HU" w:eastAsia="en-US"/>
    </w:rPr>
  </w:style>
  <w:style w:type="character" w:customStyle="1" w:styleId="FootnoteTextChar74">
    <w:name w:val="Footnote Text Char74"/>
    <w:aliases w:val="Lábjegyzetszöveg Char1 Char Char73,Lábjegyzetszöveg Char Char Char Char73,Footnote Char Char Char Char73,Footnote Char1 Char Char73,Char1 Char1 Char Char73,Footnote Char Char73,Char1 Char Char73,Lábjegyzetszöveg Char1 Char172"/>
    <w:uiPriority w:val="99"/>
    <w:semiHidden/>
    <w:locked/>
    <w:rsid w:val="003E6D6D"/>
    <w:rPr>
      <w:rFonts w:ascii="Calibri" w:hAnsi="Calibri" w:cs="Calibri"/>
      <w:sz w:val="20"/>
      <w:szCs w:val="20"/>
      <w:lang w:val="hu-HU" w:eastAsia="en-US"/>
    </w:rPr>
  </w:style>
  <w:style w:type="character" w:customStyle="1" w:styleId="FootnoteTextChar73">
    <w:name w:val="Footnote Text Char73"/>
    <w:aliases w:val="Lábjegyzetszöveg Char1 Char Char72,Lábjegyzetszöveg Char Char Char Char72,Footnote Char Char Char Char72,Footnote Char1 Char Char72,Char1 Char1 Char Char72,Footnote Char Char72,Char1 Char Char72,Lábjegyzetszöveg Char1 Char171"/>
    <w:uiPriority w:val="99"/>
    <w:semiHidden/>
    <w:locked/>
    <w:rsid w:val="003E6D6D"/>
    <w:rPr>
      <w:rFonts w:ascii="Calibri" w:hAnsi="Calibri" w:cs="Calibri"/>
      <w:sz w:val="20"/>
      <w:szCs w:val="20"/>
      <w:lang w:eastAsia="en-US"/>
    </w:rPr>
  </w:style>
  <w:style w:type="character" w:customStyle="1" w:styleId="FootnoteTextChar72">
    <w:name w:val="Footnote Text Char72"/>
    <w:aliases w:val="Lábjegyzetszöveg Char1 Char Char71,Lábjegyzetszöveg Char Char Char Char71,Footnote Char Char Char Char71,Footnote Char1 Char Char71,Char1 Char1 Char Char71,Footnote Char Char71,Char1 Char Char71,Lábjegyzetszöveg Char1 Char170"/>
    <w:uiPriority w:val="99"/>
    <w:semiHidden/>
    <w:locked/>
    <w:rsid w:val="003E6D6D"/>
    <w:rPr>
      <w:rFonts w:ascii="Calibri" w:hAnsi="Calibri" w:cs="Calibri"/>
      <w:sz w:val="20"/>
      <w:szCs w:val="20"/>
      <w:lang w:val="hu-HU" w:eastAsia="en-US"/>
    </w:rPr>
  </w:style>
  <w:style w:type="character" w:customStyle="1" w:styleId="FootnoteTextChar71">
    <w:name w:val="Footnote Text Char71"/>
    <w:aliases w:val="Lábjegyzetszöveg Char1 Char Char70,Lábjegyzetszöveg Char Char Char Char70,Footnote Char Char Char Char70,Footnote Char1 Char Char70,Char1 Char1 Char Char70,Footnote Char Char70,Char1 Char Char70,Lábjegyzetszöveg Char1 Char169"/>
    <w:uiPriority w:val="99"/>
    <w:semiHidden/>
    <w:locked/>
    <w:rsid w:val="003E6D6D"/>
    <w:rPr>
      <w:rFonts w:ascii="Calibri" w:hAnsi="Calibri" w:cs="Calibri"/>
      <w:sz w:val="20"/>
      <w:szCs w:val="20"/>
      <w:lang w:val="hu-HU" w:eastAsia="en-US"/>
    </w:rPr>
  </w:style>
  <w:style w:type="character" w:customStyle="1" w:styleId="FootnoteTextChar70">
    <w:name w:val="Footnote Text Char70"/>
    <w:aliases w:val="Lábjegyzetszöveg Char1 Char Char69,Lábjegyzetszöveg Char Char Char Char69,Footnote Char Char Char Char69,Footnote Char1 Char Char69,Char1 Char1 Char Char69,Footnote Char Char69,Char1 Char Char69,Lábjegyzetszöveg Char1 Char168"/>
    <w:uiPriority w:val="99"/>
    <w:semiHidden/>
    <w:locked/>
    <w:rsid w:val="003E6D6D"/>
    <w:rPr>
      <w:rFonts w:ascii="Calibri" w:hAnsi="Calibri" w:cs="Calibri"/>
      <w:sz w:val="20"/>
      <w:szCs w:val="20"/>
      <w:lang w:eastAsia="en-US"/>
    </w:rPr>
  </w:style>
  <w:style w:type="character" w:customStyle="1" w:styleId="FootnoteTextChar69">
    <w:name w:val="Footnote Text Char69"/>
    <w:aliases w:val="Lábjegyzetszöveg Char1 Char Char68,Lábjegyzetszöveg Char Char Char Char68,Footnote Char Char Char Char68,Footnote Char1 Char Char68,Char1 Char1 Char Char68,Footnote Char Char68,Char1 Char Char68,Lábjegyzetszöveg Char1 Char167"/>
    <w:uiPriority w:val="99"/>
    <w:semiHidden/>
    <w:locked/>
    <w:rsid w:val="003E6D6D"/>
    <w:rPr>
      <w:rFonts w:ascii="Calibri" w:hAnsi="Calibri" w:cs="Calibri"/>
      <w:sz w:val="20"/>
      <w:szCs w:val="20"/>
      <w:lang w:val="hu-HU" w:eastAsia="en-US"/>
    </w:rPr>
  </w:style>
  <w:style w:type="character" w:customStyle="1" w:styleId="FootnoteTextChar68">
    <w:name w:val="Footnote Text Char68"/>
    <w:aliases w:val="Lábjegyzetszöveg Char1 Char Char67,Lábjegyzetszöveg Char Char Char Char67,Footnote Char Char Char Char67,Footnote Char1 Char Char67,Char1 Char1 Char Char67,Footnote Char Char67,Char1 Char Char67,Lábjegyzetszöveg Char1 Char166"/>
    <w:uiPriority w:val="99"/>
    <w:semiHidden/>
    <w:locked/>
    <w:rsid w:val="003E6D6D"/>
    <w:rPr>
      <w:rFonts w:ascii="Calibri" w:hAnsi="Calibri" w:cs="Calibri"/>
      <w:sz w:val="20"/>
      <w:szCs w:val="20"/>
      <w:lang w:val="hu-HU" w:eastAsia="en-US"/>
    </w:rPr>
  </w:style>
  <w:style w:type="character" w:customStyle="1" w:styleId="FootnoteTextChar67">
    <w:name w:val="Footnote Text Char67"/>
    <w:aliases w:val="Lábjegyzetszöveg Char1 Char Char66,Lábjegyzetszöveg Char Char Char Char66,Footnote Char Char Char Char66,Footnote Char1 Char Char66,Char1 Char1 Char Char66,Footnote Char Char66,Char1 Char Char66,Lábjegyzetszöveg Char1 Char165"/>
    <w:uiPriority w:val="99"/>
    <w:semiHidden/>
    <w:locked/>
    <w:rsid w:val="003E6D6D"/>
    <w:rPr>
      <w:rFonts w:ascii="Calibri" w:hAnsi="Calibri" w:cs="Calibri"/>
      <w:sz w:val="20"/>
      <w:szCs w:val="20"/>
      <w:lang w:val="hu-HU" w:eastAsia="en-US"/>
    </w:rPr>
  </w:style>
  <w:style w:type="character" w:customStyle="1" w:styleId="FootnoteTextChar66">
    <w:name w:val="Footnote Text Char66"/>
    <w:aliases w:val="Lábjegyzetszöveg Char1 Char Char65,Lábjegyzetszöveg Char Char Char Char65,Footnote Char Char Char Char65,Footnote Char1 Char Char65,Char1 Char1 Char Char65,Footnote Char Char65,Char1 Char Char65,Lábjegyzetszöveg Char1 Char164"/>
    <w:uiPriority w:val="99"/>
    <w:semiHidden/>
    <w:locked/>
    <w:rsid w:val="003E6D6D"/>
    <w:rPr>
      <w:rFonts w:ascii="Calibri" w:hAnsi="Calibri" w:cs="Calibri"/>
      <w:sz w:val="20"/>
      <w:szCs w:val="20"/>
      <w:lang w:val="hu-HU" w:eastAsia="en-US"/>
    </w:rPr>
  </w:style>
  <w:style w:type="character" w:customStyle="1" w:styleId="FootnoteTextChar65">
    <w:name w:val="Footnote Text Char65"/>
    <w:aliases w:val="Lábjegyzetszöveg Char1 Char Char64,Lábjegyzetszöveg Char Char Char Char64,Footnote Char Char Char Char64,Footnote Char1 Char Char64,Char1 Char1 Char Char64,Footnote Char Char64,Char1 Char Char64,Lábjegyzetszöveg Char1 Char163"/>
    <w:uiPriority w:val="99"/>
    <w:semiHidden/>
    <w:locked/>
    <w:rsid w:val="003E6D6D"/>
    <w:rPr>
      <w:rFonts w:ascii="Calibri" w:hAnsi="Calibri" w:cs="Calibri"/>
      <w:sz w:val="20"/>
      <w:szCs w:val="20"/>
      <w:lang w:val="hu-HU" w:eastAsia="en-US"/>
    </w:rPr>
  </w:style>
  <w:style w:type="character" w:customStyle="1" w:styleId="FootnoteTextChar64">
    <w:name w:val="Footnote Text Char64"/>
    <w:aliases w:val="Lábjegyzetszöveg Char1 Char Char63,Lábjegyzetszöveg Char Char Char Char63,Footnote Char Char Char Char63,Footnote Char1 Char Char63,Char1 Char1 Char Char63,Footnote Char Char63,Char1 Char Char63,Lábjegyzetszöveg Char1 Char162"/>
    <w:uiPriority w:val="99"/>
    <w:semiHidden/>
    <w:locked/>
    <w:rsid w:val="003E6D6D"/>
    <w:rPr>
      <w:rFonts w:ascii="Calibri" w:hAnsi="Calibri" w:cs="Calibri"/>
      <w:sz w:val="20"/>
      <w:szCs w:val="20"/>
      <w:lang w:val="hu-HU" w:eastAsia="en-US"/>
    </w:rPr>
  </w:style>
  <w:style w:type="character" w:customStyle="1" w:styleId="FootnoteTextChar63">
    <w:name w:val="Footnote Text Char63"/>
    <w:aliases w:val="Lábjegyzetszöveg Char1 Char Char62,Lábjegyzetszöveg Char Char Char Char62,Footnote Char Char Char Char62,Footnote Char1 Char Char62,Char1 Char1 Char Char62,Footnote Char Char62,Char1 Char Char62,Lábjegyzetszöveg Char1 Char161"/>
    <w:uiPriority w:val="99"/>
    <w:semiHidden/>
    <w:locked/>
    <w:rsid w:val="003E6D6D"/>
    <w:rPr>
      <w:rFonts w:ascii="Calibri" w:hAnsi="Calibri" w:cs="Calibri"/>
      <w:sz w:val="20"/>
      <w:szCs w:val="20"/>
      <w:lang w:val="hu-HU" w:eastAsia="en-US"/>
    </w:rPr>
  </w:style>
  <w:style w:type="character" w:customStyle="1" w:styleId="FootnoteTextChar62">
    <w:name w:val="Footnote Text Char62"/>
    <w:aliases w:val="Lábjegyzetszöveg Char1 Char Char61,Lábjegyzetszöveg Char Char Char Char61,Footnote Char Char Char Char61,Footnote Char1 Char Char61,Char1 Char1 Char Char61,Footnote Char Char61,Char1 Char Char61,Lábjegyzetszöveg Char1 Char160"/>
    <w:uiPriority w:val="99"/>
    <w:semiHidden/>
    <w:locked/>
    <w:rsid w:val="003E6D6D"/>
    <w:rPr>
      <w:rFonts w:ascii="Calibri" w:hAnsi="Calibri" w:cs="Calibri"/>
      <w:sz w:val="20"/>
      <w:szCs w:val="20"/>
      <w:lang w:val="hu-HU" w:eastAsia="en-US"/>
    </w:rPr>
  </w:style>
  <w:style w:type="character" w:customStyle="1" w:styleId="FootnoteTextChar61">
    <w:name w:val="Footnote Text Char61"/>
    <w:aliases w:val="Lábjegyzetszöveg Char1 Char Char60,Lábjegyzetszöveg Char Char Char Char60,Footnote Char Char Char Char60,Footnote Char1 Char Char60,Char1 Char1 Char Char60,Footnote Char Char60,Char1 Char Char60,Lábjegyzetszöveg Char1 Char159"/>
    <w:uiPriority w:val="99"/>
    <w:semiHidden/>
    <w:locked/>
    <w:rsid w:val="003E6D6D"/>
    <w:rPr>
      <w:rFonts w:ascii="Calibri" w:hAnsi="Calibri" w:cs="Calibri"/>
      <w:sz w:val="20"/>
      <w:szCs w:val="20"/>
      <w:lang w:val="hu-HU" w:eastAsia="en-US"/>
    </w:rPr>
  </w:style>
  <w:style w:type="character" w:customStyle="1" w:styleId="FootnoteTextChar60">
    <w:name w:val="Footnote Text Char60"/>
    <w:aliases w:val="Lábjegyzetszöveg Char1 Char Char59,Lábjegyzetszöveg Char Char Char Char59,Footnote Char Char Char Char59,Footnote Char1 Char Char59,Char1 Char1 Char Char59,Footnote Char Char59,Char1 Char Char59,Lábjegyzetszöveg Char1 Char158"/>
    <w:uiPriority w:val="99"/>
    <w:semiHidden/>
    <w:locked/>
    <w:rsid w:val="003E6D6D"/>
    <w:rPr>
      <w:rFonts w:ascii="Calibri" w:hAnsi="Calibri" w:cs="Calibri"/>
      <w:sz w:val="20"/>
      <w:szCs w:val="20"/>
      <w:lang w:eastAsia="en-US"/>
    </w:rPr>
  </w:style>
  <w:style w:type="character" w:customStyle="1" w:styleId="FootnoteTextChar59">
    <w:name w:val="Footnote Text Char59"/>
    <w:aliases w:val="Lábjegyzetszöveg Char1 Char Char58,Lábjegyzetszöveg Char Char Char Char58,Footnote Char Char Char Char58,Footnote Char1 Char Char58,Char1 Char1 Char Char58,Footnote Char Char58,Char1 Char Char58,Lábjegyzetszöveg Char1 Char157"/>
    <w:uiPriority w:val="99"/>
    <w:semiHidden/>
    <w:locked/>
    <w:rsid w:val="003E6D6D"/>
    <w:rPr>
      <w:rFonts w:ascii="Calibri" w:hAnsi="Calibri" w:cs="Calibri"/>
      <w:sz w:val="20"/>
      <w:szCs w:val="20"/>
      <w:lang w:eastAsia="en-US"/>
    </w:rPr>
  </w:style>
  <w:style w:type="character" w:customStyle="1" w:styleId="FootnoteTextChar58">
    <w:name w:val="Footnote Text Char58"/>
    <w:aliases w:val="Lábjegyzetszöveg Char1 Char Char57,Lábjegyzetszöveg Char Char Char Char57,Footnote Char Char Char Char57,Footnote Char1 Char Char57,Char1 Char1 Char Char57,Footnote Char Char57,Char1 Char Char57,Lábjegyzetszöveg Char1 Char156"/>
    <w:uiPriority w:val="99"/>
    <w:semiHidden/>
    <w:locked/>
    <w:rsid w:val="003E6D6D"/>
    <w:rPr>
      <w:rFonts w:ascii="Calibri" w:hAnsi="Calibri" w:cs="Calibri"/>
      <w:sz w:val="20"/>
      <w:szCs w:val="20"/>
      <w:lang w:val="hu-HU" w:eastAsia="en-US"/>
    </w:rPr>
  </w:style>
  <w:style w:type="character" w:customStyle="1" w:styleId="FootnoteTextChar57">
    <w:name w:val="Footnote Text Char57"/>
    <w:aliases w:val="Lábjegyzetszöveg Char1 Char Char56,Lábjegyzetszöveg Char Char Char Char56,Footnote Char Char Char Char56,Footnote Char1 Char Char56,Char1 Char1 Char Char56,Footnote Char Char56,Char1 Char Char56,Lábjegyzetszöveg Char1 Char155"/>
    <w:uiPriority w:val="99"/>
    <w:semiHidden/>
    <w:locked/>
    <w:rsid w:val="003E6D6D"/>
    <w:rPr>
      <w:rFonts w:ascii="Calibri" w:hAnsi="Calibri" w:cs="Calibri"/>
      <w:sz w:val="20"/>
      <w:szCs w:val="20"/>
      <w:lang w:val="hu-HU" w:eastAsia="en-US"/>
    </w:rPr>
  </w:style>
  <w:style w:type="character" w:customStyle="1" w:styleId="FootnoteTextChar56">
    <w:name w:val="Footnote Text Char56"/>
    <w:aliases w:val="Lábjegyzetszöveg Char1 Char Char55,Lábjegyzetszöveg Char Char Char Char55,Footnote Char Char Char Char55,Footnote Char1 Char Char55,Char1 Char1 Char Char55,Footnote Char Char55,Char1 Char Char55,Lábjegyzetszöveg Char1 Char154"/>
    <w:uiPriority w:val="99"/>
    <w:semiHidden/>
    <w:locked/>
    <w:rsid w:val="003E6D6D"/>
    <w:rPr>
      <w:rFonts w:ascii="Calibri" w:hAnsi="Calibri" w:cs="Calibri"/>
      <w:sz w:val="20"/>
      <w:szCs w:val="20"/>
      <w:lang w:val="hu-HU" w:eastAsia="en-US"/>
    </w:rPr>
  </w:style>
  <w:style w:type="character" w:customStyle="1" w:styleId="FootnoteTextChar55">
    <w:name w:val="Footnote Text Char55"/>
    <w:aliases w:val="Lábjegyzetszöveg Char1 Char Char54,Lábjegyzetszöveg Char Char Char Char54,Footnote Char Char Char Char54,Footnote Char1 Char Char54,Char1 Char1 Char Char54,Footnote Char Char54,Char1 Char Char54,Lábjegyzetszöveg Char1 Char153"/>
    <w:uiPriority w:val="99"/>
    <w:semiHidden/>
    <w:locked/>
    <w:rsid w:val="003E6D6D"/>
    <w:rPr>
      <w:rFonts w:ascii="Calibri" w:hAnsi="Calibri" w:cs="Calibri"/>
      <w:sz w:val="20"/>
      <w:szCs w:val="20"/>
      <w:lang w:val="hu-HU" w:eastAsia="en-US"/>
    </w:rPr>
  </w:style>
  <w:style w:type="character" w:customStyle="1" w:styleId="FootnoteTextChar54">
    <w:name w:val="Footnote Text Char54"/>
    <w:aliases w:val="Lábjegyzetszöveg Char1 Char Char53,Lábjegyzetszöveg Char Char Char Char53,Footnote Char Char Char Char53,Footnote Char1 Char Char53,Char1 Char1 Char Char53,Footnote Char Char53,Char1 Char Char53,Lábjegyzetszöveg Char1 Char152"/>
    <w:uiPriority w:val="99"/>
    <w:semiHidden/>
    <w:locked/>
    <w:rsid w:val="003E6D6D"/>
    <w:rPr>
      <w:rFonts w:ascii="Calibri" w:hAnsi="Calibri" w:cs="Calibri"/>
      <w:sz w:val="20"/>
      <w:szCs w:val="20"/>
      <w:lang w:val="hu-HU" w:eastAsia="en-US"/>
    </w:rPr>
  </w:style>
  <w:style w:type="character" w:customStyle="1" w:styleId="FootnoteTextChar53">
    <w:name w:val="Footnote Text Char53"/>
    <w:aliases w:val="Lábjegyzetszöveg Char1 Char Char52,Lábjegyzetszöveg Char Char Char Char52,Footnote Char Char Char Char52,Footnote Char1 Char Char52,Char1 Char1 Char Char52,Footnote Char Char52,Char1 Char Char52,Lábjegyzetszöveg Char1 Char151"/>
    <w:uiPriority w:val="99"/>
    <w:semiHidden/>
    <w:locked/>
    <w:rsid w:val="003E6D6D"/>
    <w:rPr>
      <w:rFonts w:ascii="Calibri" w:hAnsi="Calibri" w:cs="Calibri"/>
      <w:sz w:val="20"/>
      <w:szCs w:val="20"/>
      <w:lang w:val="hu-HU" w:eastAsia="en-US"/>
    </w:rPr>
  </w:style>
  <w:style w:type="character" w:customStyle="1" w:styleId="FootnoteTextChar52">
    <w:name w:val="Footnote Text Char52"/>
    <w:aliases w:val="Lábjegyzetszöveg Char1 Char Char51,Lábjegyzetszöveg Char Char Char Char51,Footnote Char Char Char Char51,Footnote Char1 Char Char51,Char1 Char1 Char Char51,Footnote Char Char51,Char1 Char Char51,Lábjegyzetszöveg Char1 Char150"/>
    <w:uiPriority w:val="99"/>
    <w:semiHidden/>
    <w:locked/>
    <w:rsid w:val="003E6D6D"/>
    <w:rPr>
      <w:rFonts w:ascii="Calibri" w:hAnsi="Calibri" w:cs="Calibri"/>
      <w:sz w:val="20"/>
      <w:szCs w:val="20"/>
      <w:lang w:val="hu-HU" w:eastAsia="en-US"/>
    </w:rPr>
  </w:style>
  <w:style w:type="character" w:customStyle="1" w:styleId="FootnoteTextChar51">
    <w:name w:val="Footnote Text Char51"/>
    <w:aliases w:val="Lábjegyzetszöveg Char1 Char Char50,Lábjegyzetszöveg Char Char Char Char50,Footnote Char Char Char Char50,Footnote Char1 Char Char50,Char1 Char1 Char Char50,Footnote Char Char50,Char1 Char Char50,Lábjegyzetszöveg Char1 Char149"/>
    <w:uiPriority w:val="99"/>
    <w:semiHidden/>
    <w:locked/>
    <w:rsid w:val="003E6D6D"/>
    <w:rPr>
      <w:rFonts w:ascii="Calibri" w:hAnsi="Calibri" w:cs="Calibri"/>
      <w:sz w:val="20"/>
      <w:szCs w:val="20"/>
      <w:lang w:eastAsia="en-US"/>
    </w:rPr>
  </w:style>
  <w:style w:type="character" w:customStyle="1" w:styleId="FootnoteTextChar50">
    <w:name w:val="Footnote Text Char50"/>
    <w:aliases w:val="Lábjegyzetszöveg Char1 Char Char49,Lábjegyzetszöveg Char Char Char Char49,Footnote Char Char Char Char49,Footnote Char1 Char Char49,Char1 Char1 Char Char49,Footnote Char Char49,Char1 Char Char49,Lábjegyzetszöveg Char1 Char148"/>
    <w:uiPriority w:val="99"/>
    <w:semiHidden/>
    <w:locked/>
    <w:rsid w:val="003E6D6D"/>
    <w:rPr>
      <w:rFonts w:ascii="Calibri" w:hAnsi="Calibri" w:cs="Calibri"/>
      <w:sz w:val="20"/>
      <w:szCs w:val="20"/>
      <w:lang w:eastAsia="en-US"/>
    </w:rPr>
  </w:style>
  <w:style w:type="character" w:customStyle="1" w:styleId="FootnoteTextChar49">
    <w:name w:val="Footnote Text Char49"/>
    <w:aliases w:val="Lábjegyzetszöveg Char1 Char Char48,Lábjegyzetszöveg Char Char Char Char48,Footnote Char Char Char Char48,Footnote Char1 Char Char48,Char1 Char1 Char Char48,Footnote Char Char48,Char1 Char Char48,Lábjegyzetszöveg Char1 Char147"/>
    <w:uiPriority w:val="99"/>
    <w:semiHidden/>
    <w:locked/>
    <w:rsid w:val="003E6D6D"/>
    <w:rPr>
      <w:rFonts w:ascii="Calibri" w:hAnsi="Calibri" w:cs="Calibri"/>
      <w:sz w:val="20"/>
      <w:szCs w:val="20"/>
      <w:lang w:eastAsia="en-US"/>
    </w:rPr>
  </w:style>
  <w:style w:type="character" w:customStyle="1" w:styleId="FootnoteTextChar48">
    <w:name w:val="Footnote Text Char48"/>
    <w:aliases w:val="Lábjegyzetszöveg Char1 Char Char47,Lábjegyzetszöveg Char Char Char Char47,Footnote Char Char Char Char47,Footnote Char1 Char Char47,Char1 Char1 Char Char47,Footnote Char Char47,Char1 Char Char47,Lábjegyzetszöveg Char1 Char146"/>
    <w:uiPriority w:val="99"/>
    <w:semiHidden/>
    <w:locked/>
    <w:rsid w:val="003E6D6D"/>
    <w:rPr>
      <w:rFonts w:ascii="Calibri" w:hAnsi="Calibri" w:cs="Calibri"/>
      <w:sz w:val="20"/>
      <w:szCs w:val="20"/>
      <w:lang w:eastAsia="en-US"/>
    </w:rPr>
  </w:style>
  <w:style w:type="character" w:customStyle="1" w:styleId="FootnoteTextChar47">
    <w:name w:val="Footnote Text Char47"/>
    <w:aliases w:val="Lábjegyzetszöveg Char1 Char Char46,Lábjegyzetszöveg Char Char Char Char46,Footnote Char Char Char Char46,Footnote Char1 Char Char46,Char1 Char1 Char Char46,Footnote Char Char46,Char1 Char Char46,Lábjegyzetszöveg Char1 Char145"/>
    <w:uiPriority w:val="99"/>
    <w:semiHidden/>
    <w:locked/>
    <w:rsid w:val="003E6D6D"/>
    <w:rPr>
      <w:rFonts w:ascii="Calibri" w:hAnsi="Calibri" w:cs="Calibri"/>
      <w:sz w:val="20"/>
      <w:szCs w:val="20"/>
      <w:lang w:val="hu-HU" w:eastAsia="en-US"/>
    </w:rPr>
  </w:style>
  <w:style w:type="character" w:customStyle="1" w:styleId="FootnoteTextChar46">
    <w:name w:val="Footnote Text Char46"/>
    <w:aliases w:val="Lábjegyzetszöveg Char1 Char Char45,Lábjegyzetszöveg Char Char Char Char45,Footnote Char Char Char Char45,Footnote Char1 Char Char45,Char1 Char1 Char Char45,Footnote Char Char45,Char1 Char Char45,Lábjegyzetszöveg Char1 Char144"/>
    <w:uiPriority w:val="99"/>
    <w:semiHidden/>
    <w:locked/>
    <w:rsid w:val="003E6D6D"/>
    <w:rPr>
      <w:rFonts w:ascii="Calibri" w:hAnsi="Calibri" w:cs="Calibri"/>
      <w:sz w:val="20"/>
      <w:szCs w:val="20"/>
      <w:lang w:eastAsia="en-US"/>
    </w:rPr>
  </w:style>
  <w:style w:type="character" w:customStyle="1" w:styleId="FootnoteTextChar45">
    <w:name w:val="Footnote Text Char45"/>
    <w:aliases w:val="Lábjegyzetszöveg Char1 Char Char44,Lábjegyzetszöveg Char Char Char Char44,Footnote Char Char Char Char44,Footnote Char1 Char Char44,Char1 Char1 Char Char44,Footnote Char Char44,Char1 Char Char44,Lábjegyzetszöveg Char1 Char143"/>
    <w:uiPriority w:val="99"/>
    <w:semiHidden/>
    <w:locked/>
    <w:rsid w:val="003E6D6D"/>
    <w:rPr>
      <w:rFonts w:ascii="Calibri" w:hAnsi="Calibri" w:cs="Calibri"/>
      <w:sz w:val="20"/>
      <w:szCs w:val="20"/>
      <w:lang w:eastAsia="en-US"/>
    </w:rPr>
  </w:style>
  <w:style w:type="character" w:customStyle="1" w:styleId="FootnoteTextChar44">
    <w:name w:val="Footnote Text Char44"/>
    <w:aliases w:val="Lábjegyzetszöveg Char1 Char Char43,Lábjegyzetszöveg Char Char Char Char43,Footnote Char Char Char Char43,Footnote Char1 Char Char43,Char1 Char1 Char Char43,Footnote Char Char43,Char1 Char Char43,Lábjegyzetszöveg Char1 Char142"/>
    <w:uiPriority w:val="99"/>
    <w:semiHidden/>
    <w:locked/>
    <w:rsid w:val="003E6D6D"/>
    <w:rPr>
      <w:rFonts w:ascii="Calibri" w:hAnsi="Calibri" w:cs="Calibri"/>
      <w:sz w:val="20"/>
      <w:szCs w:val="20"/>
      <w:lang w:eastAsia="en-US"/>
    </w:rPr>
  </w:style>
  <w:style w:type="character" w:customStyle="1" w:styleId="FootnoteTextChar43">
    <w:name w:val="Footnote Text Char43"/>
    <w:aliases w:val="Lábjegyzetszöveg Char1 Char Char42,Lábjegyzetszöveg Char Char Char Char42,Footnote Char Char Char Char42,Footnote Char1 Char Char42,Char1 Char1 Char Char42,Footnote Char Char42,Char1 Char Char42,Lábjegyzetszöveg Char1 Char141"/>
    <w:uiPriority w:val="99"/>
    <w:semiHidden/>
    <w:locked/>
    <w:rsid w:val="003E6D6D"/>
    <w:rPr>
      <w:rFonts w:ascii="Calibri" w:hAnsi="Calibri" w:cs="Calibri"/>
      <w:sz w:val="20"/>
      <w:szCs w:val="20"/>
      <w:lang w:val="hu-HU" w:eastAsia="en-US"/>
    </w:rPr>
  </w:style>
  <w:style w:type="character" w:customStyle="1" w:styleId="FootnoteTextChar42">
    <w:name w:val="Footnote Text Char42"/>
    <w:aliases w:val="Lábjegyzetszöveg Char1 Char Char41,Lábjegyzetszöveg Char Char Char Char41,Footnote Char Char Char Char41,Footnote Char1 Char Char41,Char1 Char1 Char Char41,Footnote Char Char41,Char1 Char Char41,Lábjegyzetszöveg Char1 Char140"/>
    <w:uiPriority w:val="99"/>
    <w:semiHidden/>
    <w:locked/>
    <w:rsid w:val="003E6D6D"/>
    <w:rPr>
      <w:rFonts w:ascii="Calibri" w:hAnsi="Calibri" w:cs="Calibri"/>
      <w:sz w:val="20"/>
      <w:szCs w:val="20"/>
      <w:lang w:eastAsia="en-US"/>
    </w:rPr>
  </w:style>
  <w:style w:type="character" w:customStyle="1" w:styleId="FootnoteTextChar41">
    <w:name w:val="Footnote Text Char41"/>
    <w:aliases w:val="Lábjegyzetszöveg Char1 Char Char40,Lábjegyzetszöveg Char Char Char Char40,Footnote Char Char Char Char40,Footnote Char1 Char Char40,Char1 Char1 Char Char40,Footnote Char Char40,Char1 Char Char40,Lábjegyzetszöveg Char1 Char139"/>
    <w:uiPriority w:val="99"/>
    <w:semiHidden/>
    <w:locked/>
    <w:rsid w:val="003E6D6D"/>
    <w:rPr>
      <w:rFonts w:ascii="Calibri" w:hAnsi="Calibri" w:cs="Calibri"/>
      <w:sz w:val="20"/>
      <w:szCs w:val="20"/>
      <w:lang w:val="hu-HU" w:eastAsia="en-US"/>
    </w:rPr>
  </w:style>
  <w:style w:type="character" w:customStyle="1" w:styleId="FootnoteTextChar40">
    <w:name w:val="Footnote Text Char40"/>
    <w:aliases w:val="Lábjegyzetszöveg Char1 Char Char39,Lábjegyzetszöveg Char Char Char Char39,Footnote Char Char Char Char39,Footnote Char1 Char Char39,Char1 Char1 Char Char39,Footnote Char Char39,Char1 Char Char39,Lábjegyzetszöveg Char1 Char138"/>
    <w:uiPriority w:val="99"/>
    <w:semiHidden/>
    <w:locked/>
    <w:rsid w:val="003E6D6D"/>
    <w:rPr>
      <w:rFonts w:ascii="Calibri" w:hAnsi="Calibri" w:cs="Calibri"/>
      <w:sz w:val="20"/>
      <w:szCs w:val="20"/>
      <w:lang w:val="hu-HU" w:eastAsia="en-US"/>
    </w:rPr>
  </w:style>
  <w:style w:type="character" w:customStyle="1" w:styleId="FootnoteTextChar39">
    <w:name w:val="Footnote Text Char39"/>
    <w:aliases w:val="Lábjegyzetszöveg Char1 Char Char38,Lábjegyzetszöveg Char Char Char Char38,Footnote Char Char Char Char38,Footnote Char1 Char Char38,Char1 Char1 Char Char38,Footnote Char Char38,Char1 Char Char38,Lábjegyzetszöveg Char1 Char137"/>
    <w:uiPriority w:val="99"/>
    <w:semiHidden/>
    <w:locked/>
    <w:rsid w:val="003E6D6D"/>
    <w:rPr>
      <w:rFonts w:ascii="Calibri" w:hAnsi="Calibri" w:cs="Calibri"/>
      <w:sz w:val="20"/>
      <w:szCs w:val="20"/>
      <w:lang w:eastAsia="en-US"/>
    </w:rPr>
  </w:style>
  <w:style w:type="character" w:customStyle="1" w:styleId="FootnoteTextChar38">
    <w:name w:val="Footnote Text Char38"/>
    <w:aliases w:val="Lábjegyzetszöveg Char1 Char Char37,Lábjegyzetszöveg Char Char Char Char37,Footnote Char Char Char Char37,Footnote Char1 Char Char37,Char1 Char1 Char Char37,Footnote Char Char37,Char1 Char Char37,Lábjegyzetszöveg Char1 Char136"/>
    <w:uiPriority w:val="99"/>
    <w:semiHidden/>
    <w:locked/>
    <w:rsid w:val="003E6D6D"/>
    <w:rPr>
      <w:rFonts w:ascii="Calibri" w:hAnsi="Calibri" w:cs="Calibri"/>
      <w:sz w:val="20"/>
      <w:szCs w:val="20"/>
      <w:lang w:val="hu-HU" w:eastAsia="en-US"/>
    </w:rPr>
  </w:style>
  <w:style w:type="character" w:customStyle="1" w:styleId="FootnoteTextChar37">
    <w:name w:val="Footnote Text Char37"/>
    <w:aliases w:val="Lábjegyzetszöveg Char1 Char Char36,Lábjegyzetszöveg Char Char Char Char36,Footnote Char Char Char Char36,Footnote Char1 Char Char36,Char1 Char1 Char Char36,Footnote Char Char36,Char1 Char Char36,Lábjegyzetszöveg Char1 Char135"/>
    <w:uiPriority w:val="99"/>
    <w:semiHidden/>
    <w:locked/>
    <w:rsid w:val="003E6D6D"/>
    <w:rPr>
      <w:rFonts w:ascii="Calibri" w:hAnsi="Calibri" w:cs="Calibri"/>
      <w:sz w:val="20"/>
      <w:szCs w:val="20"/>
      <w:lang w:val="hu-HU" w:eastAsia="en-US"/>
    </w:rPr>
  </w:style>
  <w:style w:type="character" w:customStyle="1" w:styleId="FootnoteTextChar36">
    <w:name w:val="Footnote Text Char36"/>
    <w:aliases w:val="Lábjegyzetszöveg Char1 Char Char35,Lábjegyzetszöveg Char Char Char Char35,Footnote Char Char Char Char35,Footnote Char1 Char Char35,Char1 Char1 Char Char35,Footnote Char Char35,Char1 Char Char35,Lábjegyzetszöveg Char1 Char134"/>
    <w:uiPriority w:val="99"/>
    <w:semiHidden/>
    <w:locked/>
    <w:rsid w:val="003E6D6D"/>
    <w:rPr>
      <w:rFonts w:ascii="Calibri" w:hAnsi="Calibri" w:cs="Calibri"/>
      <w:sz w:val="20"/>
      <w:szCs w:val="20"/>
      <w:lang w:val="hu-HU" w:eastAsia="en-US"/>
    </w:rPr>
  </w:style>
  <w:style w:type="character" w:customStyle="1" w:styleId="FootnoteTextChar35">
    <w:name w:val="Footnote Text Char35"/>
    <w:aliases w:val="Lábjegyzetszöveg Char1 Char Char34,Lábjegyzetszöveg Char Char Char Char34,Footnote Char Char Char Char34,Footnote Char1 Char Char34,Char1 Char1 Char Char34,Footnote Char Char34,Char1 Char Char34,Lábjegyzetszöveg Char1 Char133"/>
    <w:uiPriority w:val="99"/>
    <w:semiHidden/>
    <w:locked/>
    <w:rsid w:val="003E6D6D"/>
    <w:rPr>
      <w:rFonts w:ascii="Calibri" w:hAnsi="Calibri" w:cs="Calibri"/>
      <w:sz w:val="20"/>
      <w:szCs w:val="20"/>
      <w:lang w:val="hu-HU" w:eastAsia="en-US"/>
    </w:rPr>
  </w:style>
  <w:style w:type="character" w:customStyle="1" w:styleId="FootnoteTextChar34">
    <w:name w:val="Footnote Text Char34"/>
    <w:aliases w:val="Lábjegyzetszöveg Char1 Char Char33,Lábjegyzetszöveg Char Char Char Char33,Footnote Char Char Char Char33,Footnote Char1 Char Char33,Char1 Char1 Char Char33,Footnote Char Char33,Char1 Char Char33,Lábjegyzetszöveg Char1 Char132"/>
    <w:uiPriority w:val="99"/>
    <w:semiHidden/>
    <w:locked/>
    <w:rsid w:val="003E6D6D"/>
    <w:rPr>
      <w:rFonts w:ascii="Calibri" w:hAnsi="Calibri" w:cs="Calibri"/>
      <w:sz w:val="20"/>
      <w:szCs w:val="20"/>
      <w:lang w:eastAsia="en-US"/>
    </w:rPr>
  </w:style>
  <w:style w:type="character" w:customStyle="1" w:styleId="FootnoteTextChar33">
    <w:name w:val="Footnote Text Char33"/>
    <w:aliases w:val="Lábjegyzetszöveg Char1 Char Char32,Lábjegyzetszöveg Char Char Char Char32,Footnote Char Char Char Char32,Footnote Char1 Char Char32,Char1 Char1 Char Char32,Footnote Char Char32,Char1 Char Char32,Lábjegyzetszöveg Char1 Char131"/>
    <w:uiPriority w:val="99"/>
    <w:semiHidden/>
    <w:locked/>
    <w:rsid w:val="003E6D6D"/>
    <w:rPr>
      <w:rFonts w:ascii="Calibri" w:hAnsi="Calibri" w:cs="Calibri"/>
      <w:sz w:val="20"/>
      <w:szCs w:val="20"/>
      <w:lang w:val="hu-HU" w:eastAsia="en-US"/>
    </w:rPr>
  </w:style>
  <w:style w:type="character" w:customStyle="1" w:styleId="FootnoteTextChar32">
    <w:name w:val="Footnote Text Char32"/>
    <w:aliases w:val="Lábjegyzetszöveg Char1 Char Char31,Lábjegyzetszöveg Char Char Char Char31,Footnote Char Char Char Char31,Footnote Char1 Char Char31,Char1 Char1 Char Char31,Footnote Char Char31,Char1 Char Char31,Lábjegyzetszöveg Char1 Char130"/>
    <w:uiPriority w:val="99"/>
    <w:semiHidden/>
    <w:locked/>
    <w:rsid w:val="003E6D6D"/>
    <w:rPr>
      <w:rFonts w:ascii="Calibri" w:hAnsi="Calibri" w:cs="Calibri"/>
      <w:sz w:val="20"/>
      <w:szCs w:val="20"/>
      <w:lang w:val="hu-HU" w:eastAsia="en-US"/>
    </w:rPr>
  </w:style>
  <w:style w:type="character" w:customStyle="1" w:styleId="FootnoteTextChar31">
    <w:name w:val="Footnote Text Char31"/>
    <w:aliases w:val="Lábjegyzetszöveg Char1 Char Char30,Lábjegyzetszöveg Char Char Char Char30,Footnote Char Char Char Char30,Footnote Char1 Char Char30,Char1 Char1 Char Char30,Footnote Char Char30,Char1 Char Char30,Lábjegyzetszöveg Char1 Char129"/>
    <w:uiPriority w:val="99"/>
    <w:semiHidden/>
    <w:locked/>
    <w:rsid w:val="003E6D6D"/>
    <w:rPr>
      <w:rFonts w:ascii="Calibri" w:hAnsi="Calibri" w:cs="Calibri"/>
      <w:sz w:val="20"/>
      <w:szCs w:val="20"/>
      <w:lang w:val="hu-HU" w:eastAsia="en-US"/>
    </w:rPr>
  </w:style>
  <w:style w:type="character" w:customStyle="1" w:styleId="FootnoteTextChar30">
    <w:name w:val="Footnote Text Char30"/>
    <w:aliases w:val="Lábjegyzetszöveg Char1 Char Char29,Lábjegyzetszöveg Char Char Char Char29,Footnote Char Char Char Char29,Footnote Char1 Char Char29,Char1 Char1 Char Char29,Footnote Char Char29,Char1 Char Char29,Lábjegyzetszöveg Char1 Char128"/>
    <w:uiPriority w:val="99"/>
    <w:semiHidden/>
    <w:locked/>
    <w:rsid w:val="003E6D6D"/>
    <w:rPr>
      <w:rFonts w:ascii="Calibri" w:hAnsi="Calibri" w:cs="Calibri"/>
      <w:sz w:val="20"/>
      <w:szCs w:val="20"/>
      <w:lang w:val="hu-HU" w:eastAsia="en-US"/>
    </w:rPr>
  </w:style>
  <w:style w:type="character" w:customStyle="1" w:styleId="FootnoteTextChar29">
    <w:name w:val="Footnote Text Char29"/>
    <w:aliases w:val="Lábjegyzetszöveg Char1 Char Char28,Lábjegyzetszöveg Char Char Char Char28,Footnote Char Char Char Char28,Footnote Char1 Char Char28,Char1 Char1 Char Char28,Footnote Char Char28,Char1 Char Char28,Lábjegyzetszöveg Char1 Char127"/>
    <w:uiPriority w:val="99"/>
    <w:semiHidden/>
    <w:locked/>
    <w:rsid w:val="003E6D6D"/>
    <w:rPr>
      <w:rFonts w:ascii="Calibri" w:hAnsi="Calibri" w:cs="Calibri"/>
      <w:sz w:val="20"/>
      <w:szCs w:val="20"/>
      <w:lang w:val="hu-HU" w:eastAsia="en-US"/>
    </w:rPr>
  </w:style>
  <w:style w:type="character" w:customStyle="1" w:styleId="FootnoteTextChar28">
    <w:name w:val="Footnote Text Char28"/>
    <w:aliases w:val="Lábjegyzetszöveg Char1 Char Char27,Lábjegyzetszöveg Char Char Char Char27,Footnote Char Char Char Char27,Footnote Char1 Char Char27,Char1 Char1 Char Char27,Footnote Char Char27,Char1 Char Char27,Lábjegyzetszöveg Char1 Char126"/>
    <w:uiPriority w:val="99"/>
    <w:semiHidden/>
    <w:locked/>
    <w:rsid w:val="003E6D6D"/>
    <w:rPr>
      <w:rFonts w:ascii="Calibri" w:hAnsi="Calibri" w:cs="Calibri"/>
      <w:sz w:val="20"/>
      <w:szCs w:val="20"/>
      <w:lang w:val="hu-HU" w:eastAsia="en-US"/>
    </w:rPr>
  </w:style>
  <w:style w:type="character" w:customStyle="1" w:styleId="FootnoteTextChar27">
    <w:name w:val="Footnote Text Char27"/>
    <w:aliases w:val="Lábjegyzetszöveg Char1 Char Char26,Lábjegyzetszöveg Char Char Char Char26,Footnote Char Char Char Char26,Footnote Char1 Char Char26,Char1 Char1 Char Char26,Footnote Char Char26,Char1 Char Char26,Lábjegyzetszöveg Char1 Char125"/>
    <w:uiPriority w:val="99"/>
    <w:semiHidden/>
    <w:locked/>
    <w:rsid w:val="003E6D6D"/>
    <w:rPr>
      <w:rFonts w:ascii="Calibri" w:hAnsi="Calibri" w:cs="Calibri"/>
      <w:sz w:val="20"/>
      <w:szCs w:val="20"/>
      <w:lang w:val="hu-HU" w:eastAsia="en-US"/>
    </w:rPr>
  </w:style>
  <w:style w:type="character" w:customStyle="1" w:styleId="FootnoteTextChar26">
    <w:name w:val="Footnote Text Char26"/>
    <w:aliases w:val="Lábjegyzetszöveg Char1 Char Char25,Lábjegyzetszöveg Char Char Char Char25,Footnote Char Char Char Char25,Footnote Char1 Char Char25,Char1 Char1 Char Char25,Footnote Char Char25,Char1 Char Char25,Lábjegyzetszöveg Char1 Char124"/>
    <w:uiPriority w:val="99"/>
    <w:semiHidden/>
    <w:locked/>
    <w:rsid w:val="003E6D6D"/>
    <w:rPr>
      <w:rFonts w:ascii="Calibri" w:hAnsi="Calibri" w:cs="Calibri"/>
      <w:sz w:val="20"/>
      <w:szCs w:val="20"/>
      <w:lang w:val="hu-HU" w:eastAsia="en-US"/>
    </w:rPr>
  </w:style>
  <w:style w:type="character" w:customStyle="1" w:styleId="FootnoteTextChar25">
    <w:name w:val="Footnote Text Char25"/>
    <w:aliases w:val="Lábjegyzetszöveg Char1 Char Char24,Lábjegyzetszöveg Char Char Char Char24,Footnote Char Char Char Char24,Footnote Char1 Char Char24,Char1 Char1 Char Char24,Footnote Char Char24,Char1 Char Char24,Lábjegyzetszöveg Char1 Char123"/>
    <w:uiPriority w:val="99"/>
    <w:semiHidden/>
    <w:locked/>
    <w:rsid w:val="003E6D6D"/>
    <w:rPr>
      <w:rFonts w:ascii="Calibri" w:hAnsi="Calibri" w:cs="Calibri"/>
      <w:sz w:val="20"/>
      <w:szCs w:val="20"/>
      <w:lang w:eastAsia="en-US"/>
    </w:rPr>
  </w:style>
  <w:style w:type="character" w:customStyle="1" w:styleId="FootnoteTextChar24">
    <w:name w:val="Footnote Text Char24"/>
    <w:aliases w:val="Lábjegyzetszöveg Char1 Char Char23,Lábjegyzetszöveg Char Char Char Char23,Footnote Char Char Char Char23,Footnote Char1 Char Char23,Char1 Char1 Char Char23,Footnote Char Char23,Char1 Char Char23,Lábjegyzetszöveg Char1 Char122"/>
    <w:uiPriority w:val="99"/>
    <w:semiHidden/>
    <w:locked/>
    <w:rsid w:val="003E6D6D"/>
    <w:rPr>
      <w:rFonts w:ascii="Calibri" w:hAnsi="Calibri" w:cs="Calibri"/>
      <w:sz w:val="20"/>
      <w:szCs w:val="20"/>
      <w:lang w:eastAsia="en-US"/>
    </w:rPr>
  </w:style>
  <w:style w:type="character" w:customStyle="1" w:styleId="FootnoteTextChar23">
    <w:name w:val="Footnote Text Char23"/>
    <w:aliases w:val="Lábjegyzetszöveg Char1 Char Char22,Lábjegyzetszöveg Char Char Char Char22,Footnote Char Char Char Char22,Footnote Char1 Char Char22,Char1 Char1 Char Char22,Footnote Char Char22,Char1 Char Char22,Lábjegyzetszöveg Char1 Char121"/>
    <w:uiPriority w:val="99"/>
    <w:semiHidden/>
    <w:locked/>
    <w:rsid w:val="003E6D6D"/>
    <w:rPr>
      <w:rFonts w:ascii="Calibri" w:hAnsi="Calibri" w:cs="Calibri"/>
      <w:sz w:val="20"/>
      <w:szCs w:val="20"/>
      <w:lang w:eastAsia="en-US"/>
    </w:rPr>
  </w:style>
  <w:style w:type="character" w:customStyle="1" w:styleId="FootnoteTextChar22">
    <w:name w:val="Footnote Text Char22"/>
    <w:aliases w:val="Lábjegyzetszöveg Char1 Char Char21,Lábjegyzetszöveg Char Char Char Char21,Footnote Char Char Char Char21,Footnote Char1 Char Char21,Char1 Char1 Char Char21,Footnote Char Char21,Char1 Char Char21,Lábjegyzetszöveg Char1 Char120"/>
    <w:uiPriority w:val="99"/>
    <w:semiHidden/>
    <w:locked/>
    <w:rsid w:val="003E6D6D"/>
    <w:rPr>
      <w:rFonts w:ascii="Calibri" w:hAnsi="Calibri" w:cs="Calibri"/>
      <w:sz w:val="20"/>
      <w:szCs w:val="20"/>
      <w:lang w:eastAsia="en-US"/>
    </w:rPr>
  </w:style>
  <w:style w:type="character" w:customStyle="1" w:styleId="FootnoteTextChar21">
    <w:name w:val="Footnote Text Char21"/>
    <w:aliases w:val="Lábjegyzetszöveg Char1 Char Char20,Lábjegyzetszöveg Char Char Char Char20,Footnote Char Char Char Char20,Footnote Char1 Char Char20,Char1 Char1 Char Char20,Footnote Char Char20,Char1 Char Char20,Lábjegyzetszöveg Char1 Char119"/>
    <w:uiPriority w:val="99"/>
    <w:semiHidden/>
    <w:locked/>
    <w:rsid w:val="003E6D6D"/>
    <w:rPr>
      <w:rFonts w:ascii="Calibri" w:hAnsi="Calibri" w:cs="Calibri"/>
      <w:sz w:val="20"/>
      <w:szCs w:val="20"/>
      <w:lang w:eastAsia="en-US"/>
    </w:rPr>
  </w:style>
  <w:style w:type="character" w:customStyle="1" w:styleId="FootnoteTextChar20">
    <w:name w:val="Footnote Text Char20"/>
    <w:aliases w:val="Lábjegyzetszöveg Char1 Char Char19,Lábjegyzetszöveg Char Char Char Char19,Footnote Char Char Char Char19,Footnote Char1 Char Char19,Char1 Char1 Char Char19,Footnote Char Char19,Char1 Char Char19,Lábjegyzetszöveg Char1 Char118"/>
    <w:uiPriority w:val="99"/>
    <w:semiHidden/>
    <w:locked/>
    <w:rsid w:val="003E6D6D"/>
    <w:rPr>
      <w:rFonts w:ascii="Calibri" w:hAnsi="Calibri" w:cs="Calibri"/>
      <w:sz w:val="20"/>
      <w:szCs w:val="20"/>
      <w:lang w:eastAsia="en-US"/>
    </w:rPr>
  </w:style>
  <w:style w:type="character" w:customStyle="1" w:styleId="FootnoteTextChar19">
    <w:name w:val="Footnote Text Char19"/>
    <w:aliases w:val="Lábjegyzetszöveg Char1 Char Char18,Lábjegyzetszöveg Char Char Char Char18,Footnote Char Char Char Char18,Footnote Char1 Char Char18,Char1 Char1 Char Char18,Footnote Char Char18,Char1 Char Char18,Lábjegyzetszöveg Char1 Char117"/>
    <w:uiPriority w:val="99"/>
    <w:semiHidden/>
    <w:locked/>
    <w:rsid w:val="003E6D6D"/>
    <w:rPr>
      <w:rFonts w:ascii="Calibri" w:hAnsi="Calibri" w:cs="Calibri"/>
      <w:sz w:val="20"/>
      <w:szCs w:val="20"/>
      <w:lang w:eastAsia="en-US"/>
    </w:rPr>
  </w:style>
  <w:style w:type="character" w:customStyle="1" w:styleId="FootnoteTextChar18">
    <w:name w:val="Footnote Text Char18"/>
    <w:aliases w:val="Lábjegyzetszöveg Char1 Char Char17,Lábjegyzetszöveg Char Char Char Char17,Footnote Char Char Char Char17,Footnote Char1 Char Char17,Char1 Char1 Char Char17,Footnote Char Char17,Char1 Char Char17,Lábjegyzetszöveg Char1 Char116"/>
    <w:uiPriority w:val="99"/>
    <w:semiHidden/>
    <w:locked/>
    <w:rsid w:val="003E6D6D"/>
    <w:rPr>
      <w:rFonts w:ascii="Calibri" w:hAnsi="Calibri" w:cs="Calibri"/>
      <w:sz w:val="20"/>
      <w:szCs w:val="20"/>
      <w:lang w:eastAsia="en-US"/>
    </w:rPr>
  </w:style>
  <w:style w:type="character" w:customStyle="1" w:styleId="FootnoteTextChar17">
    <w:name w:val="Footnote Text Char17"/>
    <w:aliases w:val="Lábjegyzetszöveg Char1 Char Char16,Lábjegyzetszöveg Char Char Char Char16,Footnote Char Char Char Char16,Footnote Char1 Char Char16,Char1 Char1 Char Char16,Footnote Char Char16,Char1 Char Char16,Lábjegyzetszöveg Char1 Char115"/>
    <w:uiPriority w:val="99"/>
    <w:semiHidden/>
    <w:locked/>
    <w:rsid w:val="003E6D6D"/>
    <w:rPr>
      <w:rFonts w:ascii="Calibri" w:hAnsi="Calibri" w:cs="Calibri"/>
      <w:sz w:val="20"/>
      <w:szCs w:val="20"/>
      <w:lang w:val="hu-HU" w:eastAsia="en-US"/>
    </w:rPr>
  </w:style>
  <w:style w:type="character" w:customStyle="1" w:styleId="FootnoteTextChar16">
    <w:name w:val="Footnote Text Char16"/>
    <w:aliases w:val="Lábjegyzetszöveg Char1 Char Char15,Lábjegyzetszöveg Char Char Char Char15,Footnote Char Char Char Char15,Footnote Char1 Char Char15,Char1 Char1 Char Char15,Footnote Char Char15,Char1 Char Char15,Lábjegyzetszöveg Char1 Char114"/>
    <w:uiPriority w:val="99"/>
    <w:semiHidden/>
    <w:locked/>
    <w:rsid w:val="003E6D6D"/>
    <w:rPr>
      <w:rFonts w:ascii="Calibri" w:hAnsi="Calibri" w:cs="Calibri"/>
      <w:sz w:val="20"/>
      <w:szCs w:val="20"/>
      <w:lang w:eastAsia="en-US"/>
    </w:rPr>
  </w:style>
  <w:style w:type="character" w:customStyle="1" w:styleId="FootnoteTextChar15">
    <w:name w:val="Footnote Text Char15"/>
    <w:aliases w:val="Lábjegyzetszöveg Char1 Char Char14,Lábjegyzetszöveg Char Char Char Char14,Footnote Char Char Char Char14,Footnote Char1 Char Char14,Char1 Char1 Char Char14,Footnote Char Char14,Char1 Char Char14,Lábjegyzetszöveg Char1 Char113"/>
    <w:uiPriority w:val="99"/>
    <w:semiHidden/>
    <w:locked/>
    <w:rsid w:val="003E6D6D"/>
    <w:rPr>
      <w:rFonts w:ascii="Calibri" w:hAnsi="Calibri" w:cs="Calibri"/>
      <w:sz w:val="20"/>
      <w:szCs w:val="20"/>
      <w:lang w:val="hu-HU" w:eastAsia="en-US"/>
    </w:rPr>
  </w:style>
  <w:style w:type="character" w:customStyle="1" w:styleId="FootnoteTextChar14">
    <w:name w:val="Footnote Text Char14"/>
    <w:aliases w:val="Lábjegyzetszöveg Char1 Char Char13,Lábjegyzetszöveg Char Char Char Char13,Footnote Char Char Char Char13,Footnote Char1 Char Char13,Char1 Char1 Char Char13,Footnote Char Char13,Char1 Char Char13,Lábjegyzetszöveg Char1 Char112"/>
    <w:uiPriority w:val="99"/>
    <w:semiHidden/>
    <w:locked/>
    <w:rsid w:val="003E6D6D"/>
    <w:rPr>
      <w:rFonts w:ascii="Calibri" w:hAnsi="Calibri" w:cs="Calibri"/>
      <w:sz w:val="20"/>
      <w:szCs w:val="20"/>
      <w:lang w:val="hu-HU" w:eastAsia="en-US"/>
    </w:rPr>
  </w:style>
  <w:style w:type="character" w:customStyle="1" w:styleId="FootnoteTextChar13">
    <w:name w:val="Footnote Text Char13"/>
    <w:aliases w:val="Lábjegyzetszöveg Char1 Char Char12,Lábjegyzetszöveg Char Char Char Char12,Footnote Char Char Char Char12,Footnote Char1 Char Char12,Char1 Char1 Char Char12,Footnote Char Char12,Char1 Char Char12,Lábjegyzetszöveg Char1 Char111"/>
    <w:uiPriority w:val="99"/>
    <w:semiHidden/>
    <w:locked/>
    <w:rsid w:val="003E6D6D"/>
    <w:rPr>
      <w:rFonts w:ascii="Calibri" w:hAnsi="Calibri" w:cs="Calibri"/>
      <w:sz w:val="20"/>
      <w:szCs w:val="20"/>
      <w:lang w:eastAsia="en-US"/>
    </w:rPr>
  </w:style>
  <w:style w:type="character" w:customStyle="1" w:styleId="FootnoteTextChar12">
    <w:name w:val="Footnote Text Char12"/>
    <w:aliases w:val="Lábjegyzetszöveg Char1 Char Char11,Lábjegyzetszöveg Char Char Char Char11,Footnote Char Char Char Char11,Footnote Char1 Char Char11,Char1 Char1 Char Char11,Footnote Char Char11,Char1 Char Char11,Lábjegyzetszöveg Char1 Char110"/>
    <w:uiPriority w:val="99"/>
    <w:semiHidden/>
    <w:rsid w:val="003E6D6D"/>
    <w:rPr>
      <w:rFonts w:ascii="Calibri" w:hAnsi="Calibri" w:cs="Calibri"/>
      <w:lang w:val="hu-HU"/>
    </w:rPr>
  </w:style>
  <w:style w:type="character" w:customStyle="1" w:styleId="FootnoteTextChar11">
    <w:name w:val="Footnote Text Char11"/>
    <w:aliases w:val="Lábjegyzetszöveg Char1 Char Char10,Lábjegyzetszöveg Char Char Char Char10,Footnote Char Char Char Char10,Footnote Char1 Char Char10,Char1 Char1 Char Char10,Footnote Char Char10,Char1 Char Char10,Lábjegyzetszöveg Char1 Char19"/>
    <w:uiPriority w:val="99"/>
    <w:semiHidden/>
    <w:locked/>
    <w:rsid w:val="003E6D6D"/>
    <w:rPr>
      <w:rFonts w:cs="Calibri"/>
      <w:sz w:val="20"/>
      <w:szCs w:val="20"/>
      <w:lang w:eastAsia="en-US"/>
    </w:rPr>
  </w:style>
  <w:style w:type="character" w:customStyle="1" w:styleId="FootnoteTextChar10">
    <w:name w:val="Footnote Text Char10"/>
    <w:aliases w:val="Lábjegyzetszöveg Char1 Char Char9,Lábjegyzetszöveg Char Char Char Char9,Footnote Char Char Char Char9,Footnote Char1 Char Char9,Char1 Char1 Char Char9,Footnote Char Char9,Char1 Char Char9,Lábjegyzetszöveg Char1 Char18"/>
    <w:uiPriority w:val="99"/>
    <w:semiHidden/>
    <w:locked/>
    <w:rsid w:val="003E6D6D"/>
    <w:rPr>
      <w:rFonts w:cs="Calibri"/>
      <w:sz w:val="20"/>
      <w:szCs w:val="20"/>
      <w:lang w:eastAsia="en-US"/>
    </w:rPr>
  </w:style>
  <w:style w:type="character" w:customStyle="1" w:styleId="FootnoteTextChar9">
    <w:name w:val="Footnote Text Char9"/>
    <w:aliases w:val="Lábjegyzetszöveg Char1 Char Char8,Lábjegyzetszöveg Char Char Char Char8,Footnote Char Char Char Char8,Footnote Char1 Char Char8,Char1 Char1 Char Char8,Footnote Char Char8,Char1 Char Char8,Lábjegyzetszöveg Char1 Char17"/>
    <w:uiPriority w:val="99"/>
    <w:semiHidden/>
    <w:locked/>
    <w:rsid w:val="003E6D6D"/>
    <w:rPr>
      <w:rFonts w:cs="Calibri"/>
      <w:sz w:val="20"/>
      <w:szCs w:val="20"/>
      <w:lang w:eastAsia="en-US"/>
    </w:rPr>
  </w:style>
  <w:style w:type="character" w:customStyle="1" w:styleId="FootnoteTextChar8">
    <w:name w:val="Footnote Text Char8"/>
    <w:aliases w:val="Lábjegyzetszöveg Char1 Char Char7,Lábjegyzetszöveg Char Char Char Char7,Footnote Char Char Char Char7,Footnote Char1 Char Char7,Char1 Char1 Char Char7,Footnote Char Char7,Char1 Char Char7,Lábjegyzetszöveg Char1 Char16"/>
    <w:uiPriority w:val="99"/>
    <w:semiHidden/>
    <w:locked/>
    <w:rsid w:val="003E6D6D"/>
    <w:rPr>
      <w:rFonts w:cs="Calibri"/>
      <w:sz w:val="20"/>
      <w:szCs w:val="20"/>
      <w:lang w:eastAsia="en-US"/>
    </w:rPr>
  </w:style>
  <w:style w:type="character" w:customStyle="1" w:styleId="LbjegyzetszvegChar">
    <w:name w:val="Lábjegyzetszöveg Char"/>
    <w:aliases w:val="Lábjegyzetszöveg Char1 Char Char1,Lábjegyzetszöveg Char Char Char Char1,Footnote Char Char Char Char1,Footnote Char1 Char Char1,Char1 Char1 Char Char1,Footnote Char Char1,Lábjegyzetszöveg Char1 Char2,Char1 Char Char Char Char"/>
    <w:link w:val="Lbjegyzetszveg"/>
    <w:locked/>
    <w:rsid w:val="003E6D6D"/>
    <w:rPr>
      <w:rFonts w:ascii="Times New Roman" w:eastAsia="Times New Roman" w:hAnsi="Times New Roman" w:cs="Times New Roman"/>
      <w:color w:val="000000"/>
      <w:sz w:val="20"/>
      <w:lang w:val="hu-HU" w:eastAsia="hu-HU"/>
    </w:rPr>
  </w:style>
  <w:style w:type="character" w:customStyle="1" w:styleId="FootnoteTextChar7">
    <w:name w:val="Footnote Text Char7"/>
    <w:aliases w:val="Lábjegyzetszöveg Char1 Char Char6,Lábjegyzetszöveg Char Char Char Char6,Footnote Char Char Char Char6,Footnote Char1 Char Char6,Char1 Char1 Char Char6,Footnote Char Char6,Char1 Char Char6,Lábjegyzetszöveg Char1 Char15"/>
    <w:uiPriority w:val="99"/>
    <w:semiHidden/>
    <w:rsid w:val="003E6D6D"/>
    <w:rPr>
      <w:sz w:val="20"/>
      <w:lang w:eastAsia="en-US"/>
    </w:rPr>
  </w:style>
  <w:style w:type="character" w:customStyle="1" w:styleId="FootnoteTextChar6">
    <w:name w:val="Footnote Text Char6"/>
    <w:aliases w:val="Lábjegyzetszöveg Char1 Char Char5,Lábjegyzetszöveg Char Char Char Char5,Footnote Char Char Char Char5,Footnote Char1 Char Char5,Char1 Char1 Char Char5,Footnote Char Char5,Char1 Char Char5,Lábjegyzetszöveg Char1 Char14"/>
    <w:uiPriority w:val="99"/>
    <w:semiHidden/>
    <w:locked/>
    <w:rsid w:val="003E6D6D"/>
    <w:rPr>
      <w:sz w:val="20"/>
      <w:lang w:eastAsia="en-US"/>
    </w:rPr>
  </w:style>
  <w:style w:type="character" w:customStyle="1" w:styleId="FootnoteTextChar5">
    <w:name w:val="Footnote Text Char5"/>
    <w:aliases w:val="Lábjegyzetszöveg Char1 Char Char4,Lábjegyzetszöveg Char Char Char Char4,Footnote Char Char Char Char4,Footnote Char1 Char Char4,Char1 Char1 Char Char4,Footnote Char Char4,Char1 Char Char4,Lábjegyzetszöveg Char1 Char13"/>
    <w:uiPriority w:val="99"/>
    <w:semiHidden/>
    <w:locked/>
    <w:rsid w:val="003E6D6D"/>
    <w:rPr>
      <w:sz w:val="20"/>
      <w:lang w:eastAsia="en-US"/>
    </w:rPr>
  </w:style>
  <w:style w:type="character" w:customStyle="1" w:styleId="FootnoteTextChar4">
    <w:name w:val="Footnote Text Char4"/>
    <w:aliases w:val="Lábjegyzetszöveg Char1 Char Char3,Lábjegyzetszöveg Char Char Char Char3,Footnote Char Char Char Char3,Footnote Char1 Char Char3,Char1 Char1 Char Char3,Footnote Char Char3,Char1 Char Char3,Lábjegyzetszöveg Char1 Char12"/>
    <w:uiPriority w:val="99"/>
    <w:semiHidden/>
    <w:locked/>
    <w:rsid w:val="003E6D6D"/>
    <w:rPr>
      <w:sz w:val="20"/>
      <w:lang w:eastAsia="en-US"/>
    </w:rPr>
  </w:style>
  <w:style w:type="character" w:customStyle="1" w:styleId="FootnoteTextChar3">
    <w:name w:val="Footnote Text Char3"/>
    <w:aliases w:val="Lábjegyzetszöveg Char1 Char Char2,Lábjegyzetszöveg Char Char Char Char2,Footnote Char Char Char Char2,Footnote Char1 Char Char2,Char1 Char1 Char Char2,Footnote Char Char2,Char1 Char Char2,Lábjegyzetszöveg Char1 Char11"/>
    <w:uiPriority w:val="99"/>
    <w:locked/>
    <w:rsid w:val="003E6D6D"/>
    <w:rPr>
      <w:rFonts w:ascii="Arial" w:hAnsi="Arial"/>
      <w:sz w:val="20"/>
      <w:lang w:eastAsia="ar-SA" w:bidi="ar-SA"/>
    </w:rPr>
  </w:style>
  <w:style w:type="paragraph" w:customStyle="1" w:styleId="OkeanBehuzas">
    <w:name w:val="Okean_Behuzas"/>
    <w:basedOn w:val="Norml"/>
    <w:uiPriority w:val="99"/>
    <w:rsid w:val="003E6D6D"/>
    <w:pPr>
      <w:suppressAutoHyphens/>
      <w:spacing w:after="60" w:line="360" w:lineRule="exact"/>
      <w:ind w:left="567"/>
      <w:jc w:val="both"/>
    </w:pPr>
    <w:rPr>
      <w:rFonts w:ascii="Arial" w:eastAsia="MS ??" w:hAnsi="Arial" w:cs="Arial"/>
      <w:sz w:val="22"/>
      <w:lang w:eastAsia="ar-SA"/>
    </w:rPr>
  </w:style>
  <w:style w:type="paragraph" w:customStyle="1" w:styleId="Listaszerbekezds1">
    <w:name w:val="Listaszerű bekezdés1"/>
    <w:basedOn w:val="Norml"/>
    <w:uiPriority w:val="99"/>
    <w:rsid w:val="003E6D6D"/>
    <w:pPr>
      <w:spacing w:after="200" w:line="276" w:lineRule="auto"/>
      <w:ind w:left="720"/>
    </w:pPr>
    <w:rPr>
      <w:rFonts w:ascii="Calibri" w:eastAsia="MS ??" w:hAnsi="Calibri"/>
      <w:sz w:val="20"/>
      <w:szCs w:val="20"/>
    </w:rPr>
  </w:style>
  <w:style w:type="character" w:customStyle="1" w:styleId="BodyChar">
    <w:name w:val="Body Char"/>
    <w:aliases w:val="block style Char,Standard paragraph Char,b Char,Body Text Char Char Char1,Body Text Char Char Char Char1,Body Text Char Char Char Char Char,Szövegtörzs Char1 Char,Szövegtörzs Char Char Char"/>
    <w:uiPriority w:val="99"/>
    <w:locked/>
    <w:rsid w:val="003E6D6D"/>
    <w:rPr>
      <w:rFonts w:ascii="Arial" w:hAnsi="Arial" w:cs="Times New Roman"/>
      <w:b/>
      <w:sz w:val="20"/>
      <w:szCs w:val="20"/>
      <w:lang w:val="hu-HU" w:eastAsia="hu-HU"/>
    </w:rPr>
  </w:style>
  <w:style w:type="character" w:customStyle="1" w:styleId="BodyTextIndentChar1">
    <w:name w:val="Body Text Indent Char1"/>
    <w:uiPriority w:val="99"/>
    <w:locked/>
    <w:rsid w:val="003E6D6D"/>
    <w:rPr>
      <w:sz w:val="24"/>
    </w:rPr>
  </w:style>
  <w:style w:type="character" w:customStyle="1" w:styleId="apple-style-span">
    <w:name w:val="apple-style-span"/>
    <w:uiPriority w:val="99"/>
    <w:rsid w:val="003E6D6D"/>
  </w:style>
  <w:style w:type="table" w:customStyle="1" w:styleId="Rcsostblzat1">
    <w:name w:val="Rácsos táblázat1"/>
    <w:basedOn w:val="Normltblzat"/>
    <w:next w:val="Rcsostblzat"/>
    <w:uiPriority w:val="99"/>
    <w:rsid w:val="003E6D6D"/>
    <w:rPr>
      <w:rFonts w:ascii="Calibri" w:eastAsia="MS ??"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mailstlus15">
    <w:name w:val="e-mailstlus15"/>
    <w:uiPriority w:val="99"/>
    <w:semiHidden/>
    <w:rsid w:val="003E6D6D"/>
    <w:rPr>
      <w:rFonts w:ascii="Calibri" w:hAnsi="Calibri"/>
      <w:color w:val="auto"/>
      <w:sz w:val="22"/>
    </w:rPr>
  </w:style>
  <w:style w:type="character" w:customStyle="1" w:styleId="HTML-kntformzottChar">
    <w:name w:val="HTML-ként formázott Char"/>
    <w:rsid w:val="003E6D6D"/>
    <w:rPr>
      <w:rFonts w:ascii="Courier New" w:hAnsi="Courier New" w:cs="Courier New"/>
    </w:rPr>
  </w:style>
  <w:style w:type="paragraph" w:customStyle="1" w:styleId="CMSHeadL1">
    <w:name w:val="CMS Head L1"/>
    <w:basedOn w:val="Norml"/>
    <w:next w:val="Norml"/>
    <w:uiPriority w:val="99"/>
    <w:rsid w:val="003E6D6D"/>
    <w:pPr>
      <w:pageBreakBefore/>
      <w:spacing w:before="240" w:after="240"/>
      <w:ind w:left="360" w:hanging="360"/>
      <w:jc w:val="center"/>
      <w:outlineLvl w:val="0"/>
    </w:pPr>
    <w:rPr>
      <w:rFonts w:eastAsia="MS ??"/>
      <w:b/>
      <w:bCs/>
      <w:sz w:val="28"/>
      <w:szCs w:val="28"/>
      <w:lang w:val="en-GB" w:eastAsia="en-US"/>
    </w:rPr>
  </w:style>
  <w:style w:type="paragraph" w:customStyle="1" w:styleId="CMSHeadL2">
    <w:name w:val="CMS Head L2"/>
    <w:basedOn w:val="Norml"/>
    <w:next w:val="Norml"/>
    <w:uiPriority w:val="99"/>
    <w:rsid w:val="003E6D6D"/>
    <w:pPr>
      <w:keepNext/>
      <w:keepLines/>
      <w:tabs>
        <w:tab w:val="num" w:pos="850"/>
      </w:tabs>
      <w:spacing w:before="240" w:after="240"/>
      <w:ind w:left="850" w:hanging="850"/>
      <w:outlineLvl w:val="1"/>
    </w:pPr>
    <w:rPr>
      <w:rFonts w:eastAsia="MS ??"/>
      <w:b/>
      <w:bCs/>
      <w:sz w:val="22"/>
      <w:szCs w:val="22"/>
      <w:lang w:val="en-GB" w:eastAsia="en-US"/>
    </w:rPr>
  </w:style>
  <w:style w:type="paragraph" w:customStyle="1" w:styleId="CMSHeadL3">
    <w:name w:val="CMS Head L3"/>
    <w:basedOn w:val="Norml"/>
    <w:link w:val="CMSHeadL3Char"/>
    <w:uiPriority w:val="99"/>
    <w:rsid w:val="003E6D6D"/>
    <w:pPr>
      <w:tabs>
        <w:tab w:val="num" w:pos="360"/>
      </w:tabs>
      <w:spacing w:after="240"/>
      <w:ind w:left="360" w:hanging="360"/>
      <w:outlineLvl w:val="2"/>
    </w:pPr>
    <w:rPr>
      <w:rFonts w:ascii="Cambria" w:eastAsia="MS ??" w:hAnsi="Cambria"/>
      <w:sz w:val="20"/>
      <w:szCs w:val="20"/>
      <w:lang w:eastAsia="ja-JP"/>
    </w:rPr>
  </w:style>
  <w:style w:type="character" w:customStyle="1" w:styleId="CMSHeadL3Char">
    <w:name w:val="CMS Head L3 Char"/>
    <w:link w:val="CMSHeadL3"/>
    <w:uiPriority w:val="99"/>
    <w:locked/>
    <w:rsid w:val="003E6D6D"/>
    <w:rPr>
      <w:rFonts w:ascii="Cambria" w:eastAsia="MS ??" w:hAnsi="Cambria" w:cs="Times New Roman"/>
      <w:sz w:val="20"/>
      <w:szCs w:val="20"/>
      <w:lang w:val="hu-HU"/>
    </w:rPr>
  </w:style>
  <w:style w:type="paragraph" w:customStyle="1" w:styleId="CMSHeadL4">
    <w:name w:val="CMS Head L4"/>
    <w:basedOn w:val="Norml"/>
    <w:uiPriority w:val="99"/>
    <w:rsid w:val="003E6D6D"/>
    <w:pPr>
      <w:tabs>
        <w:tab w:val="num" w:pos="360"/>
      </w:tabs>
      <w:spacing w:after="240"/>
      <w:ind w:left="360" w:hanging="360"/>
      <w:outlineLvl w:val="3"/>
    </w:pPr>
    <w:rPr>
      <w:rFonts w:eastAsia="MS ??"/>
      <w:sz w:val="22"/>
      <w:szCs w:val="22"/>
      <w:lang w:val="en-GB" w:eastAsia="en-US"/>
    </w:rPr>
  </w:style>
  <w:style w:type="paragraph" w:customStyle="1" w:styleId="CMSHeadL5">
    <w:name w:val="CMS Head L5"/>
    <w:basedOn w:val="Norml"/>
    <w:uiPriority w:val="99"/>
    <w:rsid w:val="003E6D6D"/>
    <w:pPr>
      <w:tabs>
        <w:tab w:val="num" w:pos="360"/>
      </w:tabs>
      <w:spacing w:after="240"/>
      <w:ind w:left="360" w:hanging="360"/>
      <w:outlineLvl w:val="4"/>
    </w:pPr>
    <w:rPr>
      <w:rFonts w:eastAsia="MS ??"/>
      <w:sz w:val="22"/>
      <w:szCs w:val="22"/>
      <w:lang w:val="en-GB" w:eastAsia="en-US"/>
    </w:rPr>
  </w:style>
  <w:style w:type="paragraph" w:customStyle="1" w:styleId="CMSHeadL6">
    <w:name w:val="CMS Head L6"/>
    <w:basedOn w:val="Norml"/>
    <w:uiPriority w:val="99"/>
    <w:rsid w:val="003E6D6D"/>
    <w:pPr>
      <w:tabs>
        <w:tab w:val="num" w:pos="3402"/>
        <w:tab w:val="num" w:pos="4320"/>
      </w:tabs>
      <w:spacing w:after="240"/>
      <w:ind w:left="3402" w:hanging="851"/>
      <w:outlineLvl w:val="5"/>
    </w:pPr>
    <w:rPr>
      <w:rFonts w:eastAsia="MS ??"/>
      <w:sz w:val="22"/>
      <w:szCs w:val="22"/>
      <w:lang w:val="en-GB" w:eastAsia="en-US"/>
    </w:rPr>
  </w:style>
  <w:style w:type="paragraph" w:customStyle="1" w:styleId="CMSHeadL7">
    <w:name w:val="CMS Head L7"/>
    <w:basedOn w:val="Norml"/>
    <w:uiPriority w:val="99"/>
    <w:rsid w:val="003E6D6D"/>
    <w:pPr>
      <w:tabs>
        <w:tab w:val="num" w:pos="5040"/>
      </w:tabs>
      <w:spacing w:after="240"/>
      <w:ind w:left="851" w:hanging="360"/>
      <w:outlineLvl w:val="6"/>
    </w:pPr>
    <w:rPr>
      <w:rFonts w:eastAsia="MS ??"/>
      <w:sz w:val="22"/>
      <w:szCs w:val="22"/>
      <w:lang w:val="en-GB" w:eastAsia="en-US"/>
    </w:rPr>
  </w:style>
  <w:style w:type="paragraph" w:customStyle="1" w:styleId="CMSHeadL8">
    <w:name w:val="CMS Head L8"/>
    <w:basedOn w:val="Norml"/>
    <w:uiPriority w:val="99"/>
    <w:rsid w:val="003E6D6D"/>
    <w:pPr>
      <w:tabs>
        <w:tab w:val="num" w:pos="1701"/>
        <w:tab w:val="num" w:pos="5760"/>
      </w:tabs>
      <w:spacing w:after="240"/>
      <w:ind w:left="1701" w:hanging="850"/>
      <w:outlineLvl w:val="7"/>
    </w:pPr>
    <w:rPr>
      <w:rFonts w:eastAsia="MS ??"/>
      <w:sz w:val="22"/>
      <w:szCs w:val="22"/>
      <w:lang w:val="en-GB" w:eastAsia="en-US"/>
    </w:rPr>
  </w:style>
  <w:style w:type="paragraph" w:customStyle="1" w:styleId="CMSHeadL9">
    <w:name w:val="CMS Head L9"/>
    <w:basedOn w:val="Norml"/>
    <w:uiPriority w:val="99"/>
    <w:rsid w:val="003E6D6D"/>
    <w:pPr>
      <w:tabs>
        <w:tab w:val="num" w:pos="2552"/>
        <w:tab w:val="num" w:pos="6480"/>
      </w:tabs>
      <w:spacing w:after="240"/>
      <w:ind w:left="2552" w:hanging="851"/>
      <w:outlineLvl w:val="8"/>
    </w:pPr>
    <w:rPr>
      <w:rFonts w:eastAsia="MS ??"/>
      <w:sz w:val="22"/>
      <w:szCs w:val="22"/>
      <w:lang w:val="en-GB" w:eastAsia="en-US"/>
    </w:rPr>
  </w:style>
  <w:style w:type="paragraph" w:customStyle="1" w:styleId="CMSIndentL3">
    <w:name w:val="CMS Indent L3"/>
    <w:basedOn w:val="Norml"/>
    <w:uiPriority w:val="99"/>
    <w:rsid w:val="003E6D6D"/>
    <w:pPr>
      <w:spacing w:after="240"/>
      <w:ind w:left="851"/>
    </w:pPr>
    <w:rPr>
      <w:rFonts w:eastAsia="MS ??"/>
      <w:sz w:val="22"/>
      <w:szCs w:val="22"/>
      <w:lang w:val="en-GB" w:eastAsia="en-US"/>
    </w:rPr>
  </w:style>
  <w:style w:type="paragraph" w:customStyle="1" w:styleId="listparagraph">
    <w:name w:val="listparagraph"/>
    <w:basedOn w:val="Norml"/>
    <w:uiPriority w:val="99"/>
    <w:rsid w:val="003E6D6D"/>
    <w:pPr>
      <w:spacing w:after="200" w:line="276" w:lineRule="auto"/>
      <w:ind w:left="720"/>
    </w:pPr>
    <w:rPr>
      <w:rFonts w:ascii="Calibri" w:eastAsia="MS ??" w:hAnsi="Calibri" w:cs="Calibri"/>
      <w:sz w:val="22"/>
      <w:szCs w:val="22"/>
    </w:rPr>
  </w:style>
  <w:style w:type="paragraph" w:customStyle="1" w:styleId="Style1">
    <w:name w:val="Style 1"/>
    <w:uiPriority w:val="99"/>
    <w:rsid w:val="003E6D6D"/>
    <w:pPr>
      <w:widowControl w:val="0"/>
      <w:autoSpaceDE w:val="0"/>
      <w:autoSpaceDN w:val="0"/>
      <w:adjustRightInd w:val="0"/>
    </w:pPr>
    <w:rPr>
      <w:rFonts w:ascii="Times New Roman" w:eastAsia="MS ??" w:hAnsi="Times New Roman" w:cs="Times New Roman"/>
      <w:sz w:val="20"/>
      <w:szCs w:val="20"/>
      <w:lang w:eastAsia="en-US"/>
    </w:rPr>
  </w:style>
  <w:style w:type="paragraph" w:customStyle="1" w:styleId="Style2">
    <w:name w:val="Style 2"/>
    <w:rsid w:val="003E6D6D"/>
    <w:pPr>
      <w:widowControl w:val="0"/>
      <w:autoSpaceDE w:val="0"/>
      <w:autoSpaceDN w:val="0"/>
      <w:adjustRightInd w:val="0"/>
    </w:pPr>
    <w:rPr>
      <w:rFonts w:ascii="Times New Roman" w:eastAsia="MS ??" w:hAnsi="Times New Roman" w:cs="Times New Roman"/>
      <w:sz w:val="20"/>
      <w:szCs w:val="20"/>
      <w:lang w:eastAsia="en-US"/>
    </w:rPr>
  </w:style>
  <w:style w:type="character" w:customStyle="1" w:styleId="CharacterStyle1">
    <w:name w:val="Character Style 1"/>
    <w:uiPriority w:val="99"/>
    <w:rsid w:val="003E6D6D"/>
    <w:rPr>
      <w:sz w:val="20"/>
    </w:rPr>
  </w:style>
  <w:style w:type="character" w:customStyle="1" w:styleId="stlus20">
    <w:name w:val="stlus2"/>
    <w:uiPriority w:val="99"/>
    <w:rsid w:val="003E6D6D"/>
    <w:rPr>
      <w:rFonts w:cs="Times New Roman"/>
    </w:rPr>
  </w:style>
  <w:style w:type="paragraph" w:customStyle="1" w:styleId="egyszerbekezds">
    <w:name w:val="egyszerbekezds"/>
    <w:basedOn w:val="Norml"/>
    <w:uiPriority w:val="99"/>
    <w:rsid w:val="003E6D6D"/>
    <w:pPr>
      <w:spacing w:before="100" w:beforeAutospacing="1" w:after="100" w:afterAutospacing="1"/>
    </w:pPr>
    <w:rPr>
      <w:rFonts w:eastAsia="MS ??"/>
      <w:lang w:val="en-GB" w:eastAsia="en-GB"/>
    </w:rPr>
  </w:style>
  <w:style w:type="character" w:styleId="Helyrzszveg">
    <w:name w:val="Placeholder Text"/>
    <w:uiPriority w:val="99"/>
    <w:semiHidden/>
    <w:rsid w:val="003E6D6D"/>
    <w:rPr>
      <w:color w:val="808080"/>
    </w:rPr>
  </w:style>
  <w:style w:type="character" w:customStyle="1" w:styleId="ListParagraphChar1">
    <w:name w:val="List Paragraph Char1"/>
    <w:aliases w:val="Welt L Char"/>
    <w:uiPriority w:val="34"/>
    <w:locked/>
    <w:rsid w:val="003E6D6D"/>
    <w:rPr>
      <w:rFonts w:ascii="Calibri" w:eastAsia="MS ??" w:hAnsi="Calibri" w:cs="Calibri"/>
      <w:sz w:val="22"/>
      <w:szCs w:val="22"/>
      <w:lang w:eastAsia="en-US"/>
    </w:rPr>
  </w:style>
  <w:style w:type="character" w:customStyle="1" w:styleId="Szvegtrzs0">
    <w:name w:val="Szövegtörzs_"/>
    <w:link w:val="Szvegtrzs6"/>
    <w:rsid w:val="003E6D6D"/>
    <w:rPr>
      <w:shd w:val="clear" w:color="auto" w:fill="FFFFFF"/>
    </w:rPr>
  </w:style>
  <w:style w:type="paragraph" w:customStyle="1" w:styleId="Szvegtrzs6">
    <w:name w:val="Szövegtörzs6"/>
    <w:basedOn w:val="Norml"/>
    <w:link w:val="Szvegtrzs0"/>
    <w:rsid w:val="003E6D6D"/>
    <w:pPr>
      <w:widowControl w:val="0"/>
      <w:shd w:val="clear" w:color="auto" w:fill="FFFFFF"/>
      <w:spacing w:before="540" w:line="392" w:lineRule="exact"/>
      <w:ind w:hanging="720"/>
    </w:pPr>
    <w:rPr>
      <w:rFonts w:asciiTheme="minorHAnsi" w:eastAsiaTheme="minorEastAsia" w:hAnsiTheme="minorHAnsi" w:cstheme="minorBidi"/>
      <w:lang w:val="en-US" w:eastAsia="ja-JP"/>
    </w:rPr>
  </w:style>
  <w:style w:type="character" w:customStyle="1" w:styleId="JegyzetszvegChar1">
    <w:name w:val="Jegyzetszöveg Char1"/>
    <w:rsid w:val="003E6D6D"/>
    <w:rPr>
      <w:rFonts w:ascii="Times New Roman" w:eastAsia="Calibri" w:hAnsi="Times New Roman" w:cs="Times New Roman"/>
      <w:sz w:val="20"/>
      <w:szCs w:val="20"/>
      <w:lang w:eastAsia="hu-HU"/>
    </w:rPr>
  </w:style>
  <w:style w:type="paragraph" w:customStyle="1" w:styleId="Standard0">
    <w:name w:val="Standard"/>
    <w:rsid w:val="003E6D6D"/>
    <w:pPr>
      <w:widowControl w:val="0"/>
      <w:suppressAutoHyphens/>
      <w:overflowPunct w:val="0"/>
      <w:autoSpaceDE w:val="0"/>
      <w:textAlignment w:val="baseline"/>
    </w:pPr>
    <w:rPr>
      <w:rFonts w:ascii="Times New Roman" w:eastAsia="Times New Roman" w:hAnsi="Times New Roman" w:cs="Times New Roman"/>
      <w:lang w:val="hu-HU" w:eastAsia="ar-SA"/>
    </w:rPr>
  </w:style>
  <w:style w:type="numbering" w:customStyle="1" w:styleId="Nemlista2">
    <w:name w:val="Nem lista2"/>
    <w:next w:val="Nemlista"/>
    <w:uiPriority w:val="99"/>
    <w:semiHidden/>
    <w:unhideWhenUsed/>
    <w:rsid w:val="003E6D6D"/>
  </w:style>
  <w:style w:type="table" w:customStyle="1" w:styleId="Rcsostblzat2">
    <w:name w:val="Rácsos táblázat2"/>
    <w:basedOn w:val="Normltblzat"/>
    <w:next w:val="Rcsostblzat"/>
    <w:uiPriority w:val="99"/>
    <w:rsid w:val="003E6D6D"/>
    <w:rPr>
      <w:rFonts w:ascii="Calibri" w:eastAsia="MS ??"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
    <w:name w:val="text"/>
    <w:basedOn w:val="Norml"/>
    <w:rsid w:val="003E6D6D"/>
    <w:pPr>
      <w:spacing w:before="144" w:after="288"/>
    </w:pPr>
  </w:style>
  <w:style w:type="character" w:customStyle="1" w:styleId="NormlWebCharCharCharCharCharCharCharCharCharCharCharCharCharCharChar">
    <w:name w:val="Normál (Web) Char Char Char Char Char Char Char Char Char Char Char Char Char Char Char"/>
    <w:aliases w:val="Normál (Web)1,Normál (Web)11"/>
    <w:rsid w:val="003E6D6D"/>
    <w:rPr>
      <w:color w:val="000000"/>
      <w:sz w:val="24"/>
      <w:szCs w:val="24"/>
      <w:lang w:val="hu-HU" w:eastAsia="hu-HU" w:bidi="ar-SA"/>
    </w:rPr>
  </w:style>
  <w:style w:type="paragraph" w:customStyle="1" w:styleId="Bekezdsalap-bettpusaCharCharCharChar">
    <w:name w:val="Bekezdés alap-betűtípusa Char Char Char Char"/>
    <w:aliases w:val=" Char Char1 Char Char Char Char Char Char Char Char1 Char Char Char Char Char Char Char Char Char Char1 Char Char Char"/>
    <w:basedOn w:val="Norml"/>
    <w:rsid w:val="003E6D6D"/>
    <w:pPr>
      <w:spacing w:after="160" w:line="240" w:lineRule="exact"/>
    </w:pPr>
    <w:rPr>
      <w:rFonts w:ascii="Tahoma" w:hAnsi="Tahoma"/>
      <w:sz w:val="20"/>
      <w:szCs w:val="20"/>
      <w:lang w:val="en-US" w:eastAsia="en-US"/>
    </w:rPr>
  </w:style>
  <w:style w:type="character" w:customStyle="1" w:styleId="Szvegtrzs2Char1">
    <w:name w:val="Szövegtörzs 2 Char1"/>
    <w:aliases w:val="Szövegtörzs 2 Char Char,Szövegtörzs-keretes Char Char"/>
    <w:rsid w:val="003E6D6D"/>
    <w:rPr>
      <w:sz w:val="24"/>
      <w:szCs w:val="24"/>
      <w:lang w:val="hu-HU" w:eastAsia="hu-HU" w:bidi="ar-SA"/>
    </w:rPr>
  </w:style>
  <w:style w:type="paragraph" w:customStyle="1" w:styleId="Szvegtrzs22">
    <w:name w:val="Szövegtörzs 22"/>
    <w:basedOn w:val="Norml"/>
    <w:rsid w:val="003E6D6D"/>
    <w:pPr>
      <w:tabs>
        <w:tab w:val="center" w:pos="5130"/>
      </w:tabs>
      <w:overflowPunct w:val="0"/>
      <w:autoSpaceDE w:val="0"/>
      <w:autoSpaceDN w:val="0"/>
      <w:adjustRightInd w:val="0"/>
      <w:ind w:left="567" w:hanging="567"/>
      <w:jc w:val="both"/>
      <w:textAlignment w:val="baseline"/>
    </w:pPr>
  </w:style>
  <w:style w:type="character" w:customStyle="1" w:styleId="NormlWebChar1">
    <w:name w:val="Normál (Web) Char1"/>
    <w:aliases w:val="Normál (Web) Char Char Char Char Char Char Char1,Normál (Web) Char Char Char Char Char Char Char Char Char1"/>
    <w:rsid w:val="003E6D6D"/>
    <w:rPr>
      <w:color w:val="000000"/>
      <w:sz w:val="24"/>
      <w:szCs w:val="24"/>
      <w:lang w:val="hu-HU" w:eastAsia="hu-HU" w:bidi="ar-SA"/>
    </w:rPr>
  </w:style>
  <w:style w:type="paragraph" w:customStyle="1" w:styleId="Szvegtrzsbehzssal22">
    <w:name w:val="Szövegtörzs behúzással 22"/>
    <w:basedOn w:val="Norml"/>
    <w:rsid w:val="003E6D6D"/>
    <w:pPr>
      <w:overflowPunct w:val="0"/>
      <w:autoSpaceDE w:val="0"/>
      <w:autoSpaceDN w:val="0"/>
      <w:adjustRightInd w:val="0"/>
      <w:spacing w:line="360" w:lineRule="auto"/>
      <w:ind w:left="426" w:hanging="426"/>
      <w:jc w:val="both"/>
      <w:textAlignment w:val="baseline"/>
    </w:pPr>
    <w:rPr>
      <w:szCs w:val="20"/>
    </w:rPr>
  </w:style>
  <w:style w:type="paragraph" w:customStyle="1" w:styleId="Szvegtrzsbehzssal32">
    <w:name w:val="Szövegtörzs behúzással 32"/>
    <w:basedOn w:val="Norml"/>
    <w:rsid w:val="003E6D6D"/>
    <w:pPr>
      <w:ind w:firstLine="4111"/>
      <w:jc w:val="both"/>
    </w:pPr>
    <w:rPr>
      <w:sz w:val="20"/>
    </w:rPr>
  </w:style>
  <w:style w:type="paragraph" w:customStyle="1" w:styleId="Szvegtrzs32">
    <w:name w:val="Szövegtörzs 32"/>
    <w:basedOn w:val="Norml"/>
    <w:rsid w:val="003E6D6D"/>
    <w:pPr>
      <w:jc w:val="center"/>
    </w:pPr>
    <w:rPr>
      <w:sz w:val="26"/>
      <w:szCs w:val="20"/>
    </w:rPr>
  </w:style>
  <w:style w:type="paragraph" w:customStyle="1" w:styleId="Norml2">
    <w:name w:val="Normál2"/>
    <w:basedOn w:val="Norml"/>
    <w:rsid w:val="003E6D6D"/>
    <w:pPr>
      <w:tabs>
        <w:tab w:val="left" w:pos="567"/>
      </w:tabs>
      <w:ind w:left="567"/>
      <w:jc w:val="both"/>
    </w:pPr>
    <w:rPr>
      <w:szCs w:val="20"/>
    </w:rPr>
  </w:style>
  <w:style w:type="paragraph" w:customStyle="1" w:styleId="CharChar1CharCharCharCharCharCharCharChar1CharCharChar1">
    <w:name w:val="Char Char1 Char Char Char Char Char Char Char Char1 Char Char Char1"/>
    <w:basedOn w:val="Norml"/>
    <w:rsid w:val="003E6D6D"/>
    <w:pPr>
      <w:spacing w:after="160" w:line="240" w:lineRule="exact"/>
    </w:pPr>
    <w:rPr>
      <w:rFonts w:ascii="Tahoma" w:hAnsi="Tahoma"/>
      <w:sz w:val="20"/>
      <w:szCs w:val="20"/>
      <w:lang w:val="en-US" w:eastAsia="en-US"/>
    </w:rPr>
  </w:style>
  <w:style w:type="paragraph" w:customStyle="1" w:styleId="CharCharCharCharChar">
    <w:name w:val="Char Char Char Char Char"/>
    <w:basedOn w:val="Norml"/>
    <w:rsid w:val="003E6D6D"/>
    <w:pPr>
      <w:spacing w:after="160" w:line="240" w:lineRule="exact"/>
    </w:pPr>
    <w:rPr>
      <w:rFonts w:ascii="Tahoma" w:hAnsi="Tahoma"/>
      <w:sz w:val="20"/>
      <w:szCs w:val="20"/>
      <w:lang w:eastAsia="en-US"/>
    </w:rPr>
  </w:style>
  <w:style w:type="paragraph" w:customStyle="1" w:styleId="CharChar1CharCharCharCharCharCharCharChar1CharCharChar">
    <w:name w:val="Char Char1 Char Char Char Char Char Char Char Char1 Char Char Char"/>
    <w:basedOn w:val="Norml"/>
    <w:rsid w:val="003E6D6D"/>
    <w:pPr>
      <w:spacing w:after="160" w:line="240" w:lineRule="exact"/>
    </w:pPr>
    <w:rPr>
      <w:rFonts w:ascii="Tahoma" w:hAnsi="Tahoma"/>
      <w:sz w:val="20"/>
      <w:szCs w:val="20"/>
      <w:lang w:val="en-US" w:eastAsia="en-US"/>
    </w:rPr>
  </w:style>
  <w:style w:type="paragraph" w:customStyle="1" w:styleId="CharCharCharCharCharCharCharCharCharCharChar">
    <w:name w:val="Char Char Char Char Char Char Char Char Char Char Char"/>
    <w:basedOn w:val="Norml"/>
    <w:rsid w:val="003E6D6D"/>
    <w:pPr>
      <w:spacing w:after="160" w:line="240" w:lineRule="exact"/>
    </w:pPr>
    <w:rPr>
      <w:rFonts w:ascii="Tahoma" w:hAnsi="Tahoma"/>
      <w:sz w:val="20"/>
      <w:szCs w:val="20"/>
      <w:lang w:val="en-US" w:eastAsia="en-US"/>
    </w:rPr>
  </w:style>
  <w:style w:type="paragraph" w:customStyle="1" w:styleId="CharChar1CharCharCharCharCharCharCharChar1CharCharCharCharCharChar2">
    <w:name w:val="Char Char1 Char Char Char Char Char Char Char Char1 Char Char Char Char Char Char2"/>
    <w:basedOn w:val="Norml"/>
    <w:rsid w:val="003E6D6D"/>
    <w:pPr>
      <w:spacing w:after="160" w:line="240" w:lineRule="exact"/>
    </w:pPr>
    <w:rPr>
      <w:rFonts w:ascii="Tahoma" w:hAnsi="Tahoma"/>
      <w:sz w:val="20"/>
      <w:szCs w:val="20"/>
      <w:lang w:val="en-US" w:eastAsia="en-US"/>
    </w:rPr>
  </w:style>
  <w:style w:type="paragraph" w:customStyle="1" w:styleId="CharChar1CharCharCharCharCharCharCharChar1CharCharCharCharCharCharCharCharCharChar">
    <w:name w:val="Char Char1 Char Char Char Char Char Char Char Char1 Char Char Char Char Char Char Char Char Char Char"/>
    <w:basedOn w:val="Norml"/>
    <w:rsid w:val="003E6D6D"/>
    <w:pPr>
      <w:spacing w:after="160" w:line="240" w:lineRule="exact"/>
    </w:pPr>
    <w:rPr>
      <w:rFonts w:ascii="Tahoma" w:hAnsi="Tahoma"/>
      <w:sz w:val="20"/>
      <w:szCs w:val="20"/>
      <w:lang w:val="en-US" w:eastAsia="en-US"/>
    </w:rPr>
  </w:style>
  <w:style w:type="paragraph" w:customStyle="1" w:styleId="CharChar1CharCharCharCharCharCharCharChar2">
    <w:name w:val="Char Char1 Char Char Char Char Char Char Char Char2"/>
    <w:basedOn w:val="Norml"/>
    <w:rsid w:val="003E6D6D"/>
    <w:pPr>
      <w:spacing w:after="160" w:line="240" w:lineRule="exact"/>
    </w:pPr>
    <w:rPr>
      <w:rFonts w:ascii="Tahoma" w:hAnsi="Tahoma"/>
      <w:sz w:val="20"/>
      <w:szCs w:val="20"/>
      <w:lang w:val="en-US" w:eastAsia="en-US"/>
    </w:rPr>
  </w:style>
  <w:style w:type="paragraph" w:customStyle="1" w:styleId="CharChar1CharCharCharCharCharCharCharChar1CharCharCharCharCharChar">
    <w:name w:val="Char Char1 Char Char Char Char Char Char Char Char1 Char Char Char Char Char Char"/>
    <w:basedOn w:val="Norml"/>
    <w:rsid w:val="003E6D6D"/>
    <w:pPr>
      <w:spacing w:after="160" w:line="240" w:lineRule="exact"/>
    </w:pPr>
    <w:rPr>
      <w:rFonts w:ascii="Tahoma" w:hAnsi="Tahoma"/>
      <w:sz w:val="20"/>
      <w:szCs w:val="20"/>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l"/>
    <w:rsid w:val="003E6D6D"/>
    <w:pPr>
      <w:spacing w:after="160" w:line="240" w:lineRule="exact"/>
    </w:pPr>
    <w:rPr>
      <w:rFonts w:ascii="Tahoma" w:hAnsi="Tahoma"/>
      <w:sz w:val="20"/>
      <w:szCs w:val="20"/>
      <w:lang w:val="en-US" w:eastAsia="en-US"/>
    </w:rPr>
  </w:style>
  <w:style w:type="paragraph" w:customStyle="1" w:styleId="CharChar1CharCharCharCharCharCharCharChar1CharCharCharCharCharCharChar">
    <w:name w:val="Char Char1 Char Char Char Char Char Char Char Char1 Char Char Char Char Char Char Char"/>
    <w:basedOn w:val="Norml"/>
    <w:rsid w:val="003E6D6D"/>
    <w:pPr>
      <w:spacing w:after="160" w:line="240" w:lineRule="exact"/>
    </w:pPr>
    <w:rPr>
      <w:rFonts w:ascii="Tahoma" w:hAnsi="Tahoma"/>
      <w:sz w:val="20"/>
      <w:szCs w:val="20"/>
      <w:lang w:val="en-US" w:eastAsia="en-US"/>
    </w:rPr>
  </w:style>
  <w:style w:type="paragraph" w:customStyle="1" w:styleId="Bekezdsalap-bettpusaChar">
    <w:name w:val="Bekezdés alap-betűtípusa Char"/>
    <w:aliases w:val=" Char Char1 Char Char Char Char Char Char Char Char1 Char Char Char Char Char Char Char Char"/>
    <w:basedOn w:val="Norml"/>
    <w:rsid w:val="003E6D6D"/>
    <w:pPr>
      <w:spacing w:after="160" w:line="240" w:lineRule="exact"/>
    </w:pPr>
    <w:rPr>
      <w:rFonts w:ascii="Tahoma" w:hAnsi="Tahoma"/>
      <w:sz w:val="20"/>
      <w:szCs w:val="20"/>
      <w:lang w:val="en-US" w:eastAsia="en-US"/>
    </w:rPr>
  </w:style>
  <w:style w:type="paragraph" w:customStyle="1" w:styleId="CharCharCharCharCharCharCharCharCharCharCharCharCharCharCharCharCharCharCharCharCharCharCharCharCharCharCharCharChar">
    <w:name w:val="Char Char Char Char Char Char Char Char Char Char Char Char Char Char Char Char Char Char Char Char Char Char Char Char Char Char Char Char Char"/>
    <w:basedOn w:val="Norml"/>
    <w:rsid w:val="003E6D6D"/>
    <w:pPr>
      <w:spacing w:after="160" w:line="240" w:lineRule="exact"/>
    </w:pPr>
    <w:rPr>
      <w:rFonts w:ascii="Tahoma" w:hAnsi="Tahoma"/>
      <w:sz w:val="20"/>
      <w:szCs w:val="20"/>
      <w:lang w:val="en-US" w:eastAsia="en-US"/>
    </w:rPr>
  </w:style>
  <w:style w:type="character" w:customStyle="1" w:styleId="WW8Num4z2">
    <w:name w:val="WW8Num4z2"/>
    <w:rsid w:val="003E6D6D"/>
    <w:rPr>
      <w:rFonts w:ascii="Wingdings" w:hAnsi="Wingdings"/>
    </w:rPr>
  </w:style>
  <w:style w:type="paragraph" w:customStyle="1" w:styleId="CharChar1CharCharCharCharCharChar">
    <w:name w:val="Char Char1 Char Char Char Char Char Char"/>
    <w:basedOn w:val="Norml"/>
    <w:rsid w:val="003E6D6D"/>
    <w:pPr>
      <w:spacing w:after="160" w:line="240" w:lineRule="exact"/>
    </w:pPr>
    <w:rPr>
      <w:rFonts w:ascii="Tahoma" w:hAnsi="Tahoma"/>
      <w:sz w:val="20"/>
      <w:szCs w:val="20"/>
      <w:lang w:val="en-US" w:eastAsia="en-US"/>
    </w:rPr>
  </w:style>
  <w:style w:type="paragraph" w:customStyle="1" w:styleId="Szvegtrzs4">
    <w:name w:val="Szövegtörzs4"/>
    <w:basedOn w:val="Szvegtrzs2"/>
    <w:qFormat/>
    <w:rsid w:val="003E6D6D"/>
    <w:pPr>
      <w:spacing w:line="240" w:lineRule="auto"/>
      <w:jc w:val="both"/>
    </w:pPr>
    <w:rPr>
      <w:sz w:val="22"/>
      <w:szCs w:val="22"/>
      <w:lang w:eastAsia="ar-SA"/>
    </w:rPr>
  </w:style>
  <w:style w:type="table" w:styleId="Listaszertblzat8">
    <w:name w:val="Table List 8"/>
    <w:basedOn w:val="Normltblzat"/>
    <w:rsid w:val="003E6D6D"/>
    <w:rPr>
      <w:rFonts w:ascii="Times New Roman" w:eastAsia="Times New Roman" w:hAnsi="Times New Roman" w:cs="Times New Roman"/>
      <w:sz w:val="20"/>
      <w:szCs w:val="20"/>
      <w:lang w:val="hu-HU" w:eastAsia="hu-H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blzatstlus1">
    <w:name w:val="Táblázatstílus1"/>
    <w:basedOn w:val="Listaszertblzat8"/>
    <w:rsid w:val="003E6D6D"/>
    <w:tblPr>
      <w:tblBorders>
        <w:top w:val="single" w:sz="12" w:space="0" w:color="000000"/>
        <w:left w:val="single" w:sz="12" w:space="0" w:color="000000"/>
        <w:bottom w:val="single" w:sz="12" w:space="0" w:color="000000"/>
        <w:right w:val="single" w:sz="12" w:space="0" w:color="000000"/>
        <w:insideV w:val="none" w:sz="0" w:space="0" w:color="auto"/>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Bekezdsalap-bettpusaCharCharCharCharCharChar1">
    <w:name w:val="Bekezdés alap-betűtípusa Char Char Char Char Char Char1"/>
    <w:aliases w:val=" Char Char1 Char Char Char Char Char Char Char Char1 Char Char Char Char Char Char Char Char Char Char1 Char Char Char Char Char Char1"/>
    <w:basedOn w:val="Norml"/>
    <w:rsid w:val="003E6D6D"/>
    <w:pPr>
      <w:spacing w:after="160" w:line="240" w:lineRule="exact"/>
    </w:pPr>
    <w:rPr>
      <w:rFonts w:ascii="Tahoma" w:hAnsi="Tahoma"/>
      <w:sz w:val="20"/>
      <w:szCs w:val="20"/>
      <w:lang w:val="en-US" w:eastAsia="en-US"/>
    </w:rPr>
  </w:style>
  <w:style w:type="paragraph" w:customStyle="1" w:styleId="Bekezdsalap-bettpusaCharChar">
    <w:name w:val="Bekezdés alap-betűtípusa Char Char"/>
    <w:aliases w:val=" Char Char1 Char Char Char Char Char Char Char Char1 Char Char Char Char Char Char Char Char Char Char1"/>
    <w:basedOn w:val="Norml"/>
    <w:rsid w:val="003E6D6D"/>
    <w:pPr>
      <w:spacing w:after="160" w:line="240" w:lineRule="exact"/>
    </w:pPr>
    <w:rPr>
      <w:rFonts w:ascii="Tahoma" w:hAnsi="Tahoma"/>
      <w:sz w:val="20"/>
      <w:szCs w:val="20"/>
      <w:lang w:val="en-US" w:eastAsia="en-US"/>
    </w:rPr>
  </w:style>
  <w:style w:type="paragraph" w:customStyle="1" w:styleId="CharCharCharCharCharCharCharCharCharCharCharCharCharCharCharCharCharCharCharCharCharCharCharChar1CharChar">
    <w:name w:val="Char Char Char Char Char Char Char Char Char Char Char Char Char Char Char Char Char Char Char Char Char Char Char Char1 Char Char"/>
    <w:basedOn w:val="Norml"/>
    <w:rsid w:val="003E6D6D"/>
    <w:pPr>
      <w:spacing w:after="160" w:line="240" w:lineRule="exact"/>
    </w:pPr>
    <w:rPr>
      <w:rFonts w:ascii="Tahoma" w:hAnsi="Tahoma"/>
      <w:sz w:val="20"/>
      <w:szCs w:val="20"/>
      <w:lang w:val="en-US" w:eastAsia="en-US"/>
    </w:rPr>
  </w:style>
  <w:style w:type="paragraph" w:customStyle="1" w:styleId="CharChar1CharCharCharCharCharCharCharChar1CharCharCharCharCharChar2CharCharCharCharCharChar1CharCharCharCharCharCharCharCharCharCharCharCharCharCharChar">
    <w:name w:val="Char Char1 Char Char Char Char Char Char Char Char1 Char Char Char Char Char Char2 Char Char Char Char Char Char1 Char Char Char Char Char Char Char Char Char Char Char Char Char Char Char"/>
    <w:basedOn w:val="Norml"/>
    <w:rsid w:val="003E6D6D"/>
    <w:pPr>
      <w:spacing w:after="160" w:line="240" w:lineRule="exact"/>
    </w:pPr>
    <w:rPr>
      <w:rFonts w:ascii="Tahoma" w:hAnsi="Tahoma"/>
      <w:sz w:val="20"/>
      <w:szCs w:val="20"/>
      <w:lang w:val="en-US" w:eastAsia="en-US"/>
    </w:rPr>
  </w:style>
  <w:style w:type="paragraph" w:customStyle="1" w:styleId="Szvegtrzsbehzssal20">
    <w:name w:val="Szövegtörzs behúzással2"/>
    <w:basedOn w:val="Szvegtrzs"/>
    <w:rsid w:val="003E6D6D"/>
    <w:pPr>
      <w:widowControl/>
      <w:suppressAutoHyphens w:val="0"/>
      <w:autoSpaceDE/>
      <w:autoSpaceDN/>
      <w:adjustRightInd/>
      <w:spacing w:before="80" w:after="220" w:line="220" w:lineRule="atLeast"/>
      <w:ind w:left="1440"/>
      <w:jc w:val="both"/>
    </w:pPr>
    <w:rPr>
      <w:rFonts w:ascii="Garamond" w:hAnsi="Garamond"/>
      <w:sz w:val="20"/>
      <w:szCs w:val="20"/>
      <w:lang w:val="hu-HU" w:eastAsia="en-US"/>
    </w:rPr>
  </w:style>
  <w:style w:type="paragraph" w:customStyle="1" w:styleId="CharCharCharCharCharCharCharCharCharCharCharCharCharCharCharCharCharCharCharCharCharCharCharCharCharChar1CharCharCharCharCharCharCharCharCharCharChar">
    <w:name w:val="Char Char Char Char Char Char Char Char Char Char Char Char Char Char Char Char Char Char Char Char Char Char Char Char Char Char1 Char Char Char Char Char Char Char Char Char Char Char"/>
    <w:basedOn w:val="Norml"/>
    <w:rsid w:val="003E6D6D"/>
    <w:pPr>
      <w:spacing w:after="160" w:line="240" w:lineRule="exact"/>
    </w:pPr>
    <w:rPr>
      <w:rFonts w:ascii="Tahoma" w:hAnsi="Tahoma"/>
      <w:sz w:val="20"/>
      <w:szCs w:val="20"/>
      <w:lang w:val="en-US" w:eastAsia="en-US"/>
    </w:rPr>
  </w:style>
  <w:style w:type="paragraph" w:customStyle="1" w:styleId="msonormalcxspmiddle">
    <w:name w:val="msonormalcxspmiddle"/>
    <w:basedOn w:val="Norml"/>
    <w:rsid w:val="003E6D6D"/>
    <w:pPr>
      <w:spacing w:before="100" w:beforeAutospacing="1" w:after="100" w:afterAutospacing="1"/>
    </w:pPr>
  </w:style>
  <w:style w:type="paragraph" w:customStyle="1" w:styleId="CharChar1CharCharCharCharCharCharCharChar1CharCharCharCharCharChar2CharCharCharChar">
    <w:name w:val="Char Char1 Char Char Char Char Char Char Char Char1 Char Char Char Char Char Char2 Char Char Char Char"/>
    <w:basedOn w:val="Norml"/>
    <w:rsid w:val="003E6D6D"/>
    <w:pPr>
      <w:spacing w:after="160" w:line="240" w:lineRule="exact"/>
    </w:pPr>
    <w:rPr>
      <w:rFonts w:ascii="Tahoma" w:hAnsi="Tahoma"/>
      <w:sz w:val="20"/>
      <w:szCs w:val="20"/>
      <w:lang w:val="en-US" w:eastAsia="en-US"/>
    </w:rPr>
  </w:style>
  <w:style w:type="paragraph" w:customStyle="1" w:styleId="CharChar1CharCharCharCharCharCharCharChar1CharCharCharCharCharChar2CharCharCharCharCharChar1CharChar">
    <w:name w:val="Char Char1 Char Char Char Char Char Char Char Char1 Char Char Char Char Char Char2 Char Char Char Char Char Char1 Char Char"/>
    <w:basedOn w:val="Norml"/>
    <w:rsid w:val="003E6D6D"/>
    <w:pPr>
      <w:spacing w:after="160" w:line="240" w:lineRule="exact"/>
    </w:pPr>
    <w:rPr>
      <w:rFonts w:ascii="Tahoma" w:hAnsi="Tahoma"/>
      <w:sz w:val="20"/>
      <w:szCs w:val="20"/>
      <w:lang w:val="en-US" w:eastAsia="en-US"/>
    </w:rPr>
  </w:style>
  <w:style w:type="paragraph" w:customStyle="1" w:styleId="CharChar1CharCharCharCharCharCharCharChar1CharCharCharCharCharChar2CharCharCharCharCharChar1CharCharCharCharCharCharCharCharCharCharCharCharCharCharCharCharCharChar1">
    <w:name w:val="Char Char1 Char Char Char Char Char Char Char Char1 Char Char Char Char Char Char2 Char Char Char Char Char Char1 Char Char Char Char Char Char Char Char Char Char Char Char Char Char Char Char Char Char1"/>
    <w:basedOn w:val="Norml"/>
    <w:rsid w:val="003E6D6D"/>
    <w:pPr>
      <w:spacing w:after="160" w:line="240" w:lineRule="exact"/>
    </w:pPr>
    <w:rPr>
      <w:rFonts w:ascii="Tahoma" w:hAnsi="Tahoma"/>
      <w:sz w:val="20"/>
      <w:szCs w:val="20"/>
      <w:lang w:val="en-US" w:eastAsia="en-US"/>
    </w:rPr>
  </w:style>
  <w:style w:type="paragraph" w:styleId="Nincstrkz">
    <w:name w:val="No Spacing"/>
    <w:basedOn w:val="Norml"/>
    <w:qFormat/>
    <w:rsid w:val="003E6D6D"/>
  </w:style>
  <w:style w:type="paragraph" w:styleId="Idzet">
    <w:name w:val="Quote"/>
    <w:basedOn w:val="Norml"/>
    <w:next w:val="Norml"/>
    <w:link w:val="IdzetChar"/>
    <w:qFormat/>
    <w:rsid w:val="003E6D6D"/>
    <w:pPr>
      <w:spacing w:before="200"/>
      <w:ind w:left="360" w:right="360"/>
    </w:pPr>
    <w:rPr>
      <w:i/>
      <w:iCs/>
    </w:rPr>
  </w:style>
  <w:style w:type="character" w:customStyle="1" w:styleId="IdzetChar">
    <w:name w:val="Idézet Char"/>
    <w:basedOn w:val="Bekezdsalapbettpusa"/>
    <w:link w:val="Idzet"/>
    <w:rsid w:val="003E6D6D"/>
    <w:rPr>
      <w:rFonts w:ascii="Times New Roman" w:eastAsia="Times New Roman" w:hAnsi="Times New Roman" w:cs="Times New Roman"/>
      <w:i/>
      <w:iCs/>
      <w:lang w:val="hu-HU" w:eastAsia="hu-HU"/>
    </w:rPr>
  </w:style>
  <w:style w:type="paragraph" w:styleId="Kiemeltidzet">
    <w:name w:val="Intense Quote"/>
    <w:basedOn w:val="Norml"/>
    <w:next w:val="Norml"/>
    <w:link w:val="KiemeltidzetChar"/>
    <w:qFormat/>
    <w:rsid w:val="003E6D6D"/>
    <w:pPr>
      <w:pBdr>
        <w:bottom w:val="single" w:sz="4" w:space="1" w:color="auto"/>
      </w:pBdr>
      <w:spacing w:before="200" w:after="280"/>
      <w:ind w:left="1008" w:right="1152"/>
      <w:jc w:val="both"/>
    </w:pPr>
    <w:rPr>
      <w:b/>
      <w:bCs/>
      <w:i/>
      <w:iCs/>
    </w:rPr>
  </w:style>
  <w:style w:type="character" w:customStyle="1" w:styleId="KiemeltidzetChar">
    <w:name w:val="Kiemelt idézet Char"/>
    <w:basedOn w:val="Bekezdsalapbettpusa"/>
    <w:link w:val="Kiemeltidzet"/>
    <w:rsid w:val="003E6D6D"/>
    <w:rPr>
      <w:rFonts w:ascii="Times New Roman" w:eastAsia="Times New Roman" w:hAnsi="Times New Roman" w:cs="Times New Roman"/>
      <w:b/>
      <w:bCs/>
      <w:i/>
      <w:iCs/>
      <w:lang w:val="hu-HU" w:eastAsia="hu-HU"/>
    </w:rPr>
  </w:style>
  <w:style w:type="character" w:styleId="Finomkiemels">
    <w:name w:val="Subtle Emphasis"/>
    <w:qFormat/>
    <w:rsid w:val="003E6D6D"/>
    <w:rPr>
      <w:i/>
      <w:iCs/>
    </w:rPr>
  </w:style>
  <w:style w:type="character" w:styleId="Erskiemels">
    <w:name w:val="Intense Emphasis"/>
    <w:qFormat/>
    <w:rsid w:val="003E6D6D"/>
    <w:rPr>
      <w:b/>
      <w:bCs/>
    </w:rPr>
  </w:style>
  <w:style w:type="character" w:styleId="Finomhivatkozs">
    <w:name w:val="Subtle Reference"/>
    <w:qFormat/>
    <w:rsid w:val="003E6D6D"/>
    <w:rPr>
      <w:smallCaps/>
    </w:rPr>
  </w:style>
  <w:style w:type="character" w:styleId="Ershivatkozs">
    <w:name w:val="Intense Reference"/>
    <w:qFormat/>
    <w:rsid w:val="003E6D6D"/>
    <w:rPr>
      <w:smallCaps/>
      <w:spacing w:val="5"/>
      <w:u w:val="single"/>
    </w:rPr>
  </w:style>
  <w:style w:type="character" w:styleId="Knyvcme">
    <w:name w:val="Book Title"/>
    <w:qFormat/>
    <w:rsid w:val="003E6D6D"/>
    <w:rPr>
      <w:i/>
      <w:iCs/>
      <w:smallCaps/>
      <w:spacing w:val="5"/>
    </w:rPr>
  </w:style>
  <w:style w:type="paragraph" w:customStyle="1" w:styleId="Szvegtrzsbehzssal311">
    <w:name w:val="Szövegtörzs behúzással 311"/>
    <w:basedOn w:val="Norml"/>
    <w:uiPriority w:val="99"/>
    <w:rsid w:val="003E6D6D"/>
    <w:pPr>
      <w:tabs>
        <w:tab w:val="left" w:pos="851"/>
      </w:tabs>
      <w:suppressAutoHyphens/>
      <w:ind w:left="851" w:hanging="284"/>
      <w:jc w:val="both"/>
    </w:pPr>
    <w:rPr>
      <w:color w:val="000080"/>
      <w:szCs w:val="20"/>
      <w:lang w:eastAsia="ar-SA"/>
    </w:rPr>
  </w:style>
  <w:style w:type="paragraph" w:customStyle="1" w:styleId="CharChar1CharCharCharCharCharCharCharChar1CharCharCharCharCharChar2CharCharCharCharChar">
    <w:name w:val="Char Char1 Char Char Char Char Char Char Char Char1 Char Char Char Char Char Char2 Char Char Char Char Char"/>
    <w:basedOn w:val="Norml"/>
    <w:rsid w:val="003E6D6D"/>
    <w:pPr>
      <w:spacing w:after="160" w:line="240" w:lineRule="exact"/>
    </w:pPr>
    <w:rPr>
      <w:rFonts w:ascii="Tahoma" w:hAnsi="Tahoma"/>
      <w:sz w:val="20"/>
      <w:szCs w:val="20"/>
      <w:lang w:val="en-US" w:eastAsia="en-US"/>
    </w:rPr>
  </w:style>
  <w:style w:type="table" w:customStyle="1" w:styleId="Rcsostblzat11">
    <w:name w:val="Rácsos táblázat11"/>
    <w:basedOn w:val="Normltblzat"/>
    <w:next w:val="Rcsostblzat"/>
    <w:rsid w:val="003E6D6D"/>
    <w:rPr>
      <w:rFonts w:ascii="Times New Roman" w:eastAsia="Times New Roman" w:hAnsi="Times New Roman" w:cs="Times New Roman"/>
      <w:sz w:val="20"/>
      <w:szCs w:val="20"/>
      <w:lang w:val="hu-HU"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szertblzat81">
    <w:name w:val="Listaszerű táblázat 81"/>
    <w:basedOn w:val="Normltblzat"/>
    <w:next w:val="Listaszertblzat8"/>
    <w:rsid w:val="003E6D6D"/>
    <w:rPr>
      <w:rFonts w:ascii="Times New Roman" w:eastAsia="Times New Roman" w:hAnsi="Times New Roman" w:cs="Times New Roman"/>
      <w:sz w:val="20"/>
      <w:szCs w:val="20"/>
      <w:lang w:val="hu-HU" w:eastAsia="hu-H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blzatstlus11">
    <w:name w:val="Táblázatstílus11"/>
    <w:basedOn w:val="Listaszertblzat8"/>
    <w:rsid w:val="003E6D6D"/>
    <w:tblPr>
      <w:tblBorders>
        <w:top w:val="single" w:sz="12" w:space="0" w:color="000000"/>
        <w:left w:val="single" w:sz="12" w:space="0" w:color="000000"/>
        <w:bottom w:val="single" w:sz="12" w:space="0" w:color="000000"/>
        <w:right w:val="single" w:sz="12" w:space="0" w:color="000000"/>
        <w:insideV w:val="none" w:sz="0" w:space="0" w:color="auto"/>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font0">
    <w:name w:val="font0"/>
    <w:basedOn w:val="Norml"/>
    <w:rsid w:val="003E6D6D"/>
    <w:pPr>
      <w:spacing w:before="100" w:beforeAutospacing="1" w:after="100" w:afterAutospacing="1"/>
    </w:pPr>
    <w:rPr>
      <w:rFonts w:ascii="Arial" w:hAnsi="Arial"/>
      <w:sz w:val="20"/>
      <w:szCs w:val="20"/>
    </w:rPr>
  </w:style>
  <w:style w:type="paragraph" w:customStyle="1" w:styleId="font5">
    <w:name w:val="font5"/>
    <w:basedOn w:val="Norml"/>
    <w:rsid w:val="003E6D6D"/>
    <w:pPr>
      <w:spacing w:before="100" w:beforeAutospacing="1" w:after="100" w:afterAutospacing="1"/>
    </w:pPr>
    <w:rPr>
      <w:rFonts w:ascii="Calibri" w:hAnsi="Calibri" w:cs="Calibri"/>
      <w:b/>
      <w:bCs/>
      <w:sz w:val="22"/>
      <w:szCs w:val="22"/>
    </w:rPr>
  </w:style>
  <w:style w:type="paragraph" w:customStyle="1" w:styleId="font6">
    <w:name w:val="font6"/>
    <w:basedOn w:val="Norml"/>
    <w:rsid w:val="003E6D6D"/>
    <w:pPr>
      <w:spacing w:before="100" w:beforeAutospacing="1" w:after="100" w:afterAutospacing="1"/>
    </w:pPr>
    <w:rPr>
      <w:rFonts w:ascii="Calibri" w:hAnsi="Calibri" w:cs="Calibri"/>
      <w:sz w:val="22"/>
      <w:szCs w:val="22"/>
    </w:rPr>
  </w:style>
  <w:style w:type="paragraph" w:customStyle="1" w:styleId="font7">
    <w:name w:val="font7"/>
    <w:basedOn w:val="Norml"/>
    <w:rsid w:val="003E6D6D"/>
    <w:pPr>
      <w:spacing w:before="100" w:beforeAutospacing="1" w:after="100" w:afterAutospacing="1"/>
    </w:pPr>
    <w:rPr>
      <w:rFonts w:ascii="Calibri" w:hAnsi="Calibri" w:cs="Calibri"/>
      <w:i/>
      <w:iCs/>
      <w:sz w:val="22"/>
      <w:szCs w:val="22"/>
    </w:rPr>
  </w:style>
  <w:style w:type="paragraph" w:customStyle="1" w:styleId="font8">
    <w:name w:val="font8"/>
    <w:basedOn w:val="Norml"/>
    <w:rsid w:val="003E6D6D"/>
    <w:pPr>
      <w:spacing w:before="100" w:beforeAutospacing="1" w:after="100" w:afterAutospacing="1"/>
    </w:pPr>
    <w:rPr>
      <w:rFonts w:ascii="Calibri" w:hAnsi="Calibri" w:cs="Calibri"/>
      <w:sz w:val="20"/>
      <w:szCs w:val="20"/>
    </w:rPr>
  </w:style>
  <w:style w:type="paragraph" w:customStyle="1" w:styleId="font9">
    <w:name w:val="font9"/>
    <w:basedOn w:val="Norml"/>
    <w:rsid w:val="003E6D6D"/>
    <w:pPr>
      <w:spacing w:before="100" w:beforeAutospacing="1" w:after="100" w:afterAutospacing="1"/>
    </w:pPr>
    <w:rPr>
      <w:sz w:val="22"/>
      <w:szCs w:val="22"/>
    </w:rPr>
  </w:style>
  <w:style w:type="paragraph" w:customStyle="1" w:styleId="font10">
    <w:name w:val="font10"/>
    <w:basedOn w:val="Norml"/>
    <w:rsid w:val="003E6D6D"/>
    <w:pPr>
      <w:spacing w:before="100" w:beforeAutospacing="1" w:after="100" w:afterAutospacing="1"/>
    </w:pPr>
    <w:rPr>
      <w:rFonts w:ascii="Arial" w:hAnsi="Arial"/>
      <w:b/>
      <w:bCs/>
      <w:sz w:val="20"/>
      <w:szCs w:val="20"/>
    </w:rPr>
  </w:style>
  <w:style w:type="paragraph" w:customStyle="1" w:styleId="font11">
    <w:name w:val="font11"/>
    <w:basedOn w:val="Norml"/>
    <w:rsid w:val="003E6D6D"/>
    <w:pPr>
      <w:spacing w:before="100" w:beforeAutospacing="1" w:after="100" w:afterAutospacing="1"/>
    </w:pPr>
    <w:rPr>
      <w:i/>
      <w:iCs/>
      <w:sz w:val="22"/>
      <w:szCs w:val="22"/>
    </w:rPr>
  </w:style>
  <w:style w:type="paragraph" w:customStyle="1" w:styleId="xl104">
    <w:name w:val="xl104"/>
    <w:basedOn w:val="Norml"/>
    <w:rsid w:val="003E6D6D"/>
    <w:pPr>
      <w:pBdr>
        <w:top w:val="single" w:sz="4" w:space="0" w:color="auto"/>
        <w:left w:val="single" w:sz="4" w:space="0" w:color="auto"/>
        <w:right w:val="single" w:sz="4" w:space="0" w:color="auto"/>
      </w:pBdr>
      <w:spacing w:before="100" w:beforeAutospacing="1" w:after="100" w:afterAutospacing="1"/>
    </w:pPr>
  </w:style>
  <w:style w:type="paragraph" w:customStyle="1" w:styleId="xl105">
    <w:name w:val="xl105"/>
    <w:basedOn w:val="Norml"/>
    <w:rsid w:val="003E6D6D"/>
    <w:pPr>
      <w:pBdr>
        <w:top w:val="single" w:sz="4" w:space="0" w:color="auto"/>
        <w:left w:val="single" w:sz="4" w:space="0" w:color="auto"/>
        <w:right w:val="single" w:sz="4" w:space="0" w:color="auto"/>
      </w:pBdr>
      <w:spacing w:before="100" w:beforeAutospacing="1" w:after="100" w:afterAutospacing="1"/>
    </w:pPr>
  </w:style>
  <w:style w:type="paragraph" w:customStyle="1" w:styleId="xl106">
    <w:name w:val="xl106"/>
    <w:basedOn w:val="Norml"/>
    <w:rsid w:val="003E6D6D"/>
    <w:pPr>
      <w:pBdr>
        <w:top w:val="single" w:sz="4" w:space="0" w:color="auto"/>
        <w:left w:val="single" w:sz="4" w:space="0" w:color="auto"/>
        <w:bottom w:val="single" w:sz="4" w:space="0" w:color="auto"/>
      </w:pBdr>
      <w:shd w:val="clear" w:color="000000" w:fill="D9D9D9"/>
      <w:spacing w:before="100" w:beforeAutospacing="1" w:after="100" w:afterAutospacing="1"/>
    </w:pPr>
  </w:style>
  <w:style w:type="paragraph" w:customStyle="1" w:styleId="xl107">
    <w:name w:val="xl107"/>
    <w:basedOn w:val="Norml"/>
    <w:rsid w:val="003E6D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l"/>
    <w:rsid w:val="003E6D6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sz w:val="22"/>
      <w:szCs w:val="22"/>
    </w:rPr>
  </w:style>
  <w:style w:type="paragraph" w:customStyle="1" w:styleId="xl109">
    <w:name w:val="xl109"/>
    <w:basedOn w:val="Norml"/>
    <w:rsid w:val="003E6D6D"/>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sz w:val="22"/>
      <w:szCs w:val="22"/>
    </w:rPr>
  </w:style>
  <w:style w:type="paragraph" w:customStyle="1" w:styleId="xl110">
    <w:name w:val="xl110"/>
    <w:basedOn w:val="Norml"/>
    <w:rsid w:val="003E6D6D"/>
    <w:pPr>
      <w:pBdr>
        <w:top w:val="single" w:sz="4" w:space="0" w:color="auto"/>
        <w:bottom w:val="single" w:sz="4" w:space="0" w:color="auto"/>
      </w:pBdr>
      <w:shd w:val="clear" w:color="000000" w:fill="D9D9D9"/>
      <w:spacing w:before="100" w:beforeAutospacing="1" w:after="100" w:afterAutospacing="1"/>
      <w:textAlignment w:val="top"/>
    </w:pPr>
    <w:rPr>
      <w:rFonts w:ascii="Calibri" w:hAnsi="Calibri" w:cs="Calibri"/>
      <w:b/>
      <w:bCs/>
      <w:sz w:val="22"/>
      <w:szCs w:val="22"/>
    </w:rPr>
  </w:style>
  <w:style w:type="paragraph" w:customStyle="1" w:styleId="xl111">
    <w:name w:val="xl111"/>
    <w:basedOn w:val="Norml"/>
    <w:rsid w:val="003E6D6D"/>
    <w:pPr>
      <w:pBdr>
        <w:top w:val="single" w:sz="4" w:space="0" w:color="auto"/>
        <w:bottom w:val="single" w:sz="4" w:space="0" w:color="auto"/>
      </w:pBdr>
      <w:shd w:val="clear" w:color="000000" w:fill="D9D9D9"/>
      <w:spacing w:before="100" w:beforeAutospacing="1" w:after="100" w:afterAutospacing="1"/>
      <w:jc w:val="center"/>
      <w:textAlignment w:val="top"/>
    </w:pPr>
    <w:rPr>
      <w:rFonts w:ascii="Calibri" w:hAnsi="Calibri" w:cs="Calibri"/>
      <w:sz w:val="22"/>
      <w:szCs w:val="22"/>
    </w:rPr>
  </w:style>
  <w:style w:type="paragraph" w:customStyle="1" w:styleId="xl112">
    <w:name w:val="xl112"/>
    <w:basedOn w:val="Norml"/>
    <w:rsid w:val="003E6D6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Calibri" w:hAnsi="Calibri" w:cs="Calibri"/>
      <w:sz w:val="22"/>
      <w:szCs w:val="22"/>
    </w:rPr>
  </w:style>
  <w:style w:type="paragraph" w:customStyle="1" w:styleId="xl113">
    <w:name w:val="xl113"/>
    <w:basedOn w:val="Norml"/>
    <w:rsid w:val="003E6D6D"/>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b/>
      <w:bCs/>
      <w:sz w:val="22"/>
      <w:szCs w:val="22"/>
    </w:rPr>
  </w:style>
  <w:style w:type="paragraph" w:customStyle="1" w:styleId="xl114">
    <w:name w:val="xl114"/>
    <w:basedOn w:val="Norml"/>
    <w:rsid w:val="003E6D6D"/>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22"/>
      <w:szCs w:val="22"/>
    </w:rPr>
  </w:style>
  <w:style w:type="paragraph" w:customStyle="1" w:styleId="xl115">
    <w:name w:val="xl115"/>
    <w:basedOn w:val="Norml"/>
    <w:rsid w:val="003E6D6D"/>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Calibri"/>
      <w:sz w:val="22"/>
      <w:szCs w:val="22"/>
    </w:rPr>
  </w:style>
  <w:style w:type="paragraph" w:customStyle="1" w:styleId="xl116">
    <w:name w:val="xl116"/>
    <w:basedOn w:val="Norml"/>
    <w:rsid w:val="003E6D6D"/>
    <w:pPr>
      <w:pBdr>
        <w:left w:val="single" w:sz="4" w:space="0" w:color="auto"/>
        <w:right w:val="single" w:sz="4" w:space="0" w:color="auto"/>
      </w:pBdr>
      <w:spacing w:before="100" w:beforeAutospacing="1" w:after="100" w:afterAutospacing="1"/>
    </w:pPr>
  </w:style>
  <w:style w:type="paragraph" w:customStyle="1" w:styleId="xl117">
    <w:name w:val="xl117"/>
    <w:basedOn w:val="Norml"/>
    <w:rsid w:val="003E6D6D"/>
    <w:pPr>
      <w:pBdr>
        <w:left w:val="single" w:sz="4" w:space="0" w:color="auto"/>
        <w:right w:val="single" w:sz="4" w:space="0" w:color="auto"/>
      </w:pBdr>
      <w:spacing w:before="100" w:beforeAutospacing="1" w:after="100" w:afterAutospacing="1"/>
      <w:textAlignment w:val="top"/>
    </w:pPr>
    <w:rPr>
      <w:rFonts w:ascii="Calibri" w:hAnsi="Calibri" w:cs="Calibri"/>
      <w:b/>
      <w:bCs/>
      <w:sz w:val="22"/>
      <w:szCs w:val="22"/>
    </w:rPr>
  </w:style>
  <w:style w:type="paragraph" w:customStyle="1" w:styleId="xl118">
    <w:name w:val="xl118"/>
    <w:basedOn w:val="Norml"/>
    <w:rsid w:val="003E6D6D"/>
    <w:pPr>
      <w:pBdr>
        <w:left w:val="single" w:sz="4" w:space="0" w:color="auto"/>
        <w:right w:val="single" w:sz="4" w:space="0" w:color="auto"/>
      </w:pBdr>
      <w:spacing w:before="100" w:beforeAutospacing="1" w:after="100" w:afterAutospacing="1"/>
      <w:jc w:val="center"/>
      <w:textAlignment w:val="top"/>
    </w:pPr>
    <w:rPr>
      <w:rFonts w:ascii="Calibri" w:hAnsi="Calibri" w:cs="Calibri"/>
      <w:sz w:val="22"/>
      <w:szCs w:val="22"/>
    </w:rPr>
  </w:style>
  <w:style w:type="paragraph" w:customStyle="1" w:styleId="xl119">
    <w:name w:val="xl119"/>
    <w:basedOn w:val="Norml"/>
    <w:rsid w:val="003E6D6D"/>
    <w:pPr>
      <w:pBdr>
        <w:left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l"/>
    <w:rsid w:val="003E6D6D"/>
    <w:pPr>
      <w:pBdr>
        <w:left w:val="single" w:sz="4" w:space="0" w:color="auto"/>
        <w:right w:val="single" w:sz="4" w:space="0" w:color="auto"/>
      </w:pBdr>
      <w:spacing w:before="100" w:beforeAutospacing="1" w:after="100" w:afterAutospacing="1"/>
      <w:textAlignment w:val="top"/>
    </w:pPr>
    <w:rPr>
      <w:rFonts w:ascii="Calibri" w:hAnsi="Calibri" w:cs="Calibri"/>
      <w:sz w:val="22"/>
      <w:szCs w:val="22"/>
    </w:rPr>
  </w:style>
  <w:style w:type="character" w:customStyle="1" w:styleId="value">
    <w:name w:val="value"/>
    <w:rsid w:val="003E6D6D"/>
  </w:style>
  <w:style w:type="numbering" w:customStyle="1" w:styleId="Nemlista11">
    <w:name w:val="Nem lista11"/>
    <w:next w:val="Nemlista"/>
    <w:uiPriority w:val="99"/>
    <w:semiHidden/>
    <w:unhideWhenUsed/>
    <w:rsid w:val="003E6D6D"/>
  </w:style>
  <w:style w:type="table" w:customStyle="1" w:styleId="Rcsostblzat3">
    <w:name w:val="Rácsos táblázat3"/>
    <w:basedOn w:val="Normltblzat"/>
    <w:next w:val="Rcsostblzat"/>
    <w:uiPriority w:val="59"/>
    <w:rsid w:val="00AD0703"/>
    <w:rPr>
      <w:rFonts w:ascii="Times New Roman" w:eastAsia="Calibri" w:hAnsi="Times New Roman" w:cs="Times New Roman"/>
      <w:sz w:val="20"/>
      <w:szCs w:val="20"/>
      <w:lang w:val="hu-HU" w:eastAsia="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uiPriority w:val="59"/>
    <w:rsid w:val="00D6456F"/>
    <w:rPr>
      <w:rFonts w:ascii="Times New Roman" w:eastAsia="Calibri" w:hAnsi="Times New Roman" w:cs="Times New Roman"/>
      <w:sz w:val="20"/>
      <w:szCs w:val="20"/>
      <w:lang w:val="hu-HU"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Normltblzat"/>
    <w:next w:val="Rcsostblzat"/>
    <w:uiPriority w:val="59"/>
    <w:rsid w:val="00063078"/>
    <w:rPr>
      <w:rFonts w:ascii="Times New Roman" w:eastAsia="Calibri" w:hAnsi="Times New Roman" w:cs="Times New Roman"/>
      <w:sz w:val="20"/>
      <w:szCs w:val="20"/>
      <w:lang w:val="hu-HU"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558885">
      <w:bodyDiv w:val="1"/>
      <w:marLeft w:val="0"/>
      <w:marRight w:val="0"/>
      <w:marTop w:val="0"/>
      <w:marBottom w:val="0"/>
      <w:divBdr>
        <w:top w:val="none" w:sz="0" w:space="0" w:color="auto"/>
        <w:left w:val="none" w:sz="0" w:space="0" w:color="auto"/>
        <w:bottom w:val="none" w:sz="0" w:space="0" w:color="auto"/>
        <w:right w:val="none" w:sz="0" w:space="0" w:color="auto"/>
      </w:divBdr>
    </w:div>
    <w:div w:id="1981881028">
      <w:bodyDiv w:val="1"/>
      <w:marLeft w:val="0"/>
      <w:marRight w:val="0"/>
      <w:marTop w:val="0"/>
      <w:marBottom w:val="0"/>
      <w:divBdr>
        <w:top w:val="none" w:sz="0" w:space="0" w:color="auto"/>
        <w:left w:val="none" w:sz="0" w:space="0" w:color="auto"/>
        <w:bottom w:val="none" w:sz="0" w:space="0" w:color="auto"/>
        <w:right w:val="none" w:sz="0" w:space="0" w:color="auto"/>
      </w:divBdr>
    </w:div>
    <w:div w:id="20659031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udapestfv-kh-mmszsz@ommf.gov.hu" TargetMode="External"/><Relationship Id="rId5" Type="http://schemas.openxmlformats.org/officeDocument/2006/relationships/footnotes" Target="footnotes.xml"/><Relationship Id="rId10" Type="http://schemas.openxmlformats.org/officeDocument/2006/relationships/hyperlink" Target="mailto:budapestfv-kh-mmszsz@ommf.gov.hu"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15598</Words>
  <Characters>107630</Characters>
  <Application>Microsoft Office Word</Application>
  <DocSecurity>0</DocSecurity>
  <Lines>896</Lines>
  <Paragraphs>245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Asus</cp:lastModifiedBy>
  <cp:revision>2</cp:revision>
  <dcterms:created xsi:type="dcterms:W3CDTF">2018-04-11T11:37:00Z</dcterms:created>
  <dcterms:modified xsi:type="dcterms:W3CDTF">2018-04-11T11:37:00Z</dcterms:modified>
</cp:coreProperties>
</file>