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38B" w:rsidRPr="007F7D5D" w:rsidRDefault="008B738B" w:rsidP="009F47A5">
      <w:pPr>
        <w:tabs>
          <w:tab w:val="center" w:pos="6660"/>
        </w:tabs>
        <w:jc w:val="center"/>
        <w:rPr>
          <w:rFonts w:ascii="Times New Roman" w:hAnsi="Times New Roman"/>
          <w:sz w:val="24"/>
          <w:szCs w:val="24"/>
        </w:rPr>
      </w:pPr>
      <w:r w:rsidRPr="007F7D5D">
        <w:rPr>
          <w:rFonts w:ascii="Times New Roman" w:hAnsi="Times New Roman"/>
          <w:sz w:val="24"/>
          <w:szCs w:val="24"/>
        </w:rPr>
        <w:t xml:space="preserve">VÁLLALKOZÁSI SZERZŐDÉS </w:t>
      </w:r>
    </w:p>
    <w:p w:rsidR="008B738B" w:rsidRPr="007F7D5D" w:rsidRDefault="008B738B" w:rsidP="009F47A5">
      <w:pPr>
        <w:ind w:left="360"/>
        <w:jc w:val="center"/>
        <w:rPr>
          <w:rFonts w:ascii="Times New Roman" w:hAnsi="Times New Roman"/>
          <w:b w:val="0"/>
          <w:sz w:val="24"/>
          <w:szCs w:val="24"/>
        </w:rPr>
      </w:pPr>
    </w:p>
    <w:p w:rsidR="008B738B" w:rsidRPr="007F7D5D" w:rsidRDefault="008B738B" w:rsidP="009F47A5">
      <w:pPr>
        <w:jc w:val="both"/>
        <w:rPr>
          <w:rFonts w:ascii="Times New Roman" w:hAnsi="Times New Roman"/>
          <w:b w:val="0"/>
          <w:bCs w:val="0"/>
          <w:sz w:val="24"/>
          <w:szCs w:val="24"/>
        </w:rPr>
      </w:pPr>
      <w:r w:rsidRPr="007F7D5D">
        <w:rPr>
          <w:rFonts w:ascii="Times New Roman" w:hAnsi="Times New Roman"/>
          <w:b w:val="0"/>
          <w:sz w:val="24"/>
          <w:szCs w:val="24"/>
        </w:rPr>
        <w:t xml:space="preserve">amely létrejött egyrészről </w:t>
      </w:r>
      <w:r w:rsidRPr="007F7D5D">
        <w:rPr>
          <w:rFonts w:ascii="Times New Roman" w:hAnsi="Times New Roman"/>
          <w:bCs w:val="0"/>
          <w:sz w:val="24"/>
          <w:szCs w:val="24"/>
        </w:rPr>
        <w:t xml:space="preserve">Várpalota Város Önkormányzata </w:t>
      </w:r>
      <w:r w:rsidRPr="007F7D5D">
        <w:rPr>
          <w:rFonts w:ascii="Times New Roman" w:hAnsi="Times New Roman"/>
          <w:b w:val="0"/>
          <w:sz w:val="24"/>
          <w:szCs w:val="24"/>
        </w:rPr>
        <w:t xml:space="preserve">(cím: </w:t>
      </w:r>
      <w:r w:rsidRPr="007F7D5D">
        <w:rPr>
          <w:rFonts w:ascii="Times New Roman" w:hAnsi="Times New Roman"/>
          <w:b w:val="0"/>
          <w:bCs w:val="0"/>
          <w:sz w:val="24"/>
          <w:szCs w:val="24"/>
        </w:rPr>
        <w:t xml:space="preserve">8100 Várpalota, Gárdonyi G. u. 39., adószám: 15734123-2-29, bankszámlaszám: </w:t>
      </w:r>
      <w:r w:rsidR="00287581" w:rsidRPr="007F7D5D">
        <w:rPr>
          <w:rFonts w:ascii="Times New Roman" w:hAnsi="Times New Roman"/>
          <w:b w:val="0"/>
          <w:bCs w:val="0"/>
          <w:sz w:val="24"/>
          <w:szCs w:val="24"/>
        </w:rPr>
        <w:t xml:space="preserve">Raiffeisen Bank Zrt. </w:t>
      </w:r>
      <w:r w:rsidR="00CD6FEC" w:rsidRPr="007F7D5D">
        <w:rPr>
          <w:rFonts w:ascii="Times New Roman" w:hAnsi="Times New Roman"/>
          <w:b w:val="0"/>
          <w:bCs w:val="0"/>
          <w:sz w:val="24"/>
          <w:szCs w:val="24"/>
        </w:rPr>
        <w:t>12081000-00115409-02600002</w:t>
      </w:r>
      <w:r w:rsidR="00287581" w:rsidRPr="007F7D5D">
        <w:rPr>
          <w:rFonts w:ascii="Times New Roman" w:hAnsi="Times New Roman"/>
          <w:b w:val="0"/>
          <w:bCs w:val="0"/>
          <w:sz w:val="24"/>
          <w:szCs w:val="24"/>
        </w:rPr>
        <w:t xml:space="preserve"> </w:t>
      </w:r>
      <w:r w:rsidRPr="007F7D5D">
        <w:rPr>
          <w:rFonts w:ascii="Times New Roman" w:hAnsi="Times New Roman"/>
          <w:b w:val="0"/>
          <w:bCs w:val="0"/>
          <w:sz w:val="24"/>
          <w:szCs w:val="24"/>
        </w:rPr>
        <w:t xml:space="preserve">elérhetősége: +36 88 592660, képviseli: Campanari-Talabér Márta Polgármester, címe: 8100 Várpalota, Gárdonyi G. u. 39., elérhetősége: +36 88 592660, </w:t>
      </w:r>
      <w:hyperlink r:id="rId7" w:history="1">
        <w:r w:rsidRPr="007F7D5D">
          <w:rPr>
            <w:rFonts w:ascii="Times New Roman" w:hAnsi="Times New Roman"/>
            <w:b w:val="0"/>
            <w:bCs w:val="0"/>
            <w:sz w:val="24"/>
            <w:szCs w:val="24"/>
          </w:rPr>
          <w:t>polgarmester@varpalota.hu</w:t>
        </w:r>
      </w:hyperlink>
      <w:r w:rsidRPr="007F7D5D">
        <w:rPr>
          <w:rFonts w:ascii="Times New Roman" w:hAnsi="Times New Roman"/>
          <w:b w:val="0"/>
          <w:bCs w:val="0"/>
          <w:sz w:val="24"/>
          <w:szCs w:val="24"/>
        </w:rPr>
        <w:t>, elektronikus építési napló vezetés esetén az alkalmazás használatához szükséges NÜJ száma</w:t>
      </w:r>
      <w:r w:rsidR="00D6011B" w:rsidRPr="007F7D5D">
        <w:rPr>
          <w:rFonts w:ascii="Times New Roman" w:hAnsi="Times New Roman"/>
          <w:b w:val="0"/>
          <w:bCs w:val="0"/>
          <w:sz w:val="24"/>
          <w:szCs w:val="24"/>
        </w:rPr>
        <w:t xml:space="preserve">: </w:t>
      </w:r>
      <w:r w:rsidR="00287581" w:rsidRPr="007F7D5D">
        <w:rPr>
          <w:rFonts w:ascii="Times New Roman" w:hAnsi="Times New Roman"/>
          <w:b w:val="0"/>
          <w:bCs w:val="0"/>
          <w:sz w:val="24"/>
          <w:szCs w:val="24"/>
        </w:rPr>
        <w:t xml:space="preserve">471231912 </w:t>
      </w:r>
      <w:r w:rsidRPr="007F7D5D">
        <w:rPr>
          <w:rFonts w:ascii="Times New Roman" w:hAnsi="Times New Roman"/>
          <w:b w:val="0"/>
          <w:bCs w:val="0"/>
          <w:sz w:val="24"/>
          <w:szCs w:val="24"/>
        </w:rPr>
        <w:t xml:space="preserve">- mint </w:t>
      </w:r>
      <w:r w:rsidRPr="007F7D5D">
        <w:rPr>
          <w:rFonts w:ascii="Times New Roman" w:hAnsi="Times New Roman"/>
          <w:bCs w:val="0"/>
          <w:sz w:val="24"/>
          <w:szCs w:val="24"/>
        </w:rPr>
        <w:t>Megrendelő</w:t>
      </w:r>
      <w:r w:rsidRPr="007F7D5D">
        <w:rPr>
          <w:rFonts w:ascii="Times New Roman" w:hAnsi="Times New Roman"/>
          <w:b w:val="0"/>
          <w:bCs w:val="0"/>
          <w:sz w:val="24"/>
          <w:szCs w:val="24"/>
        </w:rPr>
        <w:t xml:space="preserve"> (továbbiakban: Megrendelő),</w:t>
      </w:r>
    </w:p>
    <w:p w:rsidR="001A2E1A" w:rsidRPr="007F7D5D" w:rsidRDefault="001A2E1A" w:rsidP="009F47A5">
      <w:pPr>
        <w:jc w:val="both"/>
        <w:rPr>
          <w:rFonts w:ascii="Times New Roman" w:hAnsi="Times New Roman"/>
          <w:b w:val="0"/>
          <w:bCs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bCs w:val="0"/>
          <w:sz w:val="24"/>
          <w:szCs w:val="24"/>
        </w:rPr>
        <w:t xml:space="preserve">másrészről </w:t>
      </w:r>
      <w:r w:rsidR="00D8104D" w:rsidRPr="007F7D5D">
        <w:rPr>
          <w:rFonts w:ascii="Times New Roman" w:hAnsi="Times New Roman"/>
          <w:b w:val="0"/>
          <w:bCs w:val="0"/>
          <w:sz w:val="24"/>
          <w:szCs w:val="24"/>
        </w:rPr>
        <w:t>……………………</w:t>
      </w:r>
      <w:r w:rsidRPr="007F7D5D">
        <w:rPr>
          <w:rFonts w:ascii="Times New Roman" w:hAnsi="Times New Roman"/>
          <w:bCs w:val="0"/>
          <w:sz w:val="24"/>
          <w:szCs w:val="24"/>
        </w:rPr>
        <w:t xml:space="preserve"> </w:t>
      </w:r>
      <w:r w:rsidRPr="007F7D5D">
        <w:rPr>
          <w:rFonts w:ascii="Times New Roman" w:hAnsi="Times New Roman"/>
          <w:b w:val="0"/>
          <w:sz w:val="24"/>
          <w:szCs w:val="24"/>
        </w:rPr>
        <w:t xml:space="preserve">(székhely: </w:t>
      </w:r>
      <w:r w:rsidR="00D8104D" w:rsidRPr="007F7D5D">
        <w:rPr>
          <w:rFonts w:ascii="Times New Roman" w:hAnsi="Times New Roman"/>
          <w:b w:val="0"/>
          <w:sz w:val="24"/>
          <w:szCs w:val="24"/>
        </w:rPr>
        <w:t>…………………………</w:t>
      </w:r>
      <w:r w:rsidRPr="007F7D5D">
        <w:rPr>
          <w:rFonts w:ascii="Times New Roman" w:hAnsi="Times New Roman"/>
          <w:b w:val="0"/>
          <w:sz w:val="24"/>
          <w:szCs w:val="24"/>
        </w:rPr>
        <w:t xml:space="preserve">, Cg.: </w:t>
      </w:r>
      <w:r w:rsidR="00D8104D" w:rsidRPr="007F7D5D">
        <w:rPr>
          <w:rFonts w:ascii="Times New Roman" w:hAnsi="Times New Roman"/>
          <w:b w:val="0"/>
          <w:sz w:val="24"/>
          <w:szCs w:val="24"/>
        </w:rPr>
        <w:t>…………………….</w:t>
      </w:r>
      <w:r w:rsidRPr="007F7D5D">
        <w:rPr>
          <w:rFonts w:ascii="Times New Roman" w:hAnsi="Times New Roman"/>
          <w:b w:val="0"/>
          <w:sz w:val="24"/>
          <w:szCs w:val="24"/>
        </w:rPr>
        <w:t xml:space="preserve">, adószám: </w:t>
      </w:r>
      <w:r w:rsidR="00D8104D" w:rsidRPr="007F7D5D">
        <w:rPr>
          <w:rFonts w:ascii="Times New Roman" w:hAnsi="Times New Roman"/>
          <w:b w:val="0"/>
          <w:sz w:val="24"/>
          <w:szCs w:val="24"/>
        </w:rPr>
        <w:t>……………………………</w:t>
      </w:r>
      <w:r w:rsidRPr="007F7D5D">
        <w:rPr>
          <w:rFonts w:ascii="Times New Roman" w:hAnsi="Times New Roman"/>
          <w:b w:val="0"/>
          <w:sz w:val="24"/>
          <w:szCs w:val="24"/>
        </w:rPr>
        <w:t xml:space="preserve">, bankszámlaszám: </w:t>
      </w:r>
      <w:r w:rsidR="00D8104D" w:rsidRPr="007F7D5D">
        <w:rPr>
          <w:rFonts w:ascii="Times New Roman" w:hAnsi="Times New Roman"/>
          <w:b w:val="0"/>
          <w:bCs w:val="0"/>
          <w:sz w:val="24"/>
          <w:szCs w:val="24"/>
        </w:rPr>
        <w:t>………………………………..</w:t>
      </w:r>
      <w:r w:rsidR="00D6011B" w:rsidRPr="007F7D5D">
        <w:rPr>
          <w:rFonts w:ascii="Times New Roman" w:hAnsi="Times New Roman"/>
          <w:b w:val="0"/>
          <w:bCs w:val="0"/>
          <w:sz w:val="24"/>
          <w:szCs w:val="24"/>
        </w:rPr>
        <w:t xml:space="preserve">, </w:t>
      </w:r>
      <w:r w:rsidRPr="007F7D5D">
        <w:rPr>
          <w:rFonts w:ascii="Times New Roman" w:hAnsi="Times New Roman"/>
          <w:b w:val="0"/>
          <w:bCs w:val="0"/>
          <w:sz w:val="24"/>
          <w:szCs w:val="24"/>
        </w:rPr>
        <w:t xml:space="preserve">elérhetősége: </w:t>
      </w:r>
      <w:r w:rsidR="00D8104D" w:rsidRPr="007F7D5D">
        <w:rPr>
          <w:rFonts w:ascii="Times New Roman" w:hAnsi="Times New Roman"/>
          <w:b w:val="0"/>
          <w:bCs w:val="0"/>
          <w:sz w:val="24"/>
          <w:szCs w:val="24"/>
        </w:rPr>
        <w:t>…………………………………..</w:t>
      </w:r>
      <w:r w:rsidRPr="007F7D5D">
        <w:rPr>
          <w:rFonts w:ascii="Times New Roman" w:hAnsi="Times New Roman"/>
          <w:b w:val="0"/>
          <w:bCs w:val="0"/>
          <w:sz w:val="24"/>
          <w:szCs w:val="24"/>
        </w:rPr>
        <w:t xml:space="preserve"> </w:t>
      </w:r>
      <w:r w:rsidRPr="007F7D5D">
        <w:rPr>
          <w:rFonts w:ascii="Times New Roman" w:hAnsi="Times New Roman"/>
          <w:b w:val="0"/>
          <w:sz w:val="24"/>
          <w:szCs w:val="24"/>
        </w:rPr>
        <w:t xml:space="preserve">vállalkozó kivitelezők nyilvántartása szerinti nyilvántartási száma: </w:t>
      </w:r>
      <w:r w:rsidR="00D8104D" w:rsidRPr="007F7D5D">
        <w:rPr>
          <w:rFonts w:ascii="Times New Roman" w:hAnsi="Times New Roman"/>
          <w:b w:val="0"/>
          <w:sz w:val="24"/>
          <w:szCs w:val="24"/>
        </w:rPr>
        <w:t>…………………………</w:t>
      </w:r>
      <w:r w:rsidRPr="007F7D5D">
        <w:rPr>
          <w:rFonts w:ascii="Times New Roman" w:hAnsi="Times New Roman"/>
          <w:b w:val="0"/>
          <w:sz w:val="24"/>
          <w:szCs w:val="24"/>
        </w:rPr>
        <w:t xml:space="preserve"> NÜJ szám: </w:t>
      </w:r>
      <w:r w:rsidR="00D8104D" w:rsidRPr="007F7D5D">
        <w:rPr>
          <w:rFonts w:ascii="Helvetica" w:hAnsi="Helvetica" w:cs="Helvetica"/>
          <w:b w:val="0"/>
          <w:sz w:val="20"/>
          <w:szCs w:val="20"/>
          <w:shd w:val="clear" w:color="auto" w:fill="FFFFFF"/>
        </w:rPr>
        <w:t>…………………………</w:t>
      </w:r>
      <w:r w:rsidRPr="007F7D5D">
        <w:rPr>
          <w:rFonts w:ascii="Times New Roman" w:hAnsi="Times New Roman"/>
          <w:b w:val="0"/>
          <w:sz w:val="24"/>
          <w:szCs w:val="24"/>
        </w:rPr>
        <w:t xml:space="preserve">képviseli: </w:t>
      </w:r>
      <w:r w:rsidR="00D8104D" w:rsidRPr="007F7D5D">
        <w:rPr>
          <w:rFonts w:ascii="Times New Roman" w:hAnsi="Times New Roman"/>
          <w:b w:val="0"/>
          <w:sz w:val="24"/>
          <w:szCs w:val="24"/>
        </w:rPr>
        <w:t>.............................................</w:t>
      </w:r>
      <w:r w:rsidRPr="007F7D5D">
        <w:rPr>
          <w:rFonts w:ascii="Times New Roman" w:hAnsi="Times New Roman"/>
          <w:b w:val="0"/>
          <w:sz w:val="24"/>
          <w:szCs w:val="24"/>
        </w:rPr>
        <w:t xml:space="preserve"> címe</w:t>
      </w:r>
      <w:r w:rsidR="00D6011B" w:rsidRPr="007F7D5D">
        <w:rPr>
          <w:rFonts w:ascii="Times New Roman" w:hAnsi="Times New Roman"/>
          <w:b w:val="0"/>
          <w:sz w:val="24"/>
          <w:szCs w:val="24"/>
        </w:rPr>
        <w:t xml:space="preserve">: </w:t>
      </w:r>
      <w:r w:rsidR="00D8104D" w:rsidRPr="007F7D5D">
        <w:rPr>
          <w:rFonts w:ascii="Times New Roman" w:hAnsi="Times New Roman"/>
          <w:b w:val="0"/>
          <w:sz w:val="24"/>
          <w:szCs w:val="24"/>
        </w:rPr>
        <w:t>……………………………..</w:t>
      </w:r>
      <w:r w:rsidR="001A2E1A" w:rsidRPr="007F7D5D">
        <w:rPr>
          <w:rFonts w:ascii="Times New Roman" w:hAnsi="Times New Roman"/>
          <w:b w:val="0"/>
          <w:sz w:val="24"/>
          <w:szCs w:val="24"/>
        </w:rPr>
        <w:t xml:space="preserve">. </w:t>
      </w:r>
      <w:r w:rsidRPr="007F7D5D">
        <w:rPr>
          <w:rFonts w:ascii="Times New Roman" w:hAnsi="Times New Roman"/>
          <w:b w:val="0"/>
          <w:sz w:val="24"/>
          <w:szCs w:val="24"/>
        </w:rPr>
        <w:t xml:space="preserve">elérhetősége: </w:t>
      </w:r>
      <w:r w:rsidR="00D8104D" w:rsidRPr="007F7D5D">
        <w:rPr>
          <w:rFonts w:ascii="Times New Roman" w:hAnsi="Times New Roman"/>
          <w:b w:val="0"/>
          <w:sz w:val="24"/>
          <w:szCs w:val="24"/>
        </w:rPr>
        <w:t>……………………………….</w:t>
      </w:r>
      <w:r w:rsidR="001A2E1A" w:rsidRPr="007F7D5D">
        <w:rPr>
          <w:rFonts w:ascii="Times New Roman" w:hAnsi="Times New Roman"/>
          <w:b w:val="0"/>
          <w:sz w:val="24"/>
          <w:szCs w:val="24"/>
        </w:rPr>
        <w:t>,</w:t>
      </w:r>
      <w:r w:rsidRPr="007F7D5D">
        <w:rPr>
          <w:rFonts w:ascii="Times New Roman" w:hAnsi="Times New Roman"/>
          <w:b w:val="0"/>
          <w:sz w:val="24"/>
          <w:szCs w:val="24"/>
        </w:rPr>
        <w:t xml:space="preserve"> mint </w:t>
      </w:r>
      <w:r w:rsidRPr="007F7D5D">
        <w:rPr>
          <w:rFonts w:ascii="Times New Roman" w:hAnsi="Times New Roman"/>
          <w:sz w:val="24"/>
          <w:szCs w:val="24"/>
        </w:rPr>
        <w:t>Vállalkozó</w:t>
      </w:r>
      <w:r w:rsidRPr="007F7D5D">
        <w:rPr>
          <w:rFonts w:ascii="Times New Roman" w:hAnsi="Times New Roman"/>
          <w:b w:val="0"/>
          <w:sz w:val="24"/>
          <w:szCs w:val="24"/>
        </w:rPr>
        <w:t xml:space="preserve"> (továbbiakban: Vállalkozó) között az alábbiak szerint:</w:t>
      </w:r>
    </w:p>
    <w:p w:rsidR="008B738B" w:rsidRPr="007F7D5D" w:rsidRDefault="008B738B" w:rsidP="009F47A5">
      <w:pPr>
        <w:rPr>
          <w:rFonts w:ascii="Times New Roman" w:hAnsi="Times New Roman"/>
          <w:b w:val="0"/>
          <w:i/>
          <w:sz w:val="24"/>
          <w:szCs w:val="24"/>
        </w:rPr>
      </w:pPr>
    </w:p>
    <w:p w:rsidR="008B738B" w:rsidRPr="007F7D5D" w:rsidRDefault="008B738B" w:rsidP="009F47A5">
      <w:pPr>
        <w:autoSpaceDE w:val="0"/>
        <w:autoSpaceDN w:val="0"/>
        <w:adjustRightInd w:val="0"/>
        <w:ind w:right="56"/>
        <w:jc w:val="both"/>
        <w:rPr>
          <w:rFonts w:ascii="Times New Roman" w:hAnsi="Times New Roman"/>
          <w:b w:val="0"/>
          <w:i/>
          <w:sz w:val="24"/>
          <w:szCs w:val="24"/>
        </w:rPr>
      </w:pPr>
      <w:r w:rsidRPr="007F7D5D">
        <w:rPr>
          <w:rFonts w:ascii="Times New Roman" w:hAnsi="Times New Roman"/>
          <w:b w:val="0"/>
          <w:i/>
          <w:sz w:val="24"/>
          <w:szCs w:val="24"/>
        </w:rPr>
        <w:t>A felek rögzítik, hogy a Megrendelő jelen szerződésre vonatkozóan a közbeszerzésekről szóló 2015. évi CXLIII. tö</w:t>
      </w:r>
      <w:r w:rsidR="00D8104D" w:rsidRPr="007F7D5D">
        <w:rPr>
          <w:rFonts w:ascii="Times New Roman" w:hAnsi="Times New Roman"/>
          <w:b w:val="0"/>
          <w:i/>
          <w:sz w:val="24"/>
          <w:szCs w:val="24"/>
        </w:rPr>
        <w:t>rvény (a továbbiakban: Kbt.) 113</w:t>
      </w:r>
      <w:r w:rsidRPr="007F7D5D">
        <w:rPr>
          <w:rFonts w:ascii="Times New Roman" w:hAnsi="Times New Roman"/>
          <w:b w:val="0"/>
          <w:i/>
          <w:sz w:val="24"/>
          <w:szCs w:val="24"/>
        </w:rPr>
        <w:t>. §-a alkalmazásával 201</w:t>
      </w:r>
      <w:r w:rsidR="00D8104D" w:rsidRPr="007F7D5D">
        <w:rPr>
          <w:rFonts w:ascii="Times New Roman" w:hAnsi="Times New Roman"/>
          <w:b w:val="0"/>
          <w:i/>
          <w:sz w:val="24"/>
          <w:szCs w:val="24"/>
        </w:rPr>
        <w:t xml:space="preserve">8……………. </w:t>
      </w:r>
      <w:r w:rsidRPr="007F7D5D">
        <w:rPr>
          <w:rFonts w:ascii="Times New Roman" w:hAnsi="Times New Roman"/>
          <w:b w:val="0"/>
          <w:i/>
          <w:sz w:val="24"/>
          <w:szCs w:val="24"/>
        </w:rPr>
        <w:t xml:space="preserve">napján ajánlattételi felhívás </w:t>
      </w:r>
      <w:r w:rsidR="00D8104D" w:rsidRPr="007F7D5D">
        <w:rPr>
          <w:rFonts w:ascii="Times New Roman" w:hAnsi="Times New Roman"/>
          <w:b w:val="0"/>
          <w:i/>
          <w:sz w:val="24"/>
          <w:szCs w:val="24"/>
        </w:rPr>
        <w:t>közzétételével</w:t>
      </w:r>
      <w:r w:rsidRPr="007F7D5D">
        <w:rPr>
          <w:rFonts w:ascii="Times New Roman" w:hAnsi="Times New Roman"/>
          <w:b w:val="0"/>
          <w:i/>
          <w:sz w:val="24"/>
          <w:szCs w:val="24"/>
        </w:rPr>
        <w:t xml:space="preserve"> megindított nyílt közbeszerzési eljárást folytatott le, melynek </w:t>
      </w:r>
      <w:r w:rsidR="008D65E2" w:rsidRPr="007F7D5D">
        <w:rPr>
          <w:rFonts w:ascii="Times New Roman" w:hAnsi="Times New Roman"/>
          <w:i/>
          <w:sz w:val="24"/>
          <w:szCs w:val="24"/>
        </w:rPr>
        <w:t>..</w:t>
      </w:r>
      <w:r w:rsidRPr="007F7D5D">
        <w:rPr>
          <w:rFonts w:ascii="Times New Roman" w:hAnsi="Times New Roman"/>
          <w:i/>
          <w:sz w:val="24"/>
          <w:szCs w:val="24"/>
        </w:rPr>
        <w:t xml:space="preserve"> részében</w:t>
      </w:r>
      <w:r w:rsidRPr="007F7D5D">
        <w:rPr>
          <w:rFonts w:ascii="Times New Roman" w:hAnsi="Times New Roman"/>
          <w:b w:val="0"/>
          <w:i/>
          <w:sz w:val="24"/>
          <w:szCs w:val="24"/>
        </w:rPr>
        <w:t xml:space="preserve"> a Vállalkozó került nyertesként kihirdetésre.</w:t>
      </w:r>
    </w:p>
    <w:p w:rsidR="008B738B" w:rsidRPr="007F7D5D" w:rsidRDefault="008B738B" w:rsidP="009F47A5">
      <w:pPr>
        <w:autoSpaceDE w:val="0"/>
        <w:autoSpaceDN w:val="0"/>
        <w:adjustRightInd w:val="0"/>
        <w:ind w:right="56"/>
        <w:jc w:val="both"/>
        <w:rPr>
          <w:rFonts w:ascii="Times New Roman" w:hAnsi="Times New Roman"/>
          <w:b w:val="0"/>
          <w:i/>
          <w:sz w:val="24"/>
          <w:szCs w:val="24"/>
        </w:rPr>
      </w:pPr>
    </w:p>
    <w:p w:rsidR="008B738B" w:rsidRPr="007F7D5D" w:rsidRDefault="008B738B" w:rsidP="009F47A5">
      <w:pPr>
        <w:autoSpaceDE w:val="0"/>
        <w:autoSpaceDN w:val="0"/>
        <w:adjustRightInd w:val="0"/>
        <w:ind w:right="56"/>
        <w:jc w:val="both"/>
        <w:rPr>
          <w:rFonts w:ascii="Times New Roman" w:hAnsi="Times New Roman"/>
          <w:b w:val="0"/>
          <w:i/>
          <w:sz w:val="24"/>
          <w:szCs w:val="24"/>
        </w:rPr>
      </w:pPr>
      <w:r w:rsidRPr="007F7D5D">
        <w:rPr>
          <w:rFonts w:ascii="Times New Roman" w:hAnsi="Times New Roman"/>
          <w:b w:val="0"/>
          <w:i/>
          <w:sz w:val="24"/>
          <w:szCs w:val="24"/>
        </w:rPr>
        <w:t>A felek az ajánlattételi felhívás, a felhívást kiegészítő közbeszerzési dokumentumok, valamint az ajánlat tartalma alapján vállalkozási szerződést kötnek az alábbi feltételek mellett:</w:t>
      </w:r>
    </w:p>
    <w:p w:rsidR="008B738B" w:rsidRPr="007F7D5D" w:rsidRDefault="008B738B" w:rsidP="009F47A5">
      <w:pPr>
        <w:tabs>
          <w:tab w:val="left" w:pos="567"/>
          <w:tab w:val="right" w:pos="8931"/>
        </w:tabs>
        <w:rPr>
          <w:rFonts w:ascii="Times New Roman" w:hAnsi="Times New Roman"/>
          <w:b w:val="0"/>
          <w:sz w:val="24"/>
          <w:szCs w:val="24"/>
        </w:rPr>
      </w:pPr>
    </w:p>
    <w:p w:rsidR="008B738B" w:rsidRPr="007F7D5D" w:rsidRDefault="008B738B" w:rsidP="009F47A5">
      <w:pPr>
        <w:pStyle w:val="Default"/>
        <w:jc w:val="both"/>
        <w:rPr>
          <w:rFonts w:ascii="Times New Roman" w:hAnsi="Times New Roman"/>
          <w:b/>
        </w:rPr>
      </w:pPr>
      <w:r w:rsidRPr="007F7D5D">
        <w:rPr>
          <w:rFonts w:ascii="Times New Roman" w:hAnsi="Times New Roman"/>
          <w:b/>
          <w:u w:val="single"/>
        </w:rPr>
        <w:t>1. Szerződés tárgya:</w:t>
      </w:r>
    </w:p>
    <w:p w:rsidR="008B738B" w:rsidRPr="007F7D5D" w:rsidRDefault="00D8104D" w:rsidP="00E47650">
      <w:pPr>
        <w:jc w:val="both"/>
        <w:rPr>
          <w:rFonts w:ascii="Times New Roman" w:hAnsi="Times New Roman"/>
          <w:b w:val="0"/>
          <w:sz w:val="24"/>
          <w:szCs w:val="24"/>
        </w:rPr>
      </w:pPr>
      <w:r w:rsidRPr="007F7D5D">
        <w:rPr>
          <w:rFonts w:ascii="Times New Roman" w:hAnsi="Times New Roman"/>
          <w:b w:val="0"/>
          <w:sz w:val="24"/>
          <w:szCs w:val="24"/>
        </w:rPr>
        <w:t>……………………</w:t>
      </w:r>
      <w:r w:rsidR="008B738B" w:rsidRPr="007F7D5D">
        <w:rPr>
          <w:rFonts w:ascii="Times New Roman" w:hAnsi="Times New Roman"/>
          <w:b w:val="0"/>
          <w:sz w:val="24"/>
          <w:szCs w:val="24"/>
        </w:rPr>
        <w:t xml:space="preserve">, azaz az ajánlattételi felhívás </w:t>
      </w:r>
      <w:r w:rsidRPr="007F7D5D">
        <w:rPr>
          <w:rFonts w:ascii="Times New Roman" w:hAnsi="Times New Roman"/>
          <w:b w:val="0"/>
          <w:sz w:val="24"/>
          <w:szCs w:val="24"/>
        </w:rPr>
        <w:t>II.1.4.)</w:t>
      </w:r>
      <w:r w:rsidR="008B738B" w:rsidRPr="007F7D5D">
        <w:rPr>
          <w:rFonts w:ascii="Times New Roman" w:hAnsi="Times New Roman"/>
          <w:b w:val="0"/>
          <w:sz w:val="24"/>
          <w:szCs w:val="24"/>
        </w:rPr>
        <w:t xml:space="preserve"> pontjában - </w:t>
      </w:r>
      <w:r w:rsidRPr="007F7D5D">
        <w:rPr>
          <w:rFonts w:ascii="Times New Roman" w:hAnsi="Times New Roman"/>
          <w:b w:val="0"/>
          <w:sz w:val="24"/>
          <w:szCs w:val="24"/>
        </w:rPr>
        <w:t>az eljárás ….</w:t>
      </w:r>
      <w:r w:rsidR="008B738B" w:rsidRPr="007F7D5D">
        <w:rPr>
          <w:rFonts w:ascii="Times New Roman" w:hAnsi="Times New Roman"/>
          <w:b w:val="0"/>
          <w:sz w:val="24"/>
          <w:szCs w:val="24"/>
        </w:rPr>
        <w:t>. részében - megjelölt munkák elvégzése az ajánlattételi felhívásban és a felhívást kiegészítő közbeszerzési dokumentumokban foglaltak szerint.</w:t>
      </w:r>
    </w:p>
    <w:p w:rsidR="008B738B" w:rsidRPr="007F7D5D" w:rsidRDefault="008B738B" w:rsidP="009F47A5">
      <w:pPr>
        <w:pStyle w:val="Default"/>
        <w:jc w:val="both"/>
        <w:rPr>
          <w:rFonts w:ascii="Times New Roman" w:hAnsi="Times New Roman" w:cs="Times New Roman"/>
          <w:color w:val="auto"/>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 xml:space="preserve">1.1. A Megrendelő megrendeli, a Vállalkozó pedig elvállalja a fent hivatkozott közbeszerzési eljárás </w:t>
      </w:r>
      <w:r w:rsidR="008D65E2" w:rsidRPr="007F7D5D">
        <w:rPr>
          <w:rFonts w:ascii="Times New Roman" w:hAnsi="Times New Roman"/>
          <w:b w:val="0"/>
          <w:sz w:val="24"/>
          <w:szCs w:val="24"/>
        </w:rPr>
        <w:t>..</w:t>
      </w:r>
      <w:r w:rsidRPr="007F7D5D">
        <w:rPr>
          <w:rFonts w:ascii="Times New Roman" w:hAnsi="Times New Roman"/>
          <w:b w:val="0"/>
          <w:sz w:val="24"/>
          <w:szCs w:val="24"/>
        </w:rPr>
        <w:t xml:space="preserve"> részének tárgyát képező építési/kivitelezési munkák elvégzését a hatályos műszaki előírásoknak megfelelően.</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autoSpaceDE w:val="0"/>
        <w:autoSpaceDN w:val="0"/>
        <w:adjustRightInd w:val="0"/>
        <w:jc w:val="both"/>
        <w:rPr>
          <w:rFonts w:ascii="Times New Roman" w:hAnsi="Times New Roman"/>
          <w:b w:val="0"/>
          <w:bCs w:val="0"/>
          <w:sz w:val="24"/>
          <w:szCs w:val="24"/>
        </w:rPr>
      </w:pPr>
      <w:r w:rsidRPr="007F7D5D">
        <w:rPr>
          <w:rFonts w:ascii="Times New Roman" w:hAnsi="Times New Roman"/>
          <w:b w:val="0"/>
          <w:sz w:val="24"/>
          <w:szCs w:val="24"/>
        </w:rPr>
        <w:t xml:space="preserve">1.2. Felek </w:t>
      </w:r>
      <w:r w:rsidRPr="007F7D5D">
        <w:rPr>
          <w:rFonts w:ascii="Times New Roman" w:hAnsi="Times New Roman"/>
          <w:b w:val="0"/>
          <w:bCs w:val="0"/>
          <w:sz w:val="24"/>
          <w:szCs w:val="24"/>
        </w:rPr>
        <w:t>a szerződés megkötését követő kilencvenedik napig az árazott költségvetés tételei tekintetében egyeztetést folytathatnak, amely során a beépítésre kerülő egyes tételeket véglegesíthetik. A felek az egyeztetésen csak a Vállalkozó által a közbeszerzési eljárásban benyújtott ajánlatában megjelölt építőanyagokkal, termékekkel műszakilag egyenértékű vagy magasabb minőségű helyettesítő termékben egyezhetnek meg. Amennyiben a felek helyettesítő termék beépítéséről állapodnak meg, a szerződés módosítására a Kbt. 141. §-ának szabályait megfelelően kell alkalmazni.</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1.3. A Vállalkozó nyilatkozik, hogy a jelen szerződés részét képező költségvetést és a munkaterületet felülvizsgálta, illetve megtekintette, ezért a Vállalkozó a kivitelezés során – a fent hivatkozott egyeztetésen elhangzottakra is tekintettel – mennyiségi kifogást, többletköltség igényt a Megrendelő felé jelen szerződés megkötését követően nem emelhet.</w:t>
      </w:r>
    </w:p>
    <w:p w:rsidR="00287581" w:rsidRPr="007F7D5D" w:rsidRDefault="00287581" w:rsidP="009F47A5">
      <w:pPr>
        <w:jc w:val="both"/>
        <w:rPr>
          <w:rFonts w:ascii="Times New Roman" w:hAnsi="Times New Roman"/>
          <w:b w:val="0"/>
          <w:sz w:val="24"/>
          <w:szCs w:val="24"/>
        </w:rPr>
      </w:pPr>
    </w:p>
    <w:p w:rsidR="00287581" w:rsidRPr="007F7D5D" w:rsidRDefault="00287581"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p>
    <w:p w:rsidR="008B738B" w:rsidRPr="007F7D5D" w:rsidRDefault="008B738B" w:rsidP="009F47A5">
      <w:pPr>
        <w:tabs>
          <w:tab w:val="left" w:pos="426"/>
        </w:tabs>
        <w:jc w:val="both"/>
        <w:rPr>
          <w:rFonts w:ascii="Times New Roman" w:hAnsi="Times New Roman"/>
          <w:sz w:val="24"/>
          <w:szCs w:val="24"/>
          <w:u w:val="single"/>
        </w:rPr>
      </w:pPr>
      <w:r w:rsidRPr="007F7D5D">
        <w:rPr>
          <w:rFonts w:ascii="Times New Roman" w:hAnsi="Times New Roman"/>
          <w:sz w:val="24"/>
          <w:szCs w:val="24"/>
          <w:u w:val="single"/>
        </w:rPr>
        <w:t>2. Vállalkozói díj összege:</w:t>
      </w:r>
    </w:p>
    <w:p w:rsidR="008B738B" w:rsidRPr="007F7D5D" w:rsidRDefault="008B738B" w:rsidP="009F47A5">
      <w:pPr>
        <w:tabs>
          <w:tab w:val="left" w:pos="3119"/>
          <w:tab w:val="right" w:pos="6946"/>
          <w:tab w:val="right" w:pos="8222"/>
        </w:tabs>
        <w:jc w:val="both"/>
        <w:rPr>
          <w:rFonts w:ascii="Times New Roman" w:hAnsi="Times New Roman"/>
          <w:b w:val="0"/>
          <w:sz w:val="24"/>
          <w:szCs w:val="24"/>
        </w:rPr>
      </w:pPr>
      <w:r w:rsidRPr="007F7D5D">
        <w:rPr>
          <w:rFonts w:ascii="Times New Roman" w:hAnsi="Times New Roman"/>
          <w:b w:val="0"/>
          <w:sz w:val="24"/>
          <w:szCs w:val="24"/>
        </w:rPr>
        <w:t>nettó</w:t>
      </w:r>
      <w:r w:rsidRPr="007F7D5D">
        <w:rPr>
          <w:rFonts w:ascii="Times New Roman" w:hAnsi="Times New Roman"/>
          <w:b w:val="0"/>
          <w:sz w:val="24"/>
          <w:szCs w:val="24"/>
        </w:rPr>
        <w:tab/>
      </w:r>
      <w:r w:rsidR="00D8104D" w:rsidRPr="007F7D5D">
        <w:rPr>
          <w:rFonts w:ascii="Times New Roman" w:hAnsi="Times New Roman"/>
          <w:b w:val="0"/>
          <w:sz w:val="24"/>
          <w:szCs w:val="24"/>
        </w:rPr>
        <w:t>……………….</w:t>
      </w:r>
      <w:r w:rsidRPr="007F7D5D">
        <w:rPr>
          <w:rFonts w:ascii="Times New Roman" w:hAnsi="Times New Roman"/>
          <w:b w:val="0"/>
          <w:sz w:val="24"/>
          <w:szCs w:val="24"/>
        </w:rPr>
        <w:t>,- Ft</w:t>
      </w:r>
    </w:p>
    <w:p w:rsidR="008B738B" w:rsidRPr="007F7D5D" w:rsidRDefault="00D8104D" w:rsidP="009F47A5">
      <w:pPr>
        <w:tabs>
          <w:tab w:val="left" w:pos="3119"/>
          <w:tab w:val="right" w:pos="6946"/>
          <w:tab w:val="right" w:pos="8222"/>
        </w:tabs>
        <w:jc w:val="both"/>
        <w:rPr>
          <w:rFonts w:ascii="Times New Roman" w:hAnsi="Times New Roman"/>
          <w:b w:val="0"/>
          <w:sz w:val="24"/>
          <w:szCs w:val="24"/>
          <w:u w:val="single"/>
        </w:rPr>
      </w:pPr>
      <w:r w:rsidRPr="007F7D5D">
        <w:rPr>
          <w:rFonts w:ascii="Times New Roman" w:hAnsi="Times New Roman"/>
          <w:b w:val="0"/>
          <w:bCs w:val="0"/>
          <w:sz w:val="24"/>
          <w:szCs w:val="24"/>
          <w:u w:val="single"/>
        </w:rPr>
        <w:lastRenderedPageBreak/>
        <w:t>(</w:t>
      </w:r>
      <w:r w:rsidR="008B738B" w:rsidRPr="007F7D5D">
        <w:rPr>
          <w:rFonts w:ascii="Times New Roman" w:hAnsi="Times New Roman"/>
          <w:b w:val="0"/>
          <w:bCs w:val="0"/>
          <w:sz w:val="24"/>
          <w:szCs w:val="24"/>
          <w:u w:val="single"/>
        </w:rPr>
        <w:t>fordított</w:t>
      </w:r>
      <w:r w:rsidRPr="007F7D5D">
        <w:rPr>
          <w:rFonts w:ascii="Times New Roman" w:hAnsi="Times New Roman"/>
          <w:b w:val="0"/>
          <w:bCs w:val="0"/>
          <w:sz w:val="24"/>
          <w:szCs w:val="24"/>
          <w:u w:val="single"/>
        </w:rPr>
        <w:t>)</w:t>
      </w:r>
      <w:r w:rsidRPr="007F7D5D">
        <w:rPr>
          <w:rStyle w:val="Lbjegyzet-hivatkozs"/>
          <w:rFonts w:ascii="Times New Roman" w:hAnsi="Times New Roman"/>
          <w:b w:val="0"/>
          <w:bCs w:val="0"/>
          <w:sz w:val="24"/>
          <w:szCs w:val="24"/>
          <w:u w:val="single"/>
        </w:rPr>
        <w:footnoteReference w:id="1"/>
      </w:r>
      <w:r w:rsidR="008B738B" w:rsidRPr="007F7D5D">
        <w:rPr>
          <w:rFonts w:ascii="Times New Roman" w:hAnsi="Times New Roman"/>
          <w:b w:val="0"/>
          <w:bCs w:val="0"/>
          <w:sz w:val="24"/>
          <w:szCs w:val="24"/>
          <w:u w:val="single"/>
        </w:rPr>
        <w:t xml:space="preserve"> áfa összege</w:t>
      </w:r>
      <w:r w:rsidR="008B738B" w:rsidRPr="007F7D5D">
        <w:rPr>
          <w:rFonts w:ascii="Times New Roman" w:hAnsi="Times New Roman"/>
          <w:b w:val="0"/>
          <w:sz w:val="24"/>
          <w:szCs w:val="24"/>
          <w:u w:val="single"/>
        </w:rPr>
        <w:tab/>
        <w:t xml:space="preserve">  </w:t>
      </w:r>
      <w:r w:rsidRPr="007F7D5D">
        <w:rPr>
          <w:rFonts w:ascii="Times New Roman" w:hAnsi="Times New Roman"/>
          <w:b w:val="0"/>
          <w:sz w:val="24"/>
          <w:szCs w:val="24"/>
          <w:u w:val="single"/>
        </w:rPr>
        <w:t>………………</w:t>
      </w:r>
      <w:r w:rsidR="008B738B" w:rsidRPr="007F7D5D">
        <w:rPr>
          <w:rFonts w:ascii="Times New Roman" w:hAnsi="Times New Roman"/>
          <w:b w:val="0"/>
          <w:sz w:val="24"/>
          <w:szCs w:val="24"/>
          <w:u w:val="single"/>
        </w:rPr>
        <w:t>,- Ft</w:t>
      </w:r>
    </w:p>
    <w:p w:rsidR="008B738B" w:rsidRPr="007F7D5D" w:rsidRDefault="008B738B" w:rsidP="009F47A5">
      <w:pPr>
        <w:tabs>
          <w:tab w:val="left" w:pos="3119"/>
          <w:tab w:val="right" w:pos="6946"/>
          <w:tab w:val="right" w:pos="8222"/>
        </w:tabs>
        <w:rPr>
          <w:rFonts w:ascii="Times New Roman" w:hAnsi="Times New Roman"/>
          <w:b w:val="0"/>
          <w:sz w:val="24"/>
          <w:szCs w:val="24"/>
        </w:rPr>
      </w:pPr>
      <w:r w:rsidRPr="007F7D5D">
        <w:rPr>
          <w:rFonts w:ascii="Times New Roman" w:hAnsi="Times New Roman"/>
          <w:b w:val="0"/>
          <w:sz w:val="24"/>
          <w:szCs w:val="24"/>
        </w:rPr>
        <w:t>Összesen:</w:t>
      </w:r>
      <w:r w:rsidRPr="007F7D5D">
        <w:rPr>
          <w:rFonts w:ascii="Times New Roman" w:hAnsi="Times New Roman"/>
          <w:b w:val="0"/>
          <w:sz w:val="24"/>
          <w:szCs w:val="24"/>
        </w:rPr>
        <w:tab/>
      </w:r>
      <w:r w:rsidR="00D8104D" w:rsidRPr="007F7D5D">
        <w:rPr>
          <w:rFonts w:ascii="Times New Roman" w:hAnsi="Times New Roman"/>
          <w:b w:val="0"/>
          <w:sz w:val="24"/>
          <w:szCs w:val="24"/>
        </w:rPr>
        <w:t>………………..</w:t>
      </w:r>
      <w:r w:rsidRPr="007F7D5D">
        <w:rPr>
          <w:rFonts w:ascii="Times New Roman" w:hAnsi="Times New Roman"/>
          <w:b w:val="0"/>
          <w:sz w:val="24"/>
          <w:szCs w:val="24"/>
        </w:rPr>
        <w:t>,- Ft</w:t>
      </w:r>
    </w:p>
    <w:p w:rsidR="008B738B" w:rsidRPr="007F7D5D" w:rsidRDefault="008B738B" w:rsidP="009F47A5">
      <w:pPr>
        <w:tabs>
          <w:tab w:val="left" w:pos="3119"/>
          <w:tab w:val="right" w:pos="6946"/>
          <w:tab w:val="right" w:pos="8222"/>
        </w:tabs>
        <w:jc w:val="both"/>
        <w:rPr>
          <w:rFonts w:ascii="Times New Roman" w:hAnsi="Times New Roman"/>
          <w:b w:val="0"/>
          <w:sz w:val="24"/>
          <w:szCs w:val="24"/>
        </w:rPr>
      </w:pPr>
      <w:r w:rsidRPr="007F7D5D">
        <w:rPr>
          <w:rFonts w:ascii="Times New Roman" w:hAnsi="Times New Roman"/>
          <w:b w:val="0"/>
          <w:sz w:val="24"/>
          <w:szCs w:val="24"/>
        </w:rPr>
        <w:t>azaz bruttó</w:t>
      </w:r>
      <w:r w:rsidRPr="007F7D5D">
        <w:rPr>
          <w:rFonts w:ascii="Times New Roman" w:hAnsi="Times New Roman"/>
          <w:b w:val="0"/>
          <w:i/>
          <w:sz w:val="24"/>
          <w:szCs w:val="24"/>
        </w:rPr>
        <w:t xml:space="preserve"> </w:t>
      </w:r>
      <w:r w:rsidR="00D8104D" w:rsidRPr="007F7D5D">
        <w:rPr>
          <w:rFonts w:ascii="Times New Roman" w:hAnsi="Times New Roman"/>
          <w:b w:val="0"/>
          <w:sz w:val="24"/>
          <w:szCs w:val="24"/>
        </w:rPr>
        <w:t>……………………………………</w:t>
      </w:r>
      <w:r w:rsidRPr="007F7D5D">
        <w:rPr>
          <w:rFonts w:ascii="Times New Roman" w:hAnsi="Times New Roman"/>
          <w:b w:val="0"/>
          <w:sz w:val="24"/>
          <w:szCs w:val="24"/>
        </w:rPr>
        <w:t xml:space="preserve"> forint.</w:t>
      </w:r>
    </w:p>
    <w:p w:rsidR="008B738B" w:rsidRPr="007F7D5D" w:rsidRDefault="008B738B" w:rsidP="009F47A5">
      <w:pPr>
        <w:jc w:val="both"/>
        <w:rPr>
          <w:rFonts w:ascii="Times New Roman" w:hAnsi="Times New Roman"/>
          <w:b w:val="0"/>
          <w:bCs w:val="0"/>
          <w:i/>
          <w:sz w:val="24"/>
          <w:szCs w:val="24"/>
        </w:rPr>
      </w:pPr>
    </w:p>
    <w:p w:rsidR="008B738B" w:rsidRPr="007F7D5D" w:rsidRDefault="008B738B" w:rsidP="009F47A5">
      <w:pPr>
        <w:jc w:val="both"/>
        <w:rPr>
          <w:rFonts w:ascii="Times New Roman" w:hAnsi="Times New Roman"/>
          <w:b w:val="0"/>
          <w:i/>
          <w:sz w:val="24"/>
          <w:szCs w:val="24"/>
        </w:rPr>
      </w:pPr>
      <w:r w:rsidRPr="007F7D5D">
        <w:rPr>
          <w:rFonts w:ascii="Times New Roman" w:hAnsi="Times New Roman"/>
          <w:b w:val="0"/>
          <w:sz w:val="24"/>
          <w:szCs w:val="24"/>
        </w:rPr>
        <w:t>Az ÁFA megfizetésére az általános forgalmi adóról szóló 2007. évi CXXVII. törvény 142. § (1) bekezdés b) pontja az irányadó, azaz jelen eljárás tárgyát képező beruházás ellenértékének megfizetésére – az építési hatósági engedély-köteles tevékenységre tekintettel – a fordított ÁFA szabályai az irányadóak</w:t>
      </w:r>
      <w:r w:rsidRPr="007F7D5D">
        <w:rPr>
          <w:rFonts w:ascii="Times New Roman" w:hAnsi="Times New Roman"/>
          <w:b w:val="0"/>
          <w:i/>
          <w:sz w:val="24"/>
          <w:szCs w:val="24"/>
        </w:rPr>
        <w:t>.</w:t>
      </w:r>
      <w:r w:rsidR="00D8104D" w:rsidRPr="007F7D5D">
        <w:rPr>
          <w:rStyle w:val="Lbjegyzet-hivatkozs"/>
          <w:rFonts w:ascii="Times New Roman" w:hAnsi="Times New Roman"/>
          <w:b w:val="0"/>
          <w:i/>
          <w:sz w:val="24"/>
          <w:szCs w:val="24"/>
        </w:rPr>
        <w:footnoteReference w:id="2"/>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bCs w:val="0"/>
          <w:sz w:val="24"/>
          <w:szCs w:val="24"/>
        </w:rPr>
      </w:pPr>
      <w:r w:rsidRPr="007F7D5D">
        <w:rPr>
          <w:rFonts w:ascii="Times New Roman" w:hAnsi="Times New Roman"/>
          <w:b w:val="0"/>
          <w:bCs w:val="0"/>
          <w:sz w:val="24"/>
          <w:szCs w:val="24"/>
        </w:rPr>
        <w:t>Az díj magyar forintban (HUF), átutalással kerül kifizetésre.</w:t>
      </w:r>
    </w:p>
    <w:p w:rsidR="008B738B" w:rsidRPr="007F7D5D" w:rsidRDefault="008B738B" w:rsidP="009F47A5">
      <w:pPr>
        <w:jc w:val="both"/>
        <w:rPr>
          <w:rFonts w:ascii="Times New Roman" w:hAnsi="Times New Roman"/>
          <w:b w:val="0"/>
          <w:bCs w:val="0"/>
          <w:sz w:val="24"/>
          <w:szCs w:val="24"/>
        </w:rPr>
      </w:pPr>
    </w:p>
    <w:p w:rsidR="008B738B" w:rsidRPr="007F7D5D" w:rsidRDefault="008B738B" w:rsidP="009F47A5">
      <w:pPr>
        <w:jc w:val="both"/>
        <w:rPr>
          <w:rFonts w:ascii="Times New Roman" w:hAnsi="Times New Roman"/>
          <w:b w:val="0"/>
          <w:bCs w:val="0"/>
          <w:sz w:val="24"/>
          <w:szCs w:val="24"/>
        </w:rPr>
      </w:pPr>
      <w:r w:rsidRPr="007F7D5D">
        <w:rPr>
          <w:rFonts w:ascii="Times New Roman" w:hAnsi="Times New Roman"/>
          <w:b w:val="0"/>
          <w:bCs w:val="0"/>
          <w:sz w:val="24"/>
          <w:szCs w:val="24"/>
        </w:rPr>
        <w:t>Felek rögzítik, hogy jelen szerződés tárgyát képező beruházás az egyes települési önkormányzatok feladatainak támogatása érdekében történő előirányzat-átcsoportosításokról szóló 1818/2016 (XII.22) Kormányhatározatban meghatározott támogatás felhasználásával kerül finanszírozásra, jelen szerződésben meghatározott építőipari kivitelezési tevékenység ellenértékének pénzügyi fedezetével rendelkezik.</w:t>
      </w:r>
    </w:p>
    <w:p w:rsidR="008B738B" w:rsidRPr="007F7D5D" w:rsidRDefault="008B738B" w:rsidP="009F47A5">
      <w:pPr>
        <w:jc w:val="both"/>
        <w:rPr>
          <w:rFonts w:ascii="Times New Roman" w:hAnsi="Times New Roman"/>
          <w:b w:val="0"/>
          <w:bCs w:val="0"/>
          <w:sz w:val="24"/>
          <w:szCs w:val="24"/>
        </w:rPr>
      </w:pPr>
    </w:p>
    <w:p w:rsidR="008B738B" w:rsidRPr="007F7D5D" w:rsidRDefault="008B738B" w:rsidP="009F47A5">
      <w:pPr>
        <w:jc w:val="both"/>
        <w:rPr>
          <w:rFonts w:ascii="Times New Roman" w:hAnsi="Times New Roman"/>
          <w:b w:val="0"/>
          <w:bCs w:val="0"/>
          <w:sz w:val="24"/>
          <w:szCs w:val="24"/>
        </w:rPr>
      </w:pPr>
      <w:r w:rsidRPr="007F7D5D">
        <w:rPr>
          <w:rFonts w:ascii="Times New Roman" w:hAnsi="Times New Roman"/>
          <w:b w:val="0"/>
          <w:bCs w:val="0"/>
          <w:sz w:val="24"/>
          <w:szCs w:val="24"/>
        </w:rPr>
        <w:t>A kivitelezési tevékenység végzése során esetlegesen felmerülő pótmunka tekintetében és annak díjának elszámolási módjára a Kbt. és a Polgári Törvénykönyvről szóló 2013. évi V. törvény (továbbiakban: Ptk.) rendelkezései az irányadóak.</w:t>
      </w:r>
    </w:p>
    <w:p w:rsidR="008B738B" w:rsidRPr="007F7D5D" w:rsidRDefault="008B738B" w:rsidP="009F47A5">
      <w:pPr>
        <w:jc w:val="both"/>
        <w:rPr>
          <w:rFonts w:ascii="Times New Roman" w:hAnsi="Times New Roman"/>
          <w:b w:val="0"/>
          <w:bCs w:val="0"/>
          <w:sz w:val="24"/>
          <w:szCs w:val="24"/>
        </w:rPr>
      </w:pPr>
    </w:p>
    <w:p w:rsidR="008B738B" w:rsidRPr="007F7D5D" w:rsidRDefault="008B738B" w:rsidP="009F47A5">
      <w:pPr>
        <w:pStyle w:val="Szvegtrzsbehzssal"/>
        <w:spacing w:after="0"/>
        <w:ind w:left="0"/>
        <w:jc w:val="both"/>
        <w:rPr>
          <w:rFonts w:ascii="Times New Roman" w:hAnsi="Times New Roman"/>
          <w:sz w:val="24"/>
          <w:szCs w:val="24"/>
          <w:u w:val="single"/>
        </w:rPr>
      </w:pPr>
      <w:r w:rsidRPr="007F7D5D">
        <w:rPr>
          <w:rFonts w:ascii="Times New Roman" w:hAnsi="Times New Roman"/>
          <w:sz w:val="24"/>
          <w:szCs w:val="24"/>
          <w:u w:val="single"/>
        </w:rPr>
        <w:t>2.1. Fizetési ütemezés:</w:t>
      </w:r>
    </w:p>
    <w:p w:rsidR="008B738B" w:rsidRPr="007F7D5D" w:rsidRDefault="008B738B" w:rsidP="009F47A5">
      <w:pPr>
        <w:jc w:val="both"/>
        <w:rPr>
          <w:rFonts w:ascii="Times New Roman" w:hAnsi="Times New Roman"/>
          <w:b w:val="0"/>
          <w:sz w:val="24"/>
          <w:szCs w:val="24"/>
        </w:rPr>
      </w:pPr>
    </w:p>
    <w:p w:rsidR="00D8104D" w:rsidRPr="007F7D5D" w:rsidRDefault="00D8104D" w:rsidP="00D8104D">
      <w:pPr>
        <w:spacing w:before="120" w:after="120"/>
        <w:jc w:val="both"/>
        <w:rPr>
          <w:rFonts w:ascii="Times New Roman" w:eastAsia="MyriadPro-Semibold" w:hAnsi="Times New Roman"/>
          <w:b w:val="0"/>
          <w:bCs w:val="0"/>
          <w:sz w:val="24"/>
          <w:szCs w:val="24"/>
        </w:rPr>
      </w:pPr>
      <w:r w:rsidRPr="007F7D5D">
        <w:rPr>
          <w:rFonts w:ascii="Times New Roman" w:eastAsia="MyriadPro-Semibold" w:hAnsi="Times New Roman"/>
          <w:b w:val="0"/>
          <w:bCs w:val="0"/>
          <w:sz w:val="24"/>
          <w:szCs w:val="24"/>
        </w:rPr>
        <w:t>A szerződésszerű és a jogszabályoknak megfelelő számlák a 322/2015. (X.30.) Korm. rendelet 32/A.§ szerint átutalással kerülnek kiegyenlítésre, figyelemmel a 2017. évi CL. törvényben is foglaltakra.</w:t>
      </w:r>
    </w:p>
    <w:p w:rsidR="00D8104D" w:rsidRPr="007F7D5D" w:rsidRDefault="00D8104D" w:rsidP="00D8104D">
      <w:pPr>
        <w:spacing w:before="120" w:after="120"/>
        <w:jc w:val="both"/>
        <w:rPr>
          <w:rFonts w:ascii="Times New Roman" w:eastAsia="MyriadPro-Semibold" w:hAnsi="Times New Roman"/>
          <w:b w:val="0"/>
          <w:bCs w:val="0"/>
          <w:sz w:val="24"/>
          <w:szCs w:val="24"/>
        </w:rPr>
      </w:pPr>
      <w:r w:rsidRPr="007F7D5D">
        <w:rPr>
          <w:rFonts w:ascii="Times New Roman" w:eastAsia="MyriadPro-Semibold" w:hAnsi="Times New Roman"/>
          <w:b w:val="0"/>
          <w:bCs w:val="0"/>
          <w:sz w:val="24"/>
          <w:szCs w:val="24"/>
        </w:rPr>
        <w:t>A</w:t>
      </w:r>
      <w:r w:rsidR="00DB7F77" w:rsidRPr="007F7D5D">
        <w:rPr>
          <w:rFonts w:ascii="Times New Roman" w:eastAsia="MyriadPro-Semibold" w:hAnsi="Times New Roman"/>
          <w:b w:val="0"/>
          <w:bCs w:val="0"/>
          <w:sz w:val="24"/>
          <w:szCs w:val="24"/>
        </w:rPr>
        <w:t xml:space="preserve"> Megrendelő </w:t>
      </w:r>
      <w:r w:rsidRPr="007F7D5D">
        <w:rPr>
          <w:rFonts w:ascii="Times New Roman" w:eastAsia="MyriadPro-Semibold" w:hAnsi="Times New Roman"/>
          <w:b w:val="0"/>
          <w:bCs w:val="0"/>
          <w:sz w:val="24"/>
          <w:szCs w:val="24"/>
        </w:rPr>
        <w:t>a szerződés teljesítésének elismeréséről (teljesítésigazolás) vagy az elismerés megtagadásáról legkésőbb a</w:t>
      </w:r>
      <w:r w:rsidR="00DB7F77" w:rsidRPr="007F7D5D">
        <w:rPr>
          <w:rFonts w:ascii="Times New Roman" w:eastAsia="MyriadPro-Semibold" w:hAnsi="Times New Roman"/>
          <w:b w:val="0"/>
          <w:bCs w:val="0"/>
          <w:sz w:val="24"/>
          <w:szCs w:val="24"/>
        </w:rPr>
        <w:t xml:space="preserve"> Vállalkozó</w:t>
      </w:r>
      <w:r w:rsidRPr="007F7D5D">
        <w:rPr>
          <w:rFonts w:ascii="Times New Roman" w:eastAsia="MyriadPro-Semibold" w:hAnsi="Times New Roman"/>
          <w:b w:val="0"/>
          <w:bCs w:val="0"/>
          <w:sz w:val="24"/>
          <w:szCs w:val="24"/>
        </w:rPr>
        <w:t xml:space="preserve"> teljesítésétől vagy az erről szóló írásbeli értesítés kézhezvételétől számított tizenöt napon belül írásban köteles nyilatkozni. </w:t>
      </w:r>
    </w:p>
    <w:p w:rsidR="00D8104D" w:rsidRPr="007F7D5D" w:rsidRDefault="00D8104D" w:rsidP="00D8104D">
      <w:pPr>
        <w:spacing w:before="120" w:after="120"/>
        <w:jc w:val="both"/>
        <w:rPr>
          <w:rFonts w:ascii="Times New Roman" w:eastAsia="MyriadPro-Semibold" w:hAnsi="Times New Roman"/>
          <w:b w:val="0"/>
          <w:bCs w:val="0"/>
          <w:sz w:val="24"/>
          <w:szCs w:val="24"/>
        </w:rPr>
      </w:pPr>
      <w:r w:rsidRPr="007F7D5D">
        <w:rPr>
          <w:rFonts w:ascii="Times New Roman" w:eastAsia="MyriadPro-Semibold" w:hAnsi="Times New Roman"/>
          <w:b w:val="0"/>
          <w:bCs w:val="0"/>
          <w:sz w:val="24"/>
          <w:szCs w:val="24"/>
        </w:rPr>
        <w:t>Ha a</w:t>
      </w:r>
      <w:r w:rsidR="00DB7F77" w:rsidRPr="007F7D5D">
        <w:t xml:space="preserve"> </w:t>
      </w:r>
      <w:r w:rsidR="00DB7F77" w:rsidRPr="007F7D5D">
        <w:rPr>
          <w:rFonts w:ascii="Times New Roman" w:eastAsia="MyriadPro-Semibold" w:hAnsi="Times New Roman"/>
          <w:b w:val="0"/>
          <w:bCs w:val="0"/>
          <w:sz w:val="24"/>
          <w:szCs w:val="24"/>
        </w:rPr>
        <w:t xml:space="preserve">Vállalkozó </w:t>
      </w:r>
      <w:r w:rsidRPr="007F7D5D">
        <w:rPr>
          <w:rFonts w:ascii="Times New Roman" w:eastAsia="MyriadPro-Semibold" w:hAnsi="Times New Roman"/>
          <w:b w:val="0"/>
          <w:bCs w:val="0"/>
          <w:sz w:val="24"/>
          <w:szCs w:val="24"/>
        </w:rPr>
        <w:t>írásbeli értesítésére (készre jelentés) a</w:t>
      </w:r>
      <w:r w:rsidR="00DB7F77" w:rsidRPr="007F7D5D">
        <w:rPr>
          <w:rFonts w:ascii="Times New Roman" w:eastAsia="MyriadPro-Semibold" w:hAnsi="Times New Roman"/>
          <w:b w:val="0"/>
          <w:bCs w:val="0"/>
          <w:sz w:val="24"/>
          <w:szCs w:val="24"/>
        </w:rPr>
        <w:t xml:space="preserve"> Megrendelő </w:t>
      </w:r>
      <w:r w:rsidRPr="007F7D5D">
        <w:rPr>
          <w:rFonts w:ascii="Times New Roman" w:eastAsia="MyriadPro-Semibold" w:hAnsi="Times New Roman"/>
          <w:b w:val="0"/>
          <w:bCs w:val="0"/>
          <w:sz w:val="24"/>
          <w:szCs w:val="24"/>
        </w:rPr>
        <w:t>a szerződésben az átadás-átvételi eljárás megkezdésére meghatározott határidőt követő tizenöt napon belül nem kezdi meg az átadás-átvételi eljárást, vagy megkezdi, de a szerződésben - a Ptk. 6:247. § (2) bekezdésére figyelemmel - meghatározo</w:t>
      </w:r>
      <w:r w:rsidR="00DB7F77" w:rsidRPr="007F7D5D">
        <w:rPr>
          <w:rFonts w:ascii="Times New Roman" w:eastAsia="MyriadPro-Semibold" w:hAnsi="Times New Roman"/>
          <w:b w:val="0"/>
          <w:bCs w:val="0"/>
          <w:sz w:val="24"/>
          <w:szCs w:val="24"/>
        </w:rPr>
        <w:t>tt határidőben nem fejezi be, a</w:t>
      </w:r>
      <w:r w:rsidRPr="007F7D5D">
        <w:rPr>
          <w:rFonts w:ascii="Times New Roman" w:eastAsia="MyriadPro-Semibold" w:hAnsi="Times New Roman"/>
          <w:b w:val="0"/>
          <w:bCs w:val="0"/>
          <w:sz w:val="24"/>
          <w:szCs w:val="24"/>
        </w:rPr>
        <w:t xml:space="preserve"> </w:t>
      </w:r>
      <w:r w:rsidR="00DB7F77" w:rsidRPr="007F7D5D">
        <w:rPr>
          <w:rFonts w:ascii="Times New Roman" w:eastAsia="MyriadPro-Semibold" w:hAnsi="Times New Roman"/>
          <w:b w:val="0"/>
          <w:bCs w:val="0"/>
          <w:sz w:val="24"/>
          <w:szCs w:val="24"/>
        </w:rPr>
        <w:t xml:space="preserve">Vállalkozó </w:t>
      </w:r>
      <w:r w:rsidRPr="007F7D5D">
        <w:rPr>
          <w:rFonts w:ascii="Times New Roman" w:eastAsia="MyriadPro-Semibold" w:hAnsi="Times New Roman"/>
          <w:b w:val="0"/>
          <w:bCs w:val="0"/>
          <w:sz w:val="24"/>
          <w:szCs w:val="24"/>
        </w:rPr>
        <w:t>kérésére a teljesítésigazolást köteles kiadni.</w:t>
      </w:r>
    </w:p>
    <w:p w:rsidR="00D8104D" w:rsidRPr="007F7D5D" w:rsidRDefault="00D8104D" w:rsidP="00D8104D">
      <w:pPr>
        <w:spacing w:before="120" w:after="120"/>
        <w:jc w:val="both"/>
        <w:rPr>
          <w:rFonts w:ascii="Times New Roman" w:eastAsia="MyriadPro-Semibold" w:hAnsi="Times New Roman"/>
          <w:b w:val="0"/>
          <w:bCs w:val="0"/>
          <w:sz w:val="24"/>
          <w:szCs w:val="24"/>
        </w:rPr>
      </w:pPr>
      <w:r w:rsidRPr="007F7D5D">
        <w:rPr>
          <w:rFonts w:ascii="Times New Roman" w:eastAsia="MyriadPro-Semibold" w:hAnsi="Times New Roman"/>
          <w:b w:val="0"/>
          <w:bCs w:val="0"/>
          <w:sz w:val="24"/>
          <w:szCs w:val="24"/>
        </w:rPr>
        <w:t xml:space="preserve">- </w:t>
      </w:r>
      <w:r w:rsidR="00DB7F77" w:rsidRPr="007F7D5D">
        <w:rPr>
          <w:rFonts w:ascii="Times New Roman" w:eastAsia="MyriadPro-Semibold" w:hAnsi="Times New Roman"/>
          <w:b w:val="0"/>
          <w:bCs w:val="0"/>
          <w:sz w:val="24"/>
          <w:szCs w:val="24"/>
        </w:rPr>
        <w:t xml:space="preserve">Megrendelő </w:t>
      </w:r>
      <w:r w:rsidRPr="007F7D5D">
        <w:rPr>
          <w:rFonts w:ascii="Times New Roman" w:eastAsia="MyriadPro-Semibold" w:hAnsi="Times New Roman"/>
          <w:b w:val="0"/>
          <w:bCs w:val="0"/>
          <w:sz w:val="24"/>
          <w:szCs w:val="24"/>
        </w:rPr>
        <w:t xml:space="preserve">valamennyi 2 számla (1 db részszámla és 1 db végszámla) benyújtását teszi lehetővé. A részszámla és a végszámla a teljesítés előrehaladásának megfelelően, a műszaki tartalom legalább 50 %-os és 100%-os készültségéhez mérten, teljesítését követően bocsátható ki. A kiszámlázható vállalkozási díj aránya megegyezik a kivitelezési rész tényleges készültségi fokának arányával. A végszámla benyújtásának feltétele a sikeres műszaki átadás-átvételi eljárás. </w:t>
      </w:r>
      <w:r w:rsidR="00DB7F77" w:rsidRPr="007F7D5D">
        <w:rPr>
          <w:rFonts w:ascii="Times New Roman" w:eastAsia="MyriadPro-Semibold" w:hAnsi="Times New Roman"/>
          <w:b w:val="0"/>
          <w:bCs w:val="0"/>
          <w:sz w:val="24"/>
          <w:szCs w:val="24"/>
        </w:rPr>
        <w:t xml:space="preserve">Megrendelő </w:t>
      </w:r>
      <w:r w:rsidRPr="007F7D5D">
        <w:rPr>
          <w:rFonts w:ascii="Times New Roman" w:eastAsia="MyriadPro-Semibold" w:hAnsi="Times New Roman"/>
          <w:b w:val="0"/>
          <w:bCs w:val="0"/>
          <w:sz w:val="24"/>
          <w:szCs w:val="24"/>
        </w:rPr>
        <w:t>előteljesítést elfogad.</w:t>
      </w:r>
    </w:p>
    <w:p w:rsidR="00D8104D" w:rsidRPr="007F7D5D" w:rsidRDefault="00D8104D" w:rsidP="00D8104D">
      <w:pPr>
        <w:spacing w:before="120" w:after="120"/>
        <w:jc w:val="both"/>
        <w:rPr>
          <w:rFonts w:ascii="Times New Roman" w:eastAsia="MyriadPro-Semibold" w:hAnsi="Times New Roman"/>
          <w:b w:val="0"/>
          <w:bCs w:val="0"/>
          <w:sz w:val="24"/>
          <w:szCs w:val="24"/>
        </w:rPr>
      </w:pPr>
      <w:r w:rsidRPr="007F7D5D">
        <w:rPr>
          <w:rFonts w:ascii="Times New Roman" w:eastAsia="MyriadPro-Semibold" w:hAnsi="Times New Roman"/>
          <w:b w:val="0"/>
          <w:bCs w:val="0"/>
          <w:sz w:val="24"/>
          <w:szCs w:val="24"/>
        </w:rPr>
        <w:t xml:space="preserve">- A kifizetésekre, minden esetben teljesítésigazolás kiállítását követően, szerződésszerű és a jogszabályoknak megfelelő számla </w:t>
      </w:r>
      <w:r w:rsidR="00DB7F77" w:rsidRPr="007F7D5D">
        <w:rPr>
          <w:rFonts w:ascii="Times New Roman" w:eastAsia="MyriadPro-Semibold" w:hAnsi="Times New Roman"/>
          <w:b w:val="0"/>
          <w:bCs w:val="0"/>
          <w:sz w:val="24"/>
          <w:szCs w:val="24"/>
        </w:rPr>
        <w:t>alapján kerül sor a számlának a</w:t>
      </w:r>
      <w:r w:rsidRPr="007F7D5D">
        <w:rPr>
          <w:rFonts w:ascii="Times New Roman" w:eastAsia="MyriadPro-Semibold" w:hAnsi="Times New Roman"/>
          <w:b w:val="0"/>
          <w:bCs w:val="0"/>
          <w:sz w:val="24"/>
          <w:szCs w:val="24"/>
        </w:rPr>
        <w:t xml:space="preserve"> </w:t>
      </w:r>
      <w:r w:rsidR="00DB7F77" w:rsidRPr="007F7D5D">
        <w:rPr>
          <w:rFonts w:ascii="Times New Roman" w:eastAsia="MyriadPro-Semibold" w:hAnsi="Times New Roman"/>
          <w:b w:val="0"/>
          <w:bCs w:val="0"/>
          <w:sz w:val="24"/>
          <w:szCs w:val="24"/>
        </w:rPr>
        <w:t>Megrendelő</w:t>
      </w:r>
      <w:r w:rsidRPr="007F7D5D">
        <w:rPr>
          <w:rFonts w:ascii="Times New Roman" w:eastAsia="MyriadPro-Semibold" w:hAnsi="Times New Roman"/>
          <w:b w:val="0"/>
          <w:bCs w:val="0"/>
          <w:sz w:val="24"/>
          <w:szCs w:val="24"/>
        </w:rPr>
        <w:t xml:space="preserve"> általi kézhezvételének napját követő 30 napon belül.</w:t>
      </w:r>
    </w:p>
    <w:p w:rsidR="00D8104D" w:rsidRPr="007F7D5D" w:rsidRDefault="00D8104D" w:rsidP="00D8104D">
      <w:pPr>
        <w:spacing w:before="120" w:after="120"/>
        <w:jc w:val="both"/>
        <w:rPr>
          <w:rFonts w:ascii="Times New Roman" w:eastAsia="MyriadPro-Semibold" w:hAnsi="Times New Roman"/>
          <w:b w:val="0"/>
          <w:bCs w:val="0"/>
          <w:sz w:val="24"/>
          <w:szCs w:val="24"/>
        </w:rPr>
      </w:pPr>
      <w:r w:rsidRPr="007F7D5D">
        <w:rPr>
          <w:rFonts w:ascii="Times New Roman" w:eastAsia="MyriadPro-Semibold" w:hAnsi="Times New Roman"/>
          <w:b w:val="0"/>
          <w:bCs w:val="0"/>
          <w:sz w:val="24"/>
          <w:szCs w:val="24"/>
        </w:rPr>
        <w:t>A kifizetés során</w:t>
      </w:r>
      <w:r w:rsidR="00DB7F77" w:rsidRPr="007F7D5D">
        <w:rPr>
          <w:rFonts w:ascii="Times New Roman" w:eastAsia="MyriadPro-Semibold" w:hAnsi="Times New Roman"/>
          <w:b w:val="0"/>
          <w:bCs w:val="0"/>
          <w:sz w:val="24"/>
          <w:szCs w:val="24"/>
        </w:rPr>
        <w:t xml:space="preserve"> </w:t>
      </w:r>
      <w:r w:rsidRPr="007F7D5D">
        <w:rPr>
          <w:rFonts w:ascii="Times New Roman" w:eastAsia="MyriadPro-Semibold" w:hAnsi="Times New Roman"/>
          <w:b w:val="0"/>
          <w:bCs w:val="0"/>
          <w:sz w:val="24"/>
          <w:szCs w:val="24"/>
        </w:rPr>
        <w:t>a Kbt. 135.§ (1)-(3), (5)-(7) bekezdései az irányadóak.</w:t>
      </w:r>
    </w:p>
    <w:p w:rsidR="00D8104D" w:rsidRPr="007F7D5D" w:rsidRDefault="00D8104D" w:rsidP="00D8104D">
      <w:pPr>
        <w:spacing w:before="120" w:after="120"/>
        <w:jc w:val="both"/>
        <w:rPr>
          <w:rFonts w:ascii="Times New Roman" w:eastAsia="MyriadPro-Semibold" w:hAnsi="Times New Roman"/>
          <w:b w:val="0"/>
          <w:bCs w:val="0"/>
          <w:sz w:val="24"/>
          <w:szCs w:val="24"/>
        </w:rPr>
      </w:pPr>
    </w:p>
    <w:p w:rsidR="00D8104D" w:rsidRPr="007F7D5D" w:rsidRDefault="00D8104D" w:rsidP="00D8104D">
      <w:pPr>
        <w:spacing w:before="120" w:after="120"/>
        <w:jc w:val="both"/>
        <w:rPr>
          <w:rFonts w:ascii="Times New Roman" w:eastAsia="MyriadPro-Semibold" w:hAnsi="Times New Roman"/>
          <w:b w:val="0"/>
          <w:bCs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lastRenderedPageBreak/>
        <w:t>Az ÁFA megfizetésére az általános forgalmi adóról szóló 2007. évi CXXVII. törvény 142. § (1) bekezdés b) pontja az irányadó, azaz az ellenérték megfizetésére – az építési hatósági engedély-köteles tevékenységre tekintettel – a fordított ÁFA szabályai az irányadóak.</w:t>
      </w:r>
      <w:r w:rsidR="00D8104D" w:rsidRPr="007F7D5D">
        <w:rPr>
          <w:rStyle w:val="Lbjegyzet-hivatkozs"/>
          <w:rFonts w:ascii="Times New Roman" w:hAnsi="Times New Roman"/>
          <w:b w:val="0"/>
          <w:sz w:val="24"/>
          <w:szCs w:val="24"/>
        </w:rPr>
        <w:footnoteReference w:id="3"/>
      </w:r>
    </w:p>
    <w:p w:rsidR="00DB7F77" w:rsidRPr="007F7D5D" w:rsidRDefault="00DB7F77" w:rsidP="00DB7F77">
      <w:pPr>
        <w:spacing w:before="120" w:after="120"/>
        <w:jc w:val="both"/>
        <w:rPr>
          <w:rFonts w:ascii="Times New Roman" w:eastAsia="MyriadPro-Semibold" w:hAnsi="Times New Roman"/>
          <w:b w:val="0"/>
          <w:bCs w:val="0"/>
          <w:sz w:val="24"/>
          <w:szCs w:val="24"/>
        </w:rPr>
      </w:pPr>
      <w:r w:rsidRPr="007F7D5D">
        <w:rPr>
          <w:rFonts w:ascii="Times New Roman" w:eastAsia="MyriadPro-Semibold" w:hAnsi="Times New Roman"/>
          <w:b w:val="0"/>
          <w:bCs w:val="0"/>
          <w:sz w:val="24"/>
          <w:szCs w:val="24"/>
        </w:rPr>
        <w:t>Előleg:</w:t>
      </w:r>
    </w:p>
    <w:p w:rsidR="00DB7F77" w:rsidRPr="007F7D5D" w:rsidRDefault="00DB7F77" w:rsidP="00DB7F77">
      <w:pPr>
        <w:spacing w:before="120" w:after="120"/>
        <w:jc w:val="both"/>
        <w:rPr>
          <w:rFonts w:ascii="Times New Roman" w:eastAsia="MyriadPro-Semibold" w:hAnsi="Times New Roman"/>
          <w:b w:val="0"/>
          <w:bCs w:val="0"/>
          <w:sz w:val="24"/>
          <w:szCs w:val="24"/>
        </w:rPr>
      </w:pPr>
      <w:r w:rsidRPr="007F7D5D">
        <w:rPr>
          <w:rFonts w:ascii="Times New Roman" w:eastAsia="MyriadPro-Semibold" w:hAnsi="Times New Roman"/>
          <w:b w:val="0"/>
          <w:bCs w:val="0"/>
          <w:sz w:val="24"/>
          <w:szCs w:val="24"/>
        </w:rPr>
        <w:t>Megrendelő a szerződésben foglalt - tartalékkeret és általános forgalmi adó nélkül számított - teljes nettó ellenszolgáltatás 5%-ának megfelelő összeg előleg igénybevételének lehetőségét biztosítja. Az előleg összegével az ajánlattevőként szerződő félnek legfeljebb az utolsó részszámlában kell elszámolni.</w:t>
      </w:r>
    </w:p>
    <w:p w:rsidR="00D8104D" w:rsidRPr="007F7D5D" w:rsidRDefault="00D8104D" w:rsidP="009F47A5">
      <w:pPr>
        <w:autoSpaceDE w:val="0"/>
        <w:autoSpaceDN w:val="0"/>
        <w:adjustRightInd w:val="0"/>
        <w:jc w:val="both"/>
        <w:rPr>
          <w:rFonts w:ascii="Times New Roman" w:hAnsi="Times New Roman"/>
          <w:b w:val="0"/>
          <w:sz w:val="24"/>
          <w:szCs w:val="24"/>
        </w:rPr>
      </w:pPr>
    </w:p>
    <w:p w:rsidR="008B738B" w:rsidRPr="007F7D5D" w:rsidRDefault="008B738B" w:rsidP="009F47A5">
      <w:pPr>
        <w:autoSpaceDE w:val="0"/>
        <w:autoSpaceDN w:val="0"/>
        <w:adjustRightInd w:val="0"/>
        <w:jc w:val="both"/>
        <w:rPr>
          <w:rFonts w:ascii="Times New Roman" w:hAnsi="Times New Roman"/>
          <w:b w:val="0"/>
          <w:sz w:val="24"/>
          <w:szCs w:val="24"/>
          <w:u w:val="single"/>
        </w:rPr>
      </w:pPr>
      <w:r w:rsidRPr="007F7D5D">
        <w:rPr>
          <w:rFonts w:ascii="Times New Roman" w:hAnsi="Times New Roman"/>
          <w:b w:val="0"/>
          <w:sz w:val="24"/>
          <w:szCs w:val="24"/>
          <w:u w:val="single"/>
        </w:rPr>
        <w:t>2.2. Alvállalkozók bevonása esetén az ellenszolgáltatás fizetésére vonatkozó különös rendelkezések:</w:t>
      </w:r>
    </w:p>
    <w:p w:rsidR="008B738B" w:rsidRPr="007F7D5D" w:rsidRDefault="008B738B" w:rsidP="009F47A5">
      <w:pPr>
        <w:jc w:val="both"/>
        <w:rPr>
          <w:rFonts w:ascii="Times New Roman" w:hAnsi="Times New Roman"/>
          <w:b w:val="0"/>
          <w:sz w:val="24"/>
          <w:szCs w:val="24"/>
        </w:rPr>
      </w:pPr>
    </w:p>
    <w:p w:rsidR="00D8104D" w:rsidRPr="007F7D5D" w:rsidRDefault="00D8104D" w:rsidP="00D8104D">
      <w:pPr>
        <w:jc w:val="both"/>
        <w:rPr>
          <w:rFonts w:ascii="Times New Roman" w:hAnsi="Times New Roman"/>
          <w:b w:val="0"/>
          <w:sz w:val="24"/>
          <w:szCs w:val="24"/>
        </w:rPr>
      </w:pPr>
      <w:r w:rsidRPr="007F7D5D">
        <w:rPr>
          <w:rFonts w:ascii="Times New Roman" w:hAnsi="Times New Roman"/>
          <w:b w:val="0"/>
          <w:sz w:val="24"/>
          <w:szCs w:val="24"/>
        </w:rPr>
        <w:t>Amennyiben a Vállalkozó a teljesítéshez alvállalkozót vesz igénybe, a Ptk. 6:130. § (1)-(2) bekezdésétől eltérően a következő szabályok szerint köteles az ellenszolgáltatást teljesíteni:</w:t>
      </w:r>
    </w:p>
    <w:p w:rsidR="00D8104D" w:rsidRPr="007F7D5D" w:rsidRDefault="00D8104D" w:rsidP="00D8104D">
      <w:pPr>
        <w:jc w:val="both"/>
        <w:rPr>
          <w:rFonts w:ascii="Times New Roman" w:hAnsi="Times New Roman"/>
          <w:b w:val="0"/>
          <w:sz w:val="24"/>
          <w:szCs w:val="24"/>
        </w:rPr>
      </w:pPr>
      <w:r w:rsidRPr="007F7D5D">
        <w:rPr>
          <w:rFonts w:ascii="Times New Roman" w:hAnsi="Times New Roman"/>
          <w:b w:val="0"/>
          <w:sz w:val="24"/>
          <w:szCs w:val="24"/>
        </w:rPr>
        <w:t>a) az ajánlattevőként szerződő felek legkésőbb a teljesítés elismerésének időpontjáig kötelesek nyilatkozatot tenni az ajánlatkérőnek, hogy közülük melyik mekkora összegre jogosult az ellenszolgáltatásból;</w:t>
      </w:r>
    </w:p>
    <w:p w:rsidR="00D8104D" w:rsidRPr="007F7D5D" w:rsidRDefault="00D8104D" w:rsidP="00D8104D">
      <w:pPr>
        <w:jc w:val="both"/>
        <w:rPr>
          <w:rFonts w:ascii="Times New Roman" w:hAnsi="Times New Roman"/>
          <w:b w:val="0"/>
          <w:sz w:val="24"/>
          <w:szCs w:val="24"/>
        </w:rPr>
      </w:pPr>
      <w:r w:rsidRPr="007F7D5D">
        <w:rPr>
          <w:rFonts w:ascii="Times New Roman" w:hAnsi="Times New Roman"/>
          <w:b w:val="0"/>
          <w:sz w:val="24"/>
          <w:szCs w:val="24"/>
        </w:rPr>
        <w:t>b) az összes ajánlattevőként szerződő fél legkésőbb a teljesítés elismerésének időpontjáig köteles nyilatkozatot tenni, hogy az általa a teljesítésbe bevont alvállalkozók egyenként mekkora összegre jogosultak az ellenszolgáltatásból, egyidejűleg felhívja az alvállalkozókat, hogy állítsák ki ezen számláikat;</w:t>
      </w:r>
    </w:p>
    <w:p w:rsidR="00D8104D" w:rsidRPr="007F7D5D" w:rsidRDefault="00D8104D" w:rsidP="00D8104D">
      <w:pPr>
        <w:jc w:val="both"/>
        <w:rPr>
          <w:rFonts w:ascii="Times New Roman" w:hAnsi="Times New Roman"/>
          <w:b w:val="0"/>
          <w:sz w:val="24"/>
          <w:szCs w:val="24"/>
        </w:rPr>
      </w:pPr>
      <w:r w:rsidRPr="007F7D5D">
        <w:rPr>
          <w:rFonts w:ascii="Times New Roman" w:hAnsi="Times New Roman"/>
          <w:b w:val="0"/>
          <w:sz w:val="24"/>
          <w:szCs w:val="24"/>
        </w:rPr>
        <w:t>c) az ajánlattevőként szerződő felek mindegyike a teljesítés elismerését követően állítja ki számláját, a számlában részletezve az alvállalkozói teljesítés, valamint az ajánlattevői teljesítés mértékét;</w:t>
      </w:r>
    </w:p>
    <w:p w:rsidR="00D8104D" w:rsidRPr="007F7D5D" w:rsidRDefault="00D8104D" w:rsidP="00D8104D">
      <w:pPr>
        <w:jc w:val="both"/>
        <w:rPr>
          <w:rFonts w:ascii="Times New Roman" w:hAnsi="Times New Roman"/>
          <w:b w:val="0"/>
          <w:sz w:val="24"/>
          <w:szCs w:val="24"/>
        </w:rPr>
      </w:pPr>
      <w:r w:rsidRPr="007F7D5D">
        <w:rPr>
          <w:rFonts w:ascii="Times New Roman" w:hAnsi="Times New Roman"/>
          <w:b w:val="0"/>
          <w:sz w:val="24"/>
          <w:szCs w:val="24"/>
        </w:rPr>
        <w:t>d) a c) pont szerint a számlában feltüntetett alvállalkozói teljesítés ellenértékét az ajánlatkérőként szerződő fél - európai uniós támogatás esetén szállítói kifizetés során a kifizetésre köteles szervezet - tizenöt napon belül átutalja az ajánlattevőknek;</w:t>
      </w:r>
    </w:p>
    <w:p w:rsidR="00D8104D" w:rsidRPr="007F7D5D" w:rsidRDefault="00D8104D" w:rsidP="00D8104D">
      <w:pPr>
        <w:jc w:val="both"/>
        <w:rPr>
          <w:rFonts w:ascii="Times New Roman" w:hAnsi="Times New Roman"/>
          <w:b w:val="0"/>
          <w:sz w:val="24"/>
          <w:szCs w:val="24"/>
        </w:rPr>
      </w:pPr>
      <w:r w:rsidRPr="007F7D5D">
        <w:rPr>
          <w:rFonts w:ascii="Times New Roman" w:hAnsi="Times New Roman"/>
          <w:b w:val="0"/>
          <w:sz w:val="24"/>
          <w:szCs w:val="24"/>
        </w:rPr>
        <w:t>e) az ajánlattevőként szerződő fél haladéktalanul kiegyenlíti az alvállalkozók számláit, vagy az alvállalkozóval kötött szerződésben foglaltak szerint az alvállalkozói díj egy részét visszatartja;</w:t>
      </w:r>
    </w:p>
    <w:p w:rsidR="00D8104D" w:rsidRPr="007F7D5D" w:rsidRDefault="00D8104D" w:rsidP="00D8104D">
      <w:pPr>
        <w:jc w:val="both"/>
        <w:rPr>
          <w:rFonts w:ascii="Times New Roman" w:hAnsi="Times New Roman"/>
          <w:b w:val="0"/>
          <w:sz w:val="24"/>
          <w:szCs w:val="24"/>
        </w:rPr>
      </w:pPr>
      <w:r w:rsidRPr="007F7D5D">
        <w:rPr>
          <w:rFonts w:ascii="Times New Roman" w:hAnsi="Times New Roman"/>
          <w:b w:val="0"/>
          <w:sz w:val="24"/>
          <w:szCs w:val="24"/>
        </w:rPr>
        <w:t>f) az ajánlattevőként szerződő felek átadják az e) pont szerinti átutalások igazolásainak másolatait;</w:t>
      </w:r>
    </w:p>
    <w:p w:rsidR="00D8104D" w:rsidRPr="007F7D5D" w:rsidRDefault="00D8104D" w:rsidP="00D8104D">
      <w:pPr>
        <w:jc w:val="both"/>
        <w:rPr>
          <w:rFonts w:ascii="Times New Roman" w:hAnsi="Times New Roman"/>
          <w:b w:val="0"/>
          <w:sz w:val="24"/>
          <w:szCs w:val="24"/>
        </w:rPr>
      </w:pPr>
      <w:r w:rsidRPr="007F7D5D">
        <w:rPr>
          <w:rFonts w:ascii="Times New Roman" w:hAnsi="Times New Roman"/>
          <w:b w:val="0"/>
          <w:sz w:val="24"/>
          <w:szCs w:val="24"/>
        </w:rPr>
        <w:t>g) az ajánlattevőként szerződő felek által benyújtott számlában megjelölt, fővállalkozói teljesítés ellenértékét az ajánlatkérőként szerződő fél - európai uniós támogatás esetén szállítói kifizetés során a kifizetésre köteles szervezet - tizenöt napon belül átutalja az ajánlattevőként szerződő feleknek;</w:t>
      </w:r>
    </w:p>
    <w:p w:rsidR="00D8104D" w:rsidRPr="007F7D5D" w:rsidRDefault="00D8104D" w:rsidP="00D8104D">
      <w:pPr>
        <w:jc w:val="both"/>
        <w:rPr>
          <w:rFonts w:ascii="Times New Roman" w:hAnsi="Times New Roman"/>
          <w:b w:val="0"/>
          <w:sz w:val="24"/>
          <w:szCs w:val="24"/>
        </w:rPr>
      </w:pPr>
      <w:r w:rsidRPr="007F7D5D">
        <w:rPr>
          <w:rFonts w:ascii="Times New Roman" w:hAnsi="Times New Roman"/>
          <w:b w:val="0"/>
          <w:sz w:val="24"/>
          <w:szCs w:val="24"/>
        </w:rPr>
        <w:t>h) ha az ajánlattevőként szerződő felek valamelyike az e) vagy az f) pont szerinti kötelezettségét nem teljesíti, az ellenszolgáltatás fennmaradó részét az ajánlatkérő (vagy a kifizetésre köteles szervezet) őrzi, és az akkor illeti meg az ajánlattevőt, ha az ajánlatkérő részére igazolja, hogy az e) vagy az f) pont szerinti kötelezettségét teljesítette, vagy hitelt érdemlő irattal igazolja, hogy az alvállalkozó vagy szakember nem jogosult az ajánlattevő által a b) pont szerint bejelentett összegre vagy annak egy részére;</w:t>
      </w:r>
    </w:p>
    <w:p w:rsidR="00D8104D" w:rsidRPr="007F7D5D" w:rsidRDefault="00D8104D" w:rsidP="00D8104D">
      <w:pPr>
        <w:jc w:val="both"/>
        <w:rPr>
          <w:rFonts w:ascii="Times New Roman" w:hAnsi="Times New Roman"/>
          <w:b w:val="0"/>
          <w:sz w:val="24"/>
          <w:szCs w:val="24"/>
        </w:rPr>
      </w:pPr>
    </w:p>
    <w:p w:rsidR="008B738B" w:rsidRPr="007F7D5D" w:rsidRDefault="00D8104D" w:rsidP="00D8104D">
      <w:pPr>
        <w:jc w:val="both"/>
        <w:rPr>
          <w:rFonts w:ascii="Times New Roman" w:hAnsi="Times New Roman"/>
          <w:sz w:val="24"/>
          <w:szCs w:val="24"/>
          <w:u w:val="single"/>
        </w:rPr>
      </w:pPr>
      <w:r w:rsidRPr="007F7D5D">
        <w:rPr>
          <w:rFonts w:ascii="Times New Roman" w:hAnsi="Times New Roman"/>
          <w:b w:val="0"/>
          <w:sz w:val="24"/>
          <w:szCs w:val="24"/>
        </w:rPr>
        <w:t>A</w:t>
      </w:r>
      <w:r w:rsidR="00DB7F77" w:rsidRPr="007F7D5D">
        <w:rPr>
          <w:rFonts w:ascii="Times New Roman" w:hAnsi="Times New Roman"/>
          <w:b w:val="0"/>
          <w:sz w:val="24"/>
          <w:szCs w:val="24"/>
        </w:rPr>
        <w:t xml:space="preserve"> </w:t>
      </w:r>
      <w:r w:rsidRPr="007F7D5D">
        <w:rPr>
          <w:rFonts w:ascii="Times New Roman" w:hAnsi="Times New Roman"/>
          <w:b w:val="0"/>
          <w:sz w:val="24"/>
          <w:szCs w:val="24"/>
        </w:rPr>
        <w:t>322/2015. (X. 30.) Korm. rendelet 32/B. § (2) bekezdését az ajánlattevőként szerződő féllel szemben csak a g) pont szerinti összegre lehet alkalmazni.</w:t>
      </w:r>
    </w:p>
    <w:p w:rsidR="00D8104D" w:rsidRPr="007F7D5D" w:rsidRDefault="00D8104D" w:rsidP="009F47A5">
      <w:pPr>
        <w:jc w:val="both"/>
        <w:rPr>
          <w:rFonts w:ascii="Times New Roman" w:hAnsi="Times New Roman"/>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sz w:val="24"/>
          <w:szCs w:val="24"/>
        </w:rPr>
        <w:t xml:space="preserve">2.4. </w:t>
      </w:r>
      <w:r w:rsidRPr="007F7D5D">
        <w:rPr>
          <w:rFonts w:ascii="Times New Roman" w:hAnsi="Times New Roman"/>
          <w:b w:val="0"/>
          <w:sz w:val="24"/>
          <w:szCs w:val="24"/>
        </w:rPr>
        <w:t>A Vállalkozó nem fizethet, illetve számolhat el a szerződés teljesítésével összefüggésben olyan költségeket, melyek a Kbt. 62. § (1) bekezdés k) pont ka)-kb) alpontja szerinti feltételeknek nem megfelelő társaság tekintetében merülnek fel, és melyek a Vállalkozó adóköteles jövedelmének csökkentésére alkalmasak. (Kbt. 136. § (1) bekezdés a) pont).</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sz w:val="24"/>
          <w:szCs w:val="24"/>
        </w:rPr>
      </w:pPr>
      <w:r w:rsidRPr="007F7D5D">
        <w:rPr>
          <w:rFonts w:ascii="Times New Roman" w:hAnsi="Times New Roman"/>
          <w:sz w:val="24"/>
          <w:szCs w:val="24"/>
          <w:u w:val="single"/>
        </w:rPr>
        <w:t>3. Teljesítés helye, teljesítési határidő:</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sz w:val="24"/>
          <w:szCs w:val="24"/>
          <w:u w:val="single"/>
        </w:rPr>
        <w:t>3.1. Teljesítés helye:</w:t>
      </w:r>
      <w:r w:rsidRPr="007F7D5D">
        <w:rPr>
          <w:rFonts w:ascii="Times New Roman" w:hAnsi="Times New Roman"/>
          <w:b w:val="0"/>
          <w:sz w:val="24"/>
          <w:szCs w:val="24"/>
        </w:rPr>
        <w:t>HU213- Magyarország, Várpalota város közigazgatási területe</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sz w:val="24"/>
          <w:szCs w:val="24"/>
          <w:u w:val="single"/>
        </w:rPr>
      </w:pPr>
      <w:r w:rsidRPr="007F7D5D">
        <w:rPr>
          <w:rFonts w:ascii="Times New Roman" w:hAnsi="Times New Roman"/>
          <w:sz w:val="24"/>
          <w:szCs w:val="24"/>
          <w:u w:val="single"/>
        </w:rPr>
        <w:t xml:space="preserve">3.2. Teljesítési határidő: </w:t>
      </w:r>
    </w:p>
    <w:p w:rsidR="008B738B" w:rsidRPr="007F7D5D" w:rsidRDefault="008B738B" w:rsidP="009F47A5">
      <w:pPr>
        <w:tabs>
          <w:tab w:val="num" w:pos="1272"/>
        </w:tabs>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A szerződést a Vállalkozó legkésőbb a munk</w:t>
      </w:r>
      <w:r w:rsidR="00D8104D" w:rsidRPr="007F7D5D">
        <w:rPr>
          <w:rFonts w:ascii="Times New Roman" w:hAnsi="Times New Roman"/>
          <w:b w:val="0"/>
          <w:sz w:val="24"/>
          <w:szCs w:val="24"/>
        </w:rPr>
        <w:t>aterület átadásától számított ….</w:t>
      </w:r>
      <w:r w:rsidRPr="007F7D5D">
        <w:rPr>
          <w:rFonts w:ascii="Times New Roman" w:hAnsi="Times New Roman"/>
          <w:b w:val="0"/>
          <w:sz w:val="24"/>
          <w:szCs w:val="24"/>
        </w:rPr>
        <w:t xml:space="preserve"> napon belül köteles teljesíteni.</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Ezen időpontig a Vállalkozónak készre kell jelentenie a munkát. A Megrendelő előteljesítést elfogad. A Megrendelő a munkaterületet a szerződés hatálybalépését (lsd. 8.1. pont) követő 8 napon belül adja át Vállalkozónak.</w:t>
      </w:r>
    </w:p>
    <w:p w:rsidR="008B738B" w:rsidRPr="007F7D5D" w:rsidRDefault="008B738B" w:rsidP="009F47A5">
      <w:pPr>
        <w:tabs>
          <w:tab w:val="num" w:pos="1272"/>
        </w:tabs>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 xml:space="preserve">Ha a Vállalkozó a vállalt munka végzésében bármilyen okból, különösen a felek tevékenységi körén kívül eső elháríthatatlan ok miatt akadályoztatva van, úgy annak beálltát a Megrendelővel írásban haladéktalanul köteles közölni. </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sz w:val="24"/>
          <w:szCs w:val="24"/>
          <w:u w:val="single"/>
        </w:rPr>
      </w:pPr>
      <w:r w:rsidRPr="007F7D5D">
        <w:rPr>
          <w:rFonts w:ascii="Times New Roman" w:hAnsi="Times New Roman"/>
          <w:sz w:val="24"/>
          <w:szCs w:val="24"/>
          <w:u w:val="single"/>
        </w:rPr>
        <w:t xml:space="preserve">3.3. Átadás – átvétel </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3.3.1. A Vállalkozó köteles a kivitelezés megvalósítását megelőzően, a tervezett befejezési határidő előtt legalább 5 nappal a Megrendelőt írásban tájékoztatni az átadás–átvétel megkezdhetőségének időpontjáról (készrejelentés).</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 xml:space="preserve">Amennyiben a készrejelentés időpontjára a műszaki átadás-átvételi eljárás megkezdésének egyéb feltételei biztosítottak (pl. átadási dokumentáció, szükséges engedélyek megléte), akkor a Megrendelő műszaki ellenőre 8 napon belüli időpontra kitűzi a műszaki átadás-átvételi eljárást. </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3.3.2. A műszaki átadás-átvételi eljáráson a felek jegyzőkönyvet készítenek. A Megrendelőnek joga van az átvételi jegyzőkönyvben a hiányok megszüntetésére vonatkozó határidőket megjelölni. Ezek a határidők azonban nincsenek befolyással a szerződéses kötbér megállapítására.</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Figyelembe véve a Kbt. 135. § (2) bekezdésében foglaltakat is, az átadás-átvétel időtartamát a Megrendelő 15 napos határidőben jelöli meg.</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 xml:space="preserve">Az átadás-átvétel során a Vállalkozó a Megrendelőnek átadja a beépített anyagokra vonatkozó összes iratot (számla, jótállási jegy stb.) és megadja a beépített anyagokhoz/termékekhez, azok felhasználásához, fenntartásához, működtetéséhez szükséges tájékoztatást, dokumentációt. </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 xml:space="preserve">3.3.3. A Vállalkozó a jelen szerződéssel érintett építményrészt rendeltetésszerű, használatba vételre alkalmas állapotban adja át a Megrendelőnek, a használathoz esetlegesen szükséges engedélyek birtokában. </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 xml:space="preserve">A munkát az anyag és munkaminőség szempontjából akkor kell befejezettnek és szerződésszerű teljesítettnek tekinteni, ha a szakmai szokások, érvényes Európai Uniós és Magyar Szabványok szerinti minőségben történt, ideértve mind az alkatrészeket és tartozékokat is, ami a rendeltetésszerű használathoz általában szükséges. </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lastRenderedPageBreak/>
        <w:t>3.3.4. Vállalkozó köteles megjelenni a munkával kapcsolatos ellenőrzésen, műszaki átvételen, teljesíteni az engedélyező vagy jóváhagyó hatóság utasításait. Ez utóbbi utasításokkal kapcsolatban esetlegesen felmerülő költségek a Vállalkozót terhelik.</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tabs>
          <w:tab w:val="left" w:pos="426"/>
        </w:tabs>
        <w:jc w:val="both"/>
        <w:rPr>
          <w:rFonts w:ascii="Times New Roman" w:hAnsi="Times New Roman"/>
          <w:sz w:val="24"/>
          <w:szCs w:val="24"/>
          <w:u w:val="single"/>
        </w:rPr>
      </w:pPr>
      <w:r w:rsidRPr="007F7D5D">
        <w:rPr>
          <w:rFonts w:ascii="Times New Roman" w:hAnsi="Times New Roman"/>
          <w:sz w:val="24"/>
          <w:szCs w:val="24"/>
          <w:u w:val="single"/>
        </w:rPr>
        <w:t>4. Szerződést biztosító mellékkötelezettségek:</w:t>
      </w:r>
    </w:p>
    <w:p w:rsidR="008B738B" w:rsidRPr="007F7D5D" w:rsidRDefault="008B738B" w:rsidP="009F47A5">
      <w:pPr>
        <w:tabs>
          <w:tab w:val="num" w:pos="1272"/>
        </w:tabs>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A Megrendelő szerződést biztosító mellékkötelezettségként késedelmi kötbért, meghiúsulási kötbért, valamint jótállási kötelezettséget és jóteljesítési biztosítékot ír elő az alábbiak szerint:</w:t>
      </w:r>
    </w:p>
    <w:p w:rsidR="008B738B" w:rsidRPr="007F7D5D" w:rsidRDefault="008B738B" w:rsidP="009F47A5">
      <w:pPr>
        <w:jc w:val="both"/>
        <w:rPr>
          <w:rFonts w:ascii="Times New Roman" w:hAnsi="Times New Roman"/>
          <w:b w:val="0"/>
          <w:bCs w:val="0"/>
          <w:sz w:val="24"/>
          <w:szCs w:val="24"/>
        </w:rPr>
      </w:pPr>
    </w:p>
    <w:p w:rsidR="008B738B" w:rsidRPr="007F7D5D" w:rsidRDefault="008B738B" w:rsidP="009F47A5">
      <w:pPr>
        <w:jc w:val="both"/>
        <w:rPr>
          <w:rFonts w:ascii="Times New Roman" w:hAnsi="Times New Roman"/>
          <w:b w:val="0"/>
          <w:bCs w:val="0"/>
          <w:sz w:val="24"/>
          <w:szCs w:val="24"/>
        </w:rPr>
      </w:pPr>
      <w:r w:rsidRPr="007F7D5D">
        <w:rPr>
          <w:rFonts w:ascii="Times New Roman" w:hAnsi="Times New Roman"/>
          <w:b w:val="0"/>
          <w:bCs w:val="0"/>
          <w:sz w:val="24"/>
          <w:szCs w:val="24"/>
        </w:rPr>
        <w:t xml:space="preserve">4.1. Késedelmes teljesítés esetén a Vállalkozó késedelmi kötbér fizetésére köteles, melynek mértéke </w:t>
      </w:r>
      <w:r w:rsidRPr="007F7D5D">
        <w:rPr>
          <w:rFonts w:ascii="Times New Roman" w:hAnsi="Times New Roman"/>
          <w:bCs w:val="0"/>
          <w:sz w:val="24"/>
          <w:szCs w:val="24"/>
        </w:rPr>
        <w:t xml:space="preserve">1,0 </w:t>
      </w:r>
      <w:r w:rsidRPr="007F7D5D">
        <w:rPr>
          <w:rFonts w:ascii="Times New Roman" w:hAnsi="Times New Roman"/>
          <w:b w:val="0"/>
          <w:bCs w:val="0"/>
          <w:sz w:val="24"/>
          <w:szCs w:val="24"/>
        </w:rPr>
        <w:t>%-a/naptári nap.</w:t>
      </w:r>
    </w:p>
    <w:p w:rsidR="008B738B" w:rsidRPr="007F7D5D" w:rsidRDefault="008B738B" w:rsidP="009F47A5">
      <w:pPr>
        <w:ind w:left="567"/>
        <w:jc w:val="both"/>
        <w:rPr>
          <w:rFonts w:ascii="Times New Roman" w:hAnsi="Times New Roman"/>
          <w:b w:val="0"/>
          <w:bCs w:val="0"/>
          <w:sz w:val="24"/>
          <w:szCs w:val="24"/>
        </w:rPr>
      </w:pPr>
    </w:p>
    <w:p w:rsidR="008B738B" w:rsidRPr="007F7D5D" w:rsidRDefault="008B738B" w:rsidP="009F47A5">
      <w:pPr>
        <w:tabs>
          <w:tab w:val="right" w:leader="underscore" w:pos="9072"/>
        </w:tabs>
        <w:jc w:val="both"/>
        <w:rPr>
          <w:rFonts w:ascii="Times New Roman" w:hAnsi="Times New Roman"/>
          <w:b w:val="0"/>
          <w:bCs w:val="0"/>
          <w:sz w:val="24"/>
          <w:szCs w:val="24"/>
        </w:rPr>
      </w:pPr>
      <w:r w:rsidRPr="007F7D5D">
        <w:rPr>
          <w:rFonts w:ascii="Times New Roman" w:hAnsi="Times New Roman"/>
          <w:b w:val="0"/>
          <w:bCs w:val="0"/>
          <w:sz w:val="24"/>
          <w:szCs w:val="24"/>
        </w:rPr>
        <w:t>4.2. A szerződés teljesítésének elmaradása esetén meghiúsulási kötbért köteles a Vállalkozó fizetni a Megrendelő részére, melynek mértéke a nettó vállalkozói díj 30 %-a.</w:t>
      </w:r>
    </w:p>
    <w:p w:rsidR="008B738B" w:rsidRPr="007F7D5D" w:rsidRDefault="008B738B" w:rsidP="009F47A5">
      <w:pPr>
        <w:tabs>
          <w:tab w:val="right" w:leader="underscore" w:pos="9072"/>
        </w:tabs>
        <w:jc w:val="both"/>
        <w:rPr>
          <w:rFonts w:ascii="Times New Roman" w:hAnsi="Times New Roman"/>
          <w:b w:val="0"/>
          <w:bCs w:val="0"/>
          <w:sz w:val="24"/>
          <w:szCs w:val="24"/>
        </w:rPr>
      </w:pPr>
      <w:r w:rsidRPr="007F7D5D">
        <w:rPr>
          <w:rFonts w:ascii="Times New Roman" w:hAnsi="Times New Roman"/>
          <w:b w:val="0"/>
          <w:bCs w:val="0"/>
          <w:sz w:val="24"/>
          <w:szCs w:val="24"/>
        </w:rPr>
        <w:t>Mind a késedelmi és a meghiúsulási a Ptk. 6:186. § (1) bekezdésének megfelelően abban az esetben érvényesíthető, amennyiben a Vállalkozó olyan okból, amelyért felelős, megszegi a szerződést.</w:t>
      </w:r>
    </w:p>
    <w:p w:rsidR="008B738B" w:rsidRPr="007F7D5D" w:rsidRDefault="008B738B" w:rsidP="009F47A5">
      <w:pPr>
        <w:jc w:val="both"/>
        <w:rPr>
          <w:rFonts w:ascii="Times New Roman" w:hAnsi="Times New Roman"/>
          <w:b w:val="0"/>
          <w:bCs w:val="0"/>
          <w:sz w:val="24"/>
          <w:szCs w:val="24"/>
        </w:rPr>
      </w:pPr>
    </w:p>
    <w:p w:rsidR="008B738B" w:rsidRPr="007F7D5D" w:rsidRDefault="008B738B" w:rsidP="009F47A5">
      <w:pPr>
        <w:jc w:val="both"/>
        <w:rPr>
          <w:rFonts w:ascii="Times New Roman" w:hAnsi="Times New Roman"/>
          <w:b w:val="0"/>
          <w:bCs w:val="0"/>
          <w:sz w:val="24"/>
          <w:szCs w:val="24"/>
        </w:rPr>
      </w:pPr>
      <w:r w:rsidRPr="007F7D5D">
        <w:rPr>
          <w:rFonts w:ascii="Times New Roman" w:hAnsi="Times New Roman"/>
          <w:b w:val="0"/>
          <w:bCs w:val="0"/>
          <w:sz w:val="24"/>
          <w:szCs w:val="24"/>
        </w:rPr>
        <w:t xml:space="preserve">4.3. A Vállalkozót az általa végzett munkáért teljes körű jótállási kötelezettség terheli, melynek mértéke a műszaki átadás-átvétel eljárás lezárásának napjától számítva </w:t>
      </w:r>
      <w:r w:rsidR="00B70AFB" w:rsidRPr="007F7D5D">
        <w:rPr>
          <w:rFonts w:ascii="Times New Roman" w:hAnsi="Times New Roman"/>
          <w:sz w:val="24"/>
          <w:szCs w:val="24"/>
        </w:rPr>
        <w:t>…</w:t>
      </w:r>
      <w:r w:rsidRPr="007F7D5D">
        <w:rPr>
          <w:rFonts w:ascii="Times New Roman" w:hAnsi="Times New Roman"/>
          <w:sz w:val="24"/>
          <w:szCs w:val="24"/>
        </w:rPr>
        <w:t xml:space="preserve"> </w:t>
      </w:r>
      <w:r w:rsidRPr="007F7D5D">
        <w:rPr>
          <w:rFonts w:ascii="Times New Roman" w:hAnsi="Times New Roman"/>
          <w:b w:val="0"/>
          <w:bCs w:val="0"/>
          <w:sz w:val="24"/>
          <w:szCs w:val="24"/>
        </w:rPr>
        <w:t>hónap.</w:t>
      </w:r>
    </w:p>
    <w:p w:rsidR="008B738B" w:rsidRPr="007F7D5D" w:rsidRDefault="008B738B" w:rsidP="009F47A5">
      <w:pPr>
        <w:jc w:val="both"/>
        <w:rPr>
          <w:rFonts w:ascii="Times New Roman" w:hAnsi="Times New Roman"/>
          <w:b w:val="0"/>
          <w:bCs w:val="0"/>
          <w:sz w:val="24"/>
          <w:szCs w:val="24"/>
        </w:rPr>
      </w:pPr>
    </w:p>
    <w:p w:rsidR="008B738B" w:rsidRPr="007F7D5D" w:rsidRDefault="008B738B" w:rsidP="009F47A5">
      <w:pPr>
        <w:jc w:val="both"/>
        <w:rPr>
          <w:rFonts w:ascii="Times New Roman" w:hAnsi="Times New Roman"/>
          <w:b w:val="0"/>
          <w:bCs w:val="0"/>
          <w:sz w:val="24"/>
          <w:szCs w:val="24"/>
        </w:rPr>
      </w:pPr>
      <w:r w:rsidRPr="007F7D5D">
        <w:rPr>
          <w:rFonts w:ascii="Times New Roman" w:hAnsi="Times New Roman"/>
          <w:b w:val="0"/>
          <w:bCs w:val="0"/>
          <w:sz w:val="24"/>
          <w:szCs w:val="24"/>
        </w:rPr>
        <w:t>4.4. A Kbt. 134. § (2) bekezdése alapján a Megrendelő előírja, hogy a Vállalkozó köteles a szerződés hibás teljesítésével kapcsolatos jótállási és szavatossági igények biztosítékaként a szerződés szerinti, áfa nélkül számított ellenszolgáltatás 5 %-ának megfelelő összegű biztosítékot – ún. jóteljesítési biztosítékot – a Megrendelő rendelkezésére bocsátani a teljesítés időpontjában, azaz a műszaki átadás-átvétel eljárás lezárásának napján.</w:t>
      </w:r>
    </w:p>
    <w:p w:rsidR="008B738B" w:rsidRPr="007F7D5D" w:rsidRDefault="008B738B" w:rsidP="009F47A5">
      <w:pPr>
        <w:jc w:val="both"/>
        <w:rPr>
          <w:rFonts w:ascii="Times New Roman" w:hAnsi="Times New Roman"/>
          <w:b w:val="0"/>
          <w:bCs w:val="0"/>
          <w:sz w:val="24"/>
          <w:szCs w:val="24"/>
        </w:rPr>
      </w:pPr>
    </w:p>
    <w:p w:rsidR="008B738B" w:rsidRPr="007F7D5D" w:rsidRDefault="008B738B" w:rsidP="009F47A5">
      <w:pPr>
        <w:jc w:val="both"/>
        <w:rPr>
          <w:rFonts w:ascii="Times New Roman" w:hAnsi="Times New Roman"/>
          <w:b w:val="0"/>
          <w:bCs w:val="0"/>
          <w:sz w:val="24"/>
          <w:szCs w:val="24"/>
        </w:rPr>
      </w:pPr>
      <w:r w:rsidRPr="007F7D5D">
        <w:rPr>
          <w:rFonts w:ascii="Times New Roman" w:hAnsi="Times New Roman"/>
          <w:b w:val="0"/>
          <w:bCs w:val="0"/>
          <w:sz w:val="24"/>
          <w:szCs w:val="24"/>
        </w:rPr>
        <w:t xml:space="preserve">A biztosítékot a teljesítés időpontjában, azaz a műszaki átadás-átvétel eljárás lezárásának napján kell a Megrendelő rendelkezésére bocsátani. </w:t>
      </w:r>
    </w:p>
    <w:p w:rsidR="008B738B" w:rsidRPr="007F7D5D" w:rsidRDefault="008B738B" w:rsidP="009F47A5">
      <w:pPr>
        <w:jc w:val="both"/>
        <w:rPr>
          <w:rFonts w:ascii="Times New Roman" w:hAnsi="Times New Roman"/>
          <w:b w:val="0"/>
          <w:bCs w:val="0"/>
          <w:sz w:val="24"/>
          <w:szCs w:val="24"/>
        </w:rPr>
      </w:pPr>
    </w:p>
    <w:p w:rsidR="008B738B" w:rsidRPr="007F7D5D" w:rsidRDefault="008B738B" w:rsidP="009F47A5">
      <w:pPr>
        <w:jc w:val="both"/>
        <w:rPr>
          <w:rFonts w:ascii="Times New Roman" w:hAnsi="Times New Roman"/>
          <w:b w:val="0"/>
          <w:bCs w:val="0"/>
          <w:sz w:val="24"/>
          <w:szCs w:val="24"/>
        </w:rPr>
      </w:pPr>
      <w:r w:rsidRPr="007F7D5D">
        <w:rPr>
          <w:rFonts w:ascii="Times New Roman" w:hAnsi="Times New Roman"/>
          <w:b w:val="0"/>
          <w:bCs w:val="0"/>
          <w:sz w:val="24"/>
          <w:szCs w:val="24"/>
        </w:rPr>
        <w:t>A Megrendelő előírja, hogy e biztosíték a fenti időpontban a Kbt. 134. § (6) bekezdés a) pontja alapján teljesíthető a Vállalkozó választása szerint óvadékként az előírt pénzösszegnek a Megrendelő fizetési számlájára történő befizetésével (átutalásával), pénzügyi intézmény vagy biztosító által vállalt garancia vagy banki készfizető kezesség biztosításával, vagy biztosítási szerződés alapján kiállított - készfizető kezességvállalást tartalmazó – kötelezvénnyel.</w:t>
      </w:r>
    </w:p>
    <w:p w:rsidR="008B738B" w:rsidRPr="007F7D5D" w:rsidRDefault="008B738B" w:rsidP="009F47A5">
      <w:pPr>
        <w:jc w:val="both"/>
        <w:rPr>
          <w:rFonts w:ascii="Times New Roman" w:hAnsi="Times New Roman"/>
          <w:b w:val="0"/>
          <w:bCs w:val="0"/>
          <w:sz w:val="24"/>
          <w:szCs w:val="24"/>
        </w:rPr>
      </w:pPr>
    </w:p>
    <w:p w:rsidR="008B738B" w:rsidRPr="007F7D5D" w:rsidRDefault="008B738B" w:rsidP="009F47A5">
      <w:pPr>
        <w:jc w:val="both"/>
        <w:rPr>
          <w:rFonts w:ascii="Times New Roman" w:hAnsi="Times New Roman"/>
          <w:b w:val="0"/>
          <w:bCs w:val="0"/>
          <w:sz w:val="24"/>
          <w:szCs w:val="24"/>
        </w:rPr>
      </w:pPr>
      <w:r w:rsidRPr="007F7D5D">
        <w:rPr>
          <w:rFonts w:ascii="Times New Roman" w:hAnsi="Times New Roman"/>
          <w:b w:val="0"/>
          <w:bCs w:val="0"/>
          <w:sz w:val="24"/>
          <w:szCs w:val="24"/>
        </w:rPr>
        <w:t>A biztosítéknak a szerződés Vállalkozó általi teljesítésétől – azaz a lezárt eredményes műszaki átadás-átvétel időpontjától kezdődően – az egy éves utó-felülvizsgálati eljárás eredményes lezárásáig kell, hogy a Megrendelő rendelkezésére álljon.</w:t>
      </w:r>
    </w:p>
    <w:p w:rsidR="008B738B" w:rsidRPr="007F7D5D" w:rsidRDefault="008B738B" w:rsidP="009F47A5">
      <w:pPr>
        <w:jc w:val="both"/>
        <w:rPr>
          <w:rFonts w:ascii="Times New Roman" w:hAnsi="Times New Roman"/>
          <w:b w:val="0"/>
          <w:bCs w:val="0"/>
          <w:sz w:val="24"/>
          <w:szCs w:val="24"/>
        </w:rPr>
      </w:pPr>
    </w:p>
    <w:p w:rsidR="008B738B" w:rsidRPr="007F7D5D" w:rsidRDefault="008B738B" w:rsidP="009F47A5">
      <w:pPr>
        <w:jc w:val="both"/>
        <w:rPr>
          <w:rFonts w:ascii="Times New Roman" w:hAnsi="Times New Roman"/>
          <w:b w:val="0"/>
          <w:bCs w:val="0"/>
          <w:sz w:val="24"/>
          <w:szCs w:val="24"/>
        </w:rPr>
      </w:pPr>
      <w:r w:rsidRPr="007F7D5D">
        <w:rPr>
          <w:rFonts w:ascii="Times New Roman" w:hAnsi="Times New Roman"/>
          <w:b w:val="0"/>
          <w:bCs w:val="0"/>
          <w:sz w:val="24"/>
          <w:szCs w:val="24"/>
        </w:rPr>
        <w:t xml:space="preserve">A biztosíték összege az egy éves utó-felülvizsgálati eljárás eredményes lezárását követően 15 napon belül jár vissza egészben, vagy - amennyiben hiba kijavítására az összeg részben felhasználásra kerül – részben a Vállalkozó részére. </w:t>
      </w:r>
    </w:p>
    <w:p w:rsidR="008B738B" w:rsidRPr="007F7D5D" w:rsidRDefault="008B738B" w:rsidP="009F47A5">
      <w:pPr>
        <w:jc w:val="both"/>
        <w:rPr>
          <w:rFonts w:ascii="Times New Roman" w:hAnsi="Times New Roman"/>
          <w:b w:val="0"/>
          <w:bCs w:val="0"/>
          <w:sz w:val="24"/>
          <w:szCs w:val="24"/>
        </w:rPr>
      </w:pPr>
    </w:p>
    <w:p w:rsidR="008B738B" w:rsidRPr="007F7D5D" w:rsidRDefault="008B738B" w:rsidP="009F47A5">
      <w:pPr>
        <w:jc w:val="both"/>
        <w:rPr>
          <w:rFonts w:ascii="Times New Roman" w:hAnsi="Times New Roman"/>
          <w:b w:val="0"/>
          <w:bCs w:val="0"/>
          <w:sz w:val="24"/>
          <w:szCs w:val="24"/>
        </w:rPr>
      </w:pPr>
      <w:r w:rsidRPr="007F7D5D">
        <w:rPr>
          <w:rFonts w:ascii="Times New Roman" w:hAnsi="Times New Roman"/>
          <w:b w:val="0"/>
          <w:bCs w:val="0"/>
          <w:sz w:val="24"/>
          <w:szCs w:val="24"/>
        </w:rPr>
        <w:t>4.5. A fenti rendelkezések nem érintik a Vállalkozó kártérítési felelősségét.</w:t>
      </w:r>
    </w:p>
    <w:p w:rsidR="008B738B" w:rsidRPr="007F7D5D" w:rsidRDefault="008B738B" w:rsidP="009F47A5">
      <w:pPr>
        <w:jc w:val="both"/>
        <w:rPr>
          <w:rFonts w:ascii="Times New Roman" w:hAnsi="Times New Roman"/>
          <w:b w:val="0"/>
          <w:bCs w:val="0"/>
          <w:sz w:val="24"/>
          <w:szCs w:val="24"/>
        </w:rPr>
      </w:pPr>
    </w:p>
    <w:p w:rsidR="008B738B" w:rsidRPr="007F7D5D" w:rsidRDefault="008B738B" w:rsidP="009F47A5">
      <w:pPr>
        <w:jc w:val="both"/>
        <w:rPr>
          <w:rFonts w:ascii="Times New Roman" w:hAnsi="Times New Roman"/>
          <w:sz w:val="24"/>
          <w:szCs w:val="24"/>
          <w:u w:val="single"/>
        </w:rPr>
      </w:pPr>
      <w:r w:rsidRPr="007F7D5D">
        <w:rPr>
          <w:rFonts w:ascii="Times New Roman" w:hAnsi="Times New Roman"/>
          <w:sz w:val="24"/>
          <w:szCs w:val="24"/>
          <w:u w:val="single"/>
        </w:rPr>
        <w:t>5. Munkavégzés szabályai:</w:t>
      </w:r>
    </w:p>
    <w:p w:rsidR="008B738B" w:rsidRPr="007F7D5D" w:rsidRDefault="008B738B" w:rsidP="009F47A5">
      <w:pPr>
        <w:tabs>
          <w:tab w:val="num" w:pos="1272"/>
        </w:tabs>
        <w:jc w:val="both"/>
        <w:rPr>
          <w:rFonts w:ascii="Times New Roman" w:hAnsi="Times New Roman"/>
          <w:b w:val="0"/>
          <w:sz w:val="24"/>
          <w:szCs w:val="24"/>
        </w:rPr>
      </w:pPr>
    </w:p>
    <w:p w:rsidR="008B738B" w:rsidRPr="007F7D5D" w:rsidRDefault="008B738B" w:rsidP="009F47A5">
      <w:pPr>
        <w:tabs>
          <w:tab w:val="num" w:pos="1272"/>
        </w:tabs>
        <w:jc w:val="both"/>
        <w:rPr>
          <w:rFonts w:ascii="Times New Roman" w:hAnsi="Times New Roman"/>
          <w:b w:val="0"/>
          <w:sz w:val="24"/>
          <w:szCs w:val="24"/>
        </w:rPr>
      </w:pPr>
      <w:r w:rsidRPr="007F7D5D">
        <w:rPr>
          <w:rFonts w:ascii="Times New Roman" w:hAnsi="Times New Roman"/>
          <w:b w:val="0"/>
          <w:sz w:val="24"/>
          <w:szCs w:val="24"/>
        </w:rPr>
        <w:t xml:space="preserve">5.1. Az építési napló vezetésére az építőipari kivitelezési tevékenységről szóló 191/2009. (IX.15.) Kormányrendelet rendelkezései az irányadóak. </w:t>
      </w:r>
    </w:p>
    <w:p w:rsidR="008B738B" w:rsidRPr="007F7D5D" w:rsidRDefault="008B738B" w:rsidP="009F47A5">
      <w:pPr>
        <w:tabs>
          <w:tab w:val="num" w:pos="1272"/>
        </w:tabs>
        <w:jc w:val="both"/>
        <w:rPr>
          <w:rFonts w:ascii="Times New Roman" w:hAnsi="Times New Roman"/>
          <w:b w:val="0"/>
          <w:sz w:val="24"/>
          <w:szCs w:val="24"/>
        </w:rPr>
      </w:pPr>
    </w:p>
    <w:p w:rsidR="008B738B" w:rsidRPr="007F7D5D" w:rsidRDefault="008B738B" w:rsidP="009F47A5">
      <w:pPr>
        <w:tabs>
          <w:tab w:val="num" w:pos="1272"/>
        </w:tabs>
        <w:jc w:val="both"/>
        <w:rPr>
          <w:rFonts w:ascii="Times New Roman" w:hAnsi="Times New Roman"/>
          <w:b w:val="0"/>
          <w:sz w:val="24"/>
          <w:szCs w:val="24"/>
        </w:rPr>
      </w:pPr>
      <w:r w:rsidRPr="007F7D5D">
        <w:rPr>
          <w:rFonts w:ascii="Times New Roman" w:hAnsi="Times New Roman"/>
          <w:b w:val="0"/>
          <w:sz w:val="24"/>
          <w:szCs w:val="24"/>
        </w:rPr>
        <w:lastRenderedPageBreak/>
        <w:t>A Vállalkozó a kivitelezés során köteles betartani az építésügyi és építésfelügyeleti hatósági eljárásokról és ellenőrzésekről, valamint az építésügyi hatósági szolgáltatásról szóló 312/2012. (XI.8.) Kormányrendelet előírásait. Amennyiben építési naplót nyitnak a felek, a napló megnyitásának a napja a munkaterület Vállalkozó részére történő átadásának a napja.</w:t>
      </w:r>
    </w:p>
    <w:p w:rsidR="008B738B" w:rsidRPr="007F7D5D" w:rsidRDefault="008B738B" w:rsidP="009F47A5">
      <w:pPr>
        <w:tabs>
          <w:tab w:val="num" w:pos="1272"/>
        </w:tabs>
        <w:jc w:val="both"/>
        <w:rPr>
          <w:rFonts w:ascii="Times New Roman" w:hAnsi="Times New Roman"/>
          <w:b w:val="0"/>
          <w:sz w:val="24"/>
          <w:szCs w:val="24"/>
        </w:rPr>
      </w:pPr>
    </w:p>
    <w:p w:rsidR="008B738B" w:rsidRPr="007F7D5D" w:rsidRDefault="008B738B" w:rsidP="009F47A5">
      <w:pPr>
        <w:tabs>
          <w:tab w:val="num" w:pos="1272"/>
        </w:tabs>
        <w:jc w:val="both"/>
        <w:rPr>
          <w:rFonts w:ascii="Times New Roman" w:hAnsi="Times New Roman"/>
          <w:b w:val="0"/>
          <w:sz w:val="24"/>
          <w:szCs w:val="24"/>
        </w:rPr>
      </w:pPr>
      <w:r w:rsidRPr="007F7D5D">
        <w:rPr>
          <w:rFonts w:ascii="Times New Roman" w:hAnsi="Times New Roman"/>
          <w:b w:val="0"/>
          <w:sz w:val="24"/>
          <w:szCs w:val="24"/>
        </w:rPr>
        <w:t>5.2. A Vállalkozó köteles betartani a munka végzése során mindazon biztonsági és egyéb előírásokat, esetleges korlátozó intézkedéseket, amelyeket jogszabály előír, illetve amelyeket a munkaterület átadás-átvételi eljárása, vagy a munkavégzés során a Megrendelő írásban határoz meg számára.</w:t>
      </w:r>
    </w:p>
    <w:p w:rsidR="008B738B" w:rsidRPr="007F7D5D" w:rsidRDefault="008B738B" w:rsidP="009F47A5">
      <w:pPr>
        <w:tabs>
          <w:tab w:val="num" w:pos="1272"/>
        </w:tabs>
        <w:jc w:val="both"/>
        <w:rPr>
          <w:rFonts w:ascii="Times New Roman" w:hAnsi="Times New Roman"/>
          <w:b w:val="0"/>
          <w:sz w:val="24"/>
          <w:szCs w:val="24"/>
        </w:rPr>
      </w:pPr>
    </w:p>
    <w:p w:rsidR="008B738B" w:rsidRPr="007F7D5D" w:rsidRDefault="008B738B" w:rsidP="009F47A5">
      <w:pPr>
        <w:tabs>
          <w:tab w:val="num" w:pos="1272"/>
        </w:tabs>
        <w:jc w:val="both"/>
        <w:rPr>
          <w:rFonts w:ascii="Times New Roman" w:hAnsi="Times New Roman"/>
          <w:b w:val="0"/>
          <w:sz w:val="24"/>
          <w:szCs w:val="24"/>
        </w:rPr>
      </w:pPr>
      <w:r w:rsidRPr="007F7D5D">
        <w:rPr>
          <w:rFonts w:ascii="Times New Roman" w:hAnsi="Times New Roman"/>
          <w:b w:val="0"/>
          <w:sz w:val="24"/>
          <w:szCs w:val="24"/>
        </w:rPr>
        <w:t>Vállalkozó nyilatkozik, hogy betartja a környezeti zaj-, és rezgésterhelési határértékek megállapításáról szóló 27/2008. (XII.3.) KvVM-EüM együttes rendeletben foglaltakat, a környezet védelmének általános szabályairól szóló 1995. évi LIII. törvény, az épített környezet kialakításáról és védelméről szóló 1997. évi LXXVIII. törvény, és az építőipari kivitelezési tevékenységről szóló 191/2009. (IX.15.) Kormányrendelet rendelkezéseit.</w:t>
      </w:r>
    </w:p>
    <w:p w:rsidR="008B738B" w:rsidRPr="007F7D5D" w:rsidRDefault="008B738B" w:rsidP="009F47A5">
      <w:pPr>
        <w:tabs>
          <w:tab w:val="num" w:pos="1272"/>
        </w:tabs>
        <w:jc w:val="both"/>
        <w:rPr>
          <w:rFonts w:ascii="Times New Roman" w:hAnsi="Times New Roman"/>
          <w:b w:val="0"/>
          <w:sz w:val="24"/>
          <w:szCs w:val="24"/>
        </w:rPr>
      </w:pPr>
    </w:p>
    <w:p w:rsidR="008B738B" w:rsidRPr="007F7D5D" w:rsidRDefault="008B738B" w:rsidP="009F47A5">
      <w:pPr>
        <w:tabs>
          <w:tab w:val="num" w:pos="1272"/>
        </w:tabs>
        <w:jc w:val="both"/>
        <w:rPr>
          <w:rFonts w:ascii="Times New Roman" w:hAnsi="Times New Roman"/>
          <w:b w:val="0"/>
          <w:sz w:val="24"/>
          <w:szCs w:val="24"/>
        </w:rPr>
      </w:pPr>
      <w:r w:rsidRPr="007F7D5D">
        <w:rPr>
          <w:rFonts w:ascii="Times New Roman" w:hAnsi="Times New Roman"/>
          <w:b w:val="0"/>
          <w:sz w:val="24"/>
          <w:szCs w:val="24"/>
        </w:rPr>
        <w:t xml:space="preserve">5.3. A Vállalkozó a munkáját a vonatkozó jogszabályok, szakmai, minőségi, biztonsági és technológiai előírások megtartásával, szakszerűen köteles végezni, továbbá, a kivitelezés során a vonatkozó szabványok előírásait köteles betartani. A Vállalkozó köteles a vállalkozási munkát a szerződésben és a közbeszerzési eljárásban benyújtott ajánlatban meghatározott tartalommal és az érvényes Európai Uniós és Magyar Szabványoknak megfelelően a vállalt befejezési határidőre teljesíteni. </w:t>
      </w:r>
    </w:p>
    <w:p w:rsidR="008B738B" w:rsidRPr="007F7D5D" w:rsidRDefault="008B738B" w:rsidP="009F47A5">
      <w:pPr>
        <w:tabs>
          <w:tab w:val="num" w:pos="1272"/>
        </w:tabs>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5.4. A Vállalkozó felel a kivitelezés időszaka alatt egészen a műszaki átadás-átvétel befejezésének időpontjáig a munkavédelmi, környezetvédelmi és őrzésvédelmi szabályok betartásáért, gondoskodik továbbá a munkahely elkerítéséről és a szükséges figyelmeztető jelzések elhelyezéséről. A munkaterület átvételétől a műszaki átadás-átvétel befejezésének időpontjáig a Vállalkozó felelősséggel tartozik a munkaterületen végzett tevékenységéért, beleértve a munkagépek, eszközök, berendezések és anyagok tárolását és őrzését, az élet- és vagyonbiztonságot. A Vállalkozó felelőssége kiterjed az alvállalkozóira is.</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color w:val="FF0000"/>
          <w:sz w:val="24"/>
          <w:szCs w:val="24"/>
        </w:rPr>
      </w:pPr>
      <w:r w:rsidRPr="007F7D5D">
        <w:rPr>
          <w:rFonts w:ascii="Times New Roman" w:hAnsi="Times New Roman"/>
          <w:b w:val="0"/>
          <w:sz w:val="24"/>
          <w:szCs w:val="24"/>
        </w:rPr>
        <w:t>5.5. Az építkezéssel kapcsolatosan esetlegesen felmerülő közüzemi költségek a Vállalkozót terhelik.</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5.6. A Megrendelő nevében a műszaki ellenőr köteles a munkaterületet rendszeresen ellenőrizni, az eltakarásra kerülő munkarészeket szemrevételezni és észrevételeit az építési naplóban rögzíteni.</w:t>
      </w:r>
    </w:p>
    <w:p w:rsidR="008B738B" w:rsidRPr="007F7D5D" w:rsidRDefault="008B738B" w:rsidP="009F47A5">
      <w:pPr>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5.7. Az eltakarásra kerülő munkarészeket a Vállalkozó köteles a Megrendelőnek bemutatni és őt az eltakarásról azt megelőzően naplóbejegyzés útján (8 naptári nappal korábban), vagy írásban (3 munkanappal korábban) értesíteni.</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 xml:space="preserve">5.8. A Vállalkozó feladata a munkaterületnek, valamint az általa igénybevett közterületnek (járda, úttest stb.) folyamatos tisztán tartása, az építési területről közterületre kihordott sár, sitt folyamatos takarítása porszennyezés, a közterület külső csatornarendszer eldugítása nélkül, a hulladék, szemét és sitt munkaterületről történő folyamatos elszállítása. </w:t>
      </w: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Az építőipari kivitelezés során keletkező hulladékok – engedéllyel rendelkező kezelőhöz történő – elszállítására (elszállítatására) a Vállalkozó köteles. A műszaki átadás-átvételi dokumentációnak tartalmaznia kell az elszállított hulladék kezelői, illetve befogadói nyilatkozatait</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lastRenderedPageBreak/>
        <w:t>A Vállalkozó köteles az állag-, vagyon- és kapcsolódó életvédelem biztonságának garantálására, az esetlegesen okozott károk helyreállítására. A Vállalkozó a nem szakszerű munkavégzésből eredő károkért teljes körű felelősséggel, költségátvállalás mellett felel.</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5.9. A Vállalkozó köteles a dolgozói foglalkoztatásával kapcsolatban a jogszabályok által megkövetelt összes adminisztratív (bejelentés, nyilvántartás stb.) kötelezettséget teljesíteni. Ezen kötelezettsége esetleges elmulasztásáért a Megrendelőt felelősség nem terheli.</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 xml:space="preserve">5.10. A Vállalkozó a jelen szerződés tárgyára – különösen az építési beruházások közbeszerzésének részletes szabályairól szóló 322/2015. (X.30.) Kormányrendelet 26. §-ban foglaltak alapján </w:t>
      </w:r>
      <w:r w:rsidR="00B70AFB" w:rsidRPr="007F7D5D">
        <w:rPr>
          <w:rFonts w:ascii="Times New Roman" w:hAnsi="Times New Roman"/>
          <w:b w:val="0"/>
          <w:sz w:val="24"/>
          <w:szCs w:val="24"/>
        </w:rPr>
        <w:t>…………………….</w:t>
      </w:r>
      <w:r w:rsidRPr="007F7D5D">
        <w:rPr>
          <w:rFonts w:ascii="Times New Roman" w:hAnsi="Times New Roman"/>
          <w:b w:val="0"/>
          <w:sz w:val="24"/>
          <w:szCs w:val="24"/>
        </w:rPr>
        <w:t xml:space="preserve"> Biztosító Társaságnál érvényes felelősségbiztosítási szerződéssel rendelkezik, melynek száma: </w:t>
      </w:r>
      <w:r w:rsidR="00B70AFB" w:rsidRPr="007F7D5D">
        <w:rPr>
          <w:rFonts w:ascii="Times New Roman" w:hAnsi="Times New Roman"/>
          <w:b w:val="0"/>
          <w:sz w:val="24"/>
          <w:szCs w:val="24"/>
        </w:rPr>
        <w:t>…………………………….</w:t>
      </w:r>
    </w:p>
    <w:p w:rsidR="008B738B" w:rsidRPr="007F7D5D" w:rsidRDefault="008B738B" w:rsidP="009F47A5">
      <w:pPr>
        <w:jc w:val="both"/>
        <w:rPr>
          <w:rFonts w:ascii="Times New Roman" w:hAnsi="Times New Roman"/>
          <w:sz w:val="24"/>
          <w:szCs w:val="24"/>
          <w:u w:val="single"/>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A Vállalkozó nyilatkozik, hogy a felelősségbiztosítása kiterjed a szerződés tárgya szerinti tevékenységi körre/építési beruházásra, legalább káreseményenként a vállalkozói díjnak megfelelő összegű és terjedelmű.</w:t>
      </w:r>
    </w:p>
    <w:p w:rsidR="008B738B" w:rsidRPr="007F7D5D" w:rsidRDefault="008B738B" w:rsidP="009F47A5">
      <w:pPr>
        <w:jc w:val="both"/>
        <w:rPr>
          <w:rFonts w:ascii="Times New Roman" w:hAnsi="Times New Roman"/>
          <w:sz w:val="24"/>
          <w:szCs w:val="24"/>
          <w:u w:val="single"/>
        </w:rPr>
      </w:pPr>
    </w:p>
    <w:p w:rsidR="008B738B" w:rsidRPr="007F7D5D" w:rsidRDefault="008B738B" w:rsidP="009F47A5">
      <w:pPr>
        <w:jc w:val="both"/>
        <w:rPr>
          <w:rFonts w:ascii="Times New Roman" w:hAnsi="Times New Roman"/>
          <w:sz w:val="24"/>
          <w:szCs w:val="24"/>
          <w:u w:val="single"/>
        </w:rPr>
      </w:pPr>
      <w:r w:rsidRPr="007F7D5D">
        <w:rPr>
          <w:rFonts w:ascii="Times New Roman" w:hAnsi="Times New Roman"/>
          <w:sz w:val="24"/>
          <w:szCs w:val="24"/>
          <w:u w:val="single"/>
        </w:rPr>
        <w:t>6. A Vállalkozó egyéb kötelezettségei:</w:t>
      </w:r>
    </w:p>
    <w:p w:rsidR="008B738B" w:rsidRPr="007F7D5D" w:rsidRDefault="008B738B" w:rsidP="009F47A5">
      <w:pPr>
        <w:jc w:val="both"/>
        <w:rPr>
          <w:rFonts w:ascii="Times New Roman" w:hAnsi="Times New Roman"/>
          <w:sz w:val="24"/>
          <w:szCs w:val="24"/>
          <w:u w:val="single"/>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 xml:space="preserve">6.1. A Vállalkozó kötelezettséget vállal az építési terület lezárására, továbbá, gondoskodik a kivitelezés során az állandó helyszíni felügyeletről – illetve, szükség esetén az őrzéséről –, figyelemmel arra, hogy a munkaterületre csak az illetékes személyek léphetnek be. A Vállalkozó felel az építési területen a munkavédelmi és egyéb előírások betartásáért/betartatásáért. </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6.2. A Vállalkozó a szerződés teljesítését érintő minden lényeges körülményről, így különösen a teljesítés bármely akadályáról köteles a Megrendelőt haladéktalanul tájékoztatni.</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6.3. A Megrendelő jogosult mennyiségi és minőségi ellenőrzésre, az esetleges kifogások közlésére, és az ebből eredő igényei érvényesítésére.</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A Megrendelő – amennyiben ellenőrzési jogát gyakorolja – a szerződés tárgyául szolgáló eszközök átvételekor köteles meggyőződni arról, hogy a teljesítés megfelelő-e, a Megrendelő azonban nem vizsgálja azokat a tulajdonságokat, amelyeknek a minőségét tanúsítják, illetőleg, amelyekre a jogszabályban előírt kötelező jótállás vonatkozik.</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sz w:val="24"/>
          <w:szCs w:val="24"/>
          <w:u w:val="single"/>
        </w:rPr>
      </w:pPr>
      <w:r w:rsidRPr="007F7D5D">
        <w:rPr>
          <w:rFonts w:ascii="Times New Roman" w:hAnsi="Times New Roman"/>
          <w:sz w:val="24"/>
          <w:szCs w:val="24"/>
          <w:u w:val="single"/>
        </w:rPr>
        <w:t>6.4. Alvállalkozók bevonására irányadó rendelkezések:</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 xml:space="preserve">A Kbt. 138. § (1) bekezdése szerint az alvállalkozói teljesítés összesített aránya nem haladhatja meg a szerződés értékének 65%-át. Az alvállalkozóknak a szerződés teljesítésében való részvétele arányát az határozza meg, hogy milyen arányban részesülnek a szerződés általános forgalmi adó nélkül számított ellenértékéből. </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A Kbt. 138. § (5) bekezdése szerint a teljesítésben részt vevő alvállalkozó nem vehet igénybe az alvállalkozói szerződés értékének 65%-át meghaladó mértékben további közreműködőt.</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A Vállalkozó legkésőbb a szerződés megkötésének időpontjában köteles a Megrendelőnek valamennyi olyan alvállalkozót bejelenteni, amely részt vesz a szerződés teljesítésében, és – mivel a szerződés megkötését megelőző közbeszerzési eljárásban az adott alvállalkozót nem volt köteles megnevezni – a bejelentéssel együtt nyilatkozni arról is, hogy az általa igénybe venni kívánt alvállalkozó nem áll kizáró okok hatálya alatt. A Megrendelő a 322/2015. (X.30.) Kormányrendelet 27. § (1) bekezdése szerint az építési napló adatai alapján köteles az alvállalkozók bevonásának ellenőrzésére.</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A Vállalkozó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Felek rögzítik, hogy az alvállalkozói igénybevétel nem érinti a Vállalkozó teljesítésért való felelősségét, amennyiben a Vállalkozó alvállalkozót vesz igénybe, a Vállalkozó felel a Megrendelő felé az alvállalkozó által elvégzett/el nem végzett munkáért, késedelmes teljesítésért, egyéb szerződésszegésért, esetleges károkozásért.</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6.5. A Vállalkozó a szerződés teljesítésének teljes időtartama alatt tulajdonosi szerkezetét a Megrendelő számára köteles megismerhetővé tenni és a Kbt. 143. § (3) bekezdése szerinti ügyletekről a Megrendelőt haladéktalanul értesíteni. (Kbt. 136. § (1) bekezdés b) pont).</w:t>
      </w:r>
    </w:p>
    <w:p w:rsidR="008B738B" w:rsidRPr="007F7D5D" w:rsidRDefault="008B738B" w:rsidP="009F47A5">
      <w:pPr>
        <w:jc w:val="both"/>
        <w:rPr>
          <w:rFonts w:ascii="Times New Roman" w:hAnsi="Times New Roman"/>
          <w:sz w:val="24"/>
          <w:szCs w:val="24"/>
          <w:u w:val="single"/>
        </w:rPr>
      </w:pPr>
    </w:p>
    <w:p w:rsidR="008B738B" w:rsidRPr="007F7D5D" w:rsidRDefault="008B738B" w:rsidP="009F47A5">
      <w:pPr>
        <w:jc w:val="both"/>
        <w:rPr>
          <w:rFonts w:ascii="Times New Roman" w:hAnsi="Times New Roman"/>
          <w:sz w:val="24"/>
          <w:szCs w:val="24"/>
          <w:u w:val="single"/>
        </w:rPr>
      </w:pPr>
      <w:r w:rsidRPr="007F7D5D">
        <w:rPr>
          <w:rFonts w:ascii="Times New Roman" w:hAnsi="Times New Roman"/>
          <w:sz w:val="24"/>
          <w:szCs w:val="24"/>
          <w:u w:val="single"/>
        </w:rPr>
        <w:t>7. Kapcsolattartás</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 xml:space="preserve">Felek megállapodnak, hogy a szerződés teljesítése során </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pStyle w:val="Cmsor3"/>
        <w:rPr>
          <w:b w:val="0"/>
          <w:sz w:val="24"/>
        </w:rPr>
      </w:pPr>
      <w:r w:rsidRPr="007F7D5D">
        <w:rPr>
          <w:b w:val="0"/>
          <w:sz w:val="24"/>
        </w:rPr>
        <w:t xml:space="preserve">- a Vállalkozó részéről kijelölt felelős műszaki vezetőként: </w:t>
      </w:r>
      <w:r w:rsidR="00B70AFB" w:rsidRPr="007F7D5D">
        <w:rPr>
          <w:b w:val="0"/>
          <w:sz w:val="24"/>
        </w:rPr>
        <w:t>……….</w:t>
      </w:r>
    </w:p>
    <w:p w:rsidR="008B738B" w:rsidRPr="007F7D5D" w:rsidRDefault="008B738B" w:rsidP="009F47A5">
      <w:pPr>
        <w:pStyle w:val="Cmsor3"/>
        <w:rPr>
          <w:b w:val="0"/>
          <w:sz w:val="24"/>
        </w:rPr>
      </w:pPr>
      <w:r w:rsidRPr="007F7D5D">
        <w:rPr>
          <w:b w:val="0"/>
          <w:sz w:val="24"/>
        </w:rPr>
        <w:t xml:space="preserve">Jogosultsági száma: </w:t>
      </w:r>
      <w:r w:rsidR="00B70AFB" w:rsidRPr="007F7D5D">
        <w:rPr>
          <w:b w:val="0"/>
          <w:sz w:val="24"/>
        </w:rPr>
        <w:t>…………..</w:t>
      </w:r>
    </w:p>
    <w:p w:rsidR="008B738B" w:rsidRPr="007F7D5D" w:rsidRDefault="008B738B" w:rsidP="001A71FD">
      <w:pPr>
        <w:pStyle w:val="Cmsor3"/>
        <w:rPr>
          <w:b w:val="0"/>
          <w:sz w:val="24"/>
        </w:rPr>
      </w:pPr>
      <w:r w:rsidRPr="007F7D5D">
        <w:rPr>
          <w:b w:val="0"/>
          <w:sz w:val="24"/>
        </w:rPr>
        <w:t xml:space="preserve">Telefon: </w:t>
      </w:r>
      <w:r w:rsidR="00B70AFB" w:rsidRPr="007F7D5D">
        <w:rPr>
          <w:b w:val="0"/>
          <w:sz w:val="24"/>
        </w:rPr>
        <w:t>……………….</w:t>
      </w:r>
      <w:r w:rsidR="001A71FD" w:rsidRPr="007F7D5D">
        <w:rPr>
          <w:b w:val="0"/>
          <w:sz w:val="24"/>
        </w:rPr>
        <w:t xml:space="preserve">, </w:t>
      </w:r>
      <w:r w:rsidRPr="007F7D5D">
        <w:rPr>
          <w:b w:val="0"/>
          <w:sz w:val="24"/>
        </w:rPr>
        <w:t xml:space="preserve">e-mail: </w:t>
      </w:r>
      <w:hyperlink r:id="rId8" w:history="1">
        <w:r w:rsidR="00B70AFB" w:rsidRPr="007F7D5D">
          <w:rPr>
            <w:rStyle w:val="Hiperhivatkozs"/>
            <w:b w:val="0"/>
            <w:sz w:val="24"/>
          </w:rPr>
          <w:t>………….</w:t>
        </w:r>
      </w:hyperlink>
    </w:p>
    <w:p w:rsidR="001A71FD" w:rsidRPr="007F7D5D" w:rsidRDefault="001A71FD" w:rsidP="001A71FD"/>
    <w:p w:rsidR="00287581" w:rsidRPr="007F7D5D" w:rsidRDefault="008B738B" w:rsidP="009F47A5">
      <w:pPr>
        <w:rPr>
          <w:rFonts w:ascii="Times New Roman" w:hAnsi="Times New Roman"/>
          <w:b w:val="0"/>
          <w:sz w:val="24"/>
          <w:szCs w:val="24"/>
        </w:rPr>
      </w:pPr>
      <w:r w:rsidRPr="007F7D5D">
        <w:rPr>
          <w:rFonts w:ascii="Times New Roman" w:hAnsi="Times New Roman"/>
          <w:b w:val="0"/>
          <w:sz w:val="24"/>
          <w:szCs w:val="24"/>
        </w:rPr>
        <w:t>- a Megrendelő részé</w:t>
      </w:r>
      <w:r w:rsidR="00287581" w:rsidRPr="007F7D5D">
        <w:rPr>
          <w:rFonts w:ascii="Times New Roman" w:hAnsi="Times New Roman"/>
          <w:b w:val="0"/>
          <w:sz w:val="24"/>
          <w:szCs w:val="24"/>
        </w:rPr>
        <w:t xml:space="preserve">ről műszaki ellenőrként: </w:t>
      </w:r>
      <w:r w:rsidR="00B70AFB" w:rsidRPr="007F7D5D">
        <w:rPr>
          <w:rFonts w:ascii="Times New Roman" w:hAnsi="Times New Roman"/>
          <w:b w:val="0"/>
          <w:sz w:val="24"/>
          <w:szCs w:val="24"/>
        </w:rPr>
        <w:t>…………………</w:t>
      </w:r>
      <w:r w:rsidR="00287581" w:rsidRPr="007F7D5D">
        <w:rPr>
          <w:rFonts w:ascii="Times New Roman" w:hAnsi="Times New Roman"/>
          <w:b w:val="0"/>
          <w:sz w:val="24"/>
          <w:szCs w:val="24"/>
        </w:rPr>
        <w:t xml:space="preserve"> </w:t>
      </w:r>
    </w:p>
    <w:p w:rsidR="008B738B" w:rsidRPr="007F7D5D" w:rsidRDefault="00287581" w:rsidP="009F47A5">
      <w:pPr>
        <w:rPr>
          <w:rFonts w:ascii="Times New Roman" w:hAnsi="Times New Roman"/>
          <w:b w:val="0"/>
          <w:sz w:val="24"/>
          <w:szCs w:val="24"/>
        </w:rPr>
      </w:pPr>
      <w:r w:rsidRPr="007F7D5D">
        <w:rPr>
          <w:rFonts w:ascii="Times New Roman" w:hAnsi="Times New Roman"/>
          <w:b w:val="0"/>
          <w:sz w:val="24"/>
          <w:szCs w:val="24"/>
        </w:rPr>
        <w:t xml:space="preserve">Jogosultsági száma: </w:t>
      </w:r>
      <w:r w:rsidR="00B70AFB" w:rsidRPr="007F7D5D">
        <w:rPr>
          <w:rFonts w:ascii="Times New Roman" w:hAnsi="Times New Roman"/>
          <w:b w:val="0"/>
          <w:sz w:val="24"/>
          <w:szCs w:val="24"/>
        </w:rPr>
        <w:t>...........................</w:t>
      </w:r>
    </w:p>
    <w:p w:rsidR="008B738B" w:rsidRPr="007F7D5D" w:rsidRDefault="00287581" w:rsidP="001A71FD">
      <w:pPr>
        <w:jc w:val="both"/>
        <w:rPr>
          <w:rFonts w:ascii="Arial" w:hAnsi="Arial" w:cs="Arial"/>
        </w:rPr>
      </w:pPr>
      <w:r w:rsidRPr="007F7D5D">
        <w:rPr>
          <w:b w:val="0"/>
          <w:sz w:val="24"/>
        </w:rPr>
        <w:t xml:space="preserve">Telefon: </w:t>
      </w:r>
      <w:r w:rsidR="00B70AFB" w:rsidRPr="007F7D5D">
        <w:rPr>
          <w:rFonts w:ascii="Times New Roman" w:hAnsi="Times New Roman"/>
          <w:b w:val="0"/>
          <w:sz w:val="24"/>
          <w:szCs w:val="24"/>
        </w:rPr>
        <w:t>……………………</w:t>
      </w:r>
      <w:r w:rsidRPr="007F7D5D">
        <w:rPr>
          <w:rFonts w:ascii="Arial" w:hAnsi="Arial" w:cs="Arial"/>
          <w:b w:val="0"/>
        </w:rPr>
        <w:t>,</w:t>
      </w:r>
      <w:r w:rsidR="001A71FD" w:rsidRPr="007F7D5D">
        <w:rPr>
          <w:rFonts w:ascii="Arial" w:hAnsi="Arial" w:cs="Arial"/>
        </w:rPr>
        <w:t xml:space="preserve"> </w:t>
      </w:r>
      <w:r w:rsidR="001A71FD" w:rsidRPr="007F7D5D">
        <w:rPr>
          <w:b w:val="0"/>
          <w:sz w:val="24"/>
        </w:rPr>
        <w:t xml:space="preserve">e-mail: </w:t>
      </w:r>
      <w:hyperlink r:id="rId9" w:history="1">
        <w:r w:rsidR="00B70AFB" w:rsidRPr="007F7D5D">
          <w:rPr>
            <w:rFonts w:ascii="Times New Roman" w:hAnsi="Times New Roman"/>
            <w:b w:val="0"/>
            <w:color w:val="0000FF"/>
            <w:sz w:val="24"/>
            <w:szCs w:val="24"/>
            <w:u w:val="single"/>
          </w:rPr>
          <w:t>…………….</w:t>
        </w:r>
      </w:hyperlink>
    </w:p>
    <w:p w:rsidR="008B738B" w:rsidRPr="007F7D5D" w:rsidRDefault="008B738B" w:rsidP="009F47A5">
      <w:pPr>
        <w:rPr>
          <w:rFonts w:ascii="Times New Roman" w:hAnsi="Times New Roman"/>
          <w:b w:val="0"/>
          <w:sz w:val="24"/>
          <w:szCs w:val="24"/>
        </w:rPr>
      </w:pPr>
      <w:r w:rsidRPr="007F7D5D">
        <w:rPr>
          <w:rFonts w:ascii="Times New Roman" w:hAnsi="Times New Roman"/>
          <w:b w:val="0"/>
          <w:sz w:val="24"/>
          <w:szCs w:val="24"/>
        </w:rPr>
        <w:t>jogosultak eljárni.</w:t>
      </w:r>
    </w:p>
    <w:p w:rsidR="008B738B" w:rsidRPr="007F7D5D" w:rsidRDefault="008B738B" w:rsidP="009F47A5">
      <w:pPr>
        <w:tabs>
          <w:tab w:val="right" w:leader="underscore" w:pos="9072"/>
        </w:tabs>
        <w:jc w:val="both"/>
        <w:rPr>
          <w:rFonts w:ascii="Times New Roman" w:hAnsi="Times New Roman"/>
          <w:sz w:val="24"/>
          <w:szCs w:val="24"/>
          <w:u w:val="single"/>
        </w:rPr>
      </w:pPr>
    </w:p>
    <w:p w:rsidR="008B738B" w:rsidRPr="007F7D5D" w:rsidRDefault="008B738B" w:rsidP="009F47A5">
      <w:pPr>
        <w:tabs>
          <w:tab w:val="right" w:leader="underscore" w:pos="9072"/>
        </w:tabs>
        <w:jc w:val="both"/>
        <w:rPr>
          <w:rFonts w:ascii="Times New Roman" w:hAnsi="Times New Roman"/>
          <w:sz w:val="24"/>
          <w:szCs w:val="24"/>
          <w:u w:val="single"/>
        </w:rPr>
      </w:pPr>
      <w:r w:rsidRPr="007F7D5D">
        <w:rPr>
          <w:rFonts w:ascii="Times New Roman" w:hAnsi="Times New Roman"/>
          <w:sz w:val="24"/>
          <w:szCs w:val="24"/>
          <w:u w:val="single"/>
        </w:rPr>
        <w:t>8. A szerződés megszűnése, megszűntetése</w:t>
      </w:r>
    </w:p>
    <w:p w:rsidR="008B738B" w:rsidRPr="007F7D5D" w:rsidRDefault="008B738B" w:rsidP="009F47A5">
      <w:pPr>
        <w:tabs>
          <w:tab w:val="right" w:leader="underscore" w:pos="9072"/>
        </w:tabs>
        <w:jc w:val="both"/>
        <w:rPr>
          <w:rFonts w:ascii="Times New Roman" w:hAnsi="Times New Roman"/>
          <w:sz w:val="24"/>
          <w:szCs w:val="24"/>
          <w:u w:val="single"/>
        </w:rPr>
      </w:pPr>
    </w:p>
    <w:p w:rsidR="008B738B" w:rsidRPr="007F7D5D" w:rsidRDefault="008B738B" w:rsidP="009F47A5">
      <w:pPr>
        <w:tabs>
          <w:tab w:val="right" w:leader="underscore" w:pos="9072"/>
        </w:tabs>
        <w:jc w:val="both"/>
        <w:rPr>
          <w:rFonts w:ascii="Times New Roman" w:hAnsi="Times New Roman"/>
          <w:b w:val="0"/>
          <w:sz w:val="24"/>
          <w:szCs w:val="24"/>
        </w:rPr>
      </w:pPr>
      <w:r w:rsidRPr="007F7D5D">
        <w:rPr>
          <w:rFonts w:ascii="Times New Roman" w:hAnsi="Times New Roman"/>
          <w:b w:val="0"/>
          <w:sz w:val="24"/>
          <w:szCs w:val="24"/>
        </w:rPr>
        <w:t xml:space="preserve">8.1. Megrendelő nyilatkozik, hogy </w:t>
      </w:r>
      <w:r w:rsidRPr="007F7D5D">
        <w:rPr>
          <w:rFonts w:ascii="Times New Roman" w:hAnsi="Times New Roman"/>
          <w:b w:val="0"/>
          <w:bCs w:val="0"/>
          <w:sz w:val="24"/>
          <w:szCs w:val="24"/>
        </w:rPr>
        <w:t xml:space="preserve">az egyes települési önkormányzatok feladatainak támogatása érdekében történő előirányzat-átcsoportosításokról szóló 1818/2016 (XII.22) Kormányhatározatban meghatározott támogatásról szóló támogatói okirat aláírásra került, így </w:t>
      </w:r>
      <w:r w:rsidRPr="007F7D5D">
        <w:rPr>
          <w:rFonts w:ascii="Times New Roman" w:hAnsi="Times New Roman"/>
          <w:bCs w:val="0"/>
          <w:sz w:val="24"/>
          <w:szCs w:val="24"/>
        </w:rPr>
        <w:t>jelen szerződés a megkötésének napján hatályba lép.</w:t>
      </w:r>
    </w:p>
    <w:p w:rsidR="008B738B" w:rsidRPr="007F7D5D" w:rsidRDefault="008B738B" w:rsidP="009F47A5">
      <w:pPr>
        <w:tabs>
          <w:tab w:val="right" w:leader="underscore" w:pos="9072"/>
        </w:tabs>
        <w:jc w:val="both"/>
        <w:rPr>
          <w:rFonts w:ascii="Times New Roman" w:hAnsi="Times New Roman"/>
          <w:b w:val="0"/>
          <w:sz w:val="24"/>
          <w:szCs w:val="24"/>
        </w:rPr>
      </w:pPr>
      <w:r w:rsidRPr="007F7D5D">
        <w:rPr>
          <w:rFonts w:ascii="Times New Roman" w:hAnsi="Times New Roman"/>
          <w:b w:val="0"/>
          <w:sz w:val="24"/>
          <w:szCs w:val="24"/>
        </w:rPr>
        <w:t>A szerződés jelen szerződésben foglalt feladatok, kötelezettségek teljesítésével megszűnik.</w:t>
      </w:r>
    </w:p>
    <w:p w:rsidR="008B738B" w:rsidRPr="007F7D5D" w:rsidRDefault="008B738B" w:rsidP="009F47A5">
      <w:pPr>
        <w:tabs>
          <w:tab w:val="right" w:leader="underscore" w:pos="9072"/>
        </w:tabs>
        <w:jc w:val="both"/>
        <w:rPr>
          <w:rFonts w:ascii="Times New Roman" w:hAnsi="Times New Roman"/>
          <w:b w:val="0"/>
          <w:sz w:val="24"/>
          <w:szCs w:val="24"/>
        </w:rPr>
      </w:pPr>
    </w:p>
    <w:p w:rsidR="008B738B" w:rsidRPr="007F7D5D" w:rsidRDefault="008B738B" w:rsidP="009F47A5">
      <w:pPr>
        <w:tabs>
          <w:tab w:val="right" w:leader="underscore" w:pos="9072"/>
        </w:tabs>
        <w:jc w:val="both"/>
        <w:rPr>
          <w:rFonts w:ascii="Times New Roman" w:hAnsi="Times New Roman"/>
          <w:b w:val="0"/>
          <w:sz w:val="24"/>
          <w:szCs w:val="24"/>
        </w:rPr>
      </w:pPr>
      <w:r w:rsidRPr="007F7D5D">
        <w:rPr>
          <w:rFonts w:ascii="Times New Roman" w:hAnsi="Times New Roman"/>
          <w:b w:val="0"/>
          <w:sz w:val="24"/>
          <w:szCs w:val="24"/>
        </w:rPr>
        <w:t>8.2. A felek a szerződést azonnali hatállyal, egyoldalú jognyilatkozattal is megszüntethetik (rendkívüli felmondás), ha a másik fél a szerződésben meghatározott és vállalt kötelezettségeit ismételten nem teljesítette, és erre a másik fél határidő tűzésével felszólította és a határidő eredménytelenül telt el.</w:t>
      </w:r>
    </w:p>
    <w:p w:rsidR="008B738B" w:rsidRPr="007F7D5D" w:rsidRDefault="008B738B" w:rsidP="009F47A5">
      <w:pPr>
        <w:tabs>
          <w:tab w:val="right" w:leader="underscore" w:pos="9072"/>
        </w:tabs>
        <w:jc w:val="both"/>
        <w:rPr>
          <w:rFonts w:ascii="Times New Roman" w:hAnsi="Times New Roman"/>
          <w:b w:val="0"/>
          <w:sz w:val="24"/>
          <w:szCs w:val="24"/>
        </w:rPr>
      </w:pPr>
    </w:p>
    <w:p w:rsidR="008B738B" w:rsidRPr="007F7D5D" w:rsidRDefault="008B738B" w:rsidP="009F47A5">
      <w:pPr>
        <w:tabs>
          <w:tab w:val="right" w:leader="underscore" w:pos="9072"/>
        </w:tabs>
        <w:jc w:val="both"/>
        <w:rPr>
          <w:rFonts w:ascii="Times New Roman" w:hAnsi="Times New Roman"/>
          <w:b w:val="0"/>
          <w:sz w:val="24"/>
          <w:szCs w:val="24"/>
        </w:rPr>
      </w:pPr>
      <w:r w:rsidRPr="007F7D5D">
        <w:rPr>
          <w:rFonts w:ascii="Times New Roman" w:hAnsi="Times New Roman"/>
          <w:b w:val="0"/>
          <w:sz w:val="24"/>
          <w:szCs w:val="24"/>
        </w:rPr>
        <w:t>8.3. A Megrendelő a Kbt. 143. § (3) bekezdése szerint jogosult és egyben köteles a szerződést felmondani - ha szükséges olyan határidővel, amely lehetővé teszi, hogy a szerződéssel érintett feladata ellátásáról gondoskodni tudjon -, ha</w:t>
      </w:r>
    </w:p>
    <w:p w:rsidR="008B738B" w:rsidRPr="007F7D5D" w:rsidRDefault="008B738B" w:rsidP="009F47A5">
      <w:pPr>
        <w:tabs>
          <w:tab w:val="right" w:leader="underscore" w:pos="9072"/>
        </w:tabs>
        <w:ind w:left="567"/>
        <w:jc w:val="both"/>
        <w:rPr>
          <w:rFonts w:ascii="Times New Roman" w:hAnsi="Times New Roman"/>
          <w:b w:val="0"/>
          <w:sz w:val="24"/>
          <w:szCs w:val="24"/>
        </w:rPr>
      </w:pPr>
      <w:r w:rsidRPr="007F7D5D">
        <w:rPr>
          <w:rFonts w:ascii="Times New Roman" w:hAnsi="Times New Roman"/>
          <w:b w:val="0"/>
          <w:sz w:val="24"/>
          <w:szCs w:val="24"/>
        </w:rPr>
        <w:t>a) a Vállalkozóban közvetetten vagy közvetlenül 25%-ot meghaladó tulajdoni részesedést szerez valamely olyan jogi személy vagy személyes joga szerint jogképes szervezet, amely tekintetében fennáll a 62. § (1) bekezdés k) pont kb) alpontjában meghatározott feltétel;</w:t>
      </w:r>
    </w:p>
    <w:p w:rsidR="008B738B" w:rsidRPr="007F7D5D" w:rsidRDefault="008B738B" w:rsidP="009F47A5">
      <w:pPr>
        <w:tabs>
          <w:tab w:val="right" w:leader="underscore" w:pos="9072"/>
        </w:tabs>
        <w:ind w:left="567"/>
        <w:jc w:val="both"/>
        <w:rPr>
          <w:rFonts w:ascii="Times New Roman" w:hAnsi="Times New Roman"/>
          <w:b w:val="0"/>
          <w:sz w:val="24"/>
          <w:szCs w:val="24"/>
        </w:rPr>
      </w:pPr>
      <w:r w:rsidRPr="007F7D5D">
        <w:rPr>
          <w:rFonts w:ascii="Times New Roman" w:hAnsi="Times New Roman"/>
          <w:b w:val="0"/>
          <w:sz w:val="24"/>
          <w:szCs w:val="24"/>
        </w:rPr>
        <w:t>b) a Vállalkozó közvetetten vagy közvetlenül 25%-ot meghaladó tulajdoni részesedést szerez valamely olyan jogi személyben vagy személyes joga szerint jogképes szervezetben, amely tekintetében fennáll a 62. § (1) bekezdés k) pont kb) alpontjában meghatározott feltétel.</w:t>
      </w:r>
    </w:p>
    <w:p w:rsidR="008B738B" w:rsidRPr="007F7D5D" w:rsidRDefault="008B738B" w:rsidP="009F47A5">
      <w:pPr>
        <w:tabs>
          <w:tab w:val="right" w:leader="underscore" w:pos="9072"/>
        </w:tabs>
        <w:jc w:val="both"/>
        <w:rPr>
          <w:rFonts w:ascii="Times New Roman" w:hAnsi="Times New Roman"/>
          <w:b w:val="0"/>
          <w:sz w:val="24"/>
          <w:szCs w:val="24"/>
        </w:rPr>
      </w:pPr>
    </w:p>
    <w:p w:rsidR="008B738B" w:rsidRPr="007F7D5D" w:rsidRDefault="008B738B" w:rsidP="009F47A5">
      <w:pPr>
        <w:autoSpaceDE w:val="0"/>
        <w:autoSpaceDN w:val="0"/>
        <w:adjustRightInd w:val="0"/>
        <w:jc w:val="both"/>
        <w:rPr>
          <w:rFonts w:ascii="Times New Roman" w:hAnsi="Times New Roman"/>
          <w:b w:val="0"/>
          <w:sz w:val="24"/>
          <w:szCs w:val="24"/>
        </w:rPr>
      </w:pPr>
      <w:r w:rsidRPr="007F7D5D">
        <w:rPr>
          <w:rFonts w:ascii="Times New Roman" w:hAnsi="Times New Roman"/>
          <w:b w:val="0"/>
          <w:sz w:val="24"/>
          <w:szCs w:val="24"/>
        </w:rPr>
        <w:t xml:space="preserve">8.4. A Megrendelő a szerződést </w:t>
      </w:r>
    </w:p>
    <w:p w:rsidR="008B738B" w:rsidRPr="007F7D5D" w:rsidRDefault="008B738B" w:rsidP="009F47A5">
      <w:pPr>
        <w:autoSpaceDE w:val="0"/>
        <w:autoSpaceDN w:val="0"/>
        <w:adjustRightInd w:val="0"/>
        <w:jc w:val="both"/>
        <w:rPr>
          <w:rFonts w:ascii="Times New Roman" w:hAnsi="Times New Roman"/>
          <w:b w:val="0"/>
          <w:bCs w:val="0"/>
          <w:sz w:val="24"/>
          <w:szCs w:val="24"/>
        </w:rPr>
      </w:pPr>
      <w:r w:rsidRPr="007F7D5D">
        <w:rPr>
          <w:rFonts w:ascii="Times New Roman" w:hAnsi="Times New Roman"/>
          <w:b w:val="0"/>
          <w:sz w:val="24"/>
          <w:szCs w:val="24"/>
        </w:rPr>
        <w:t>- felmond</w:t>
      </w:r>
      <w:r w:rsidRPr="007F7D5D">
        <w:rPr>
          <w:rFonts w:ascii="Times New Roman" w:hAnsi="Times New Roman"/>
          <w:b w:val="0"/>
          <w:bCs w:val="0"/>
          <w:sz w:val="24"/>
          <w:szCs w:val="24"/>
        </w:rPr>
        <w:t>hatja, vagy - a Ptk.-ban foglaltak szerint - a szerződéstől elállhat, ha a Kbt. 143. § (1) bekezdésében foglalt bármelyik feltétel bekövetkezik, illetve</w:t>
      </w:r>
    </w:p>
    <w:p w:rsidR="008B738B" w:rsidRPr="007F7D5D" w:rsidRDefault="008B738B" w:rsidP="009F47A5">
      <w:pPr>
        <w:autoSpaceDE w:val="0"/>
        <w:autoSpaceDN w:val="0"/>
        <w:adjustRightInd w:val="0"/>
        <w:jc w:val="both"/>
        <w:rPr>
          <w:rFonts w:ascii="Times New Roman" w:hAnsi="Times New Roman"/>
          <w:b w:val="0"/>
          <w:bCs w:val="0"/>
          <w:sz w:val="24"/>
          <w:szCs w:val="24"/>
        </w:rPr>
      </w:pPr>
      <w:r w:rsidRPr="007F7D5D">
        <w:rPr>
          <w:rFonts w:ascii="Times New Roman" w:hAnsi="Times New Roman"/>
          <w:b w:val="0"/>
          <w:bCs w:val="0"/>
          <w:sz w:val="24"/>
          <w:szCs w:val="24"/>
        </w:rPr>
        <w:t>- köteles felmondani, vagy attól a Ptk.-ban foglaltak szerint elállni, ha a Kbt. 143. § (2) bekezdésében foglalt feltétel bekövetkezik.</w:t>
      </w:r>
    </w:p>
    <w:p w:rsidR="001A71FD" w:rsidRPr="007F7D5D" w:rsidRDefault="001A71FD" w:rsidP="009F47A5">
      <w:pPr>
        <w:autoSpaceDE w:val="0"/>
        <w:autoSpaceDN w:val="0"/>
        <w:adjustRightInd w:val="0"/>
        <w:jc w:val="both"/>
        <w:rPr>
          <w:rFonts w:ascii="Times New Roman" w:hAnsi="Times New Roman"/>
          <w:b w:val="0"/>
          <w:bCs w:val="0"/>
          <w:sz w:val="24"/>
          <w:szCs w:val="24"/>
        </w:rPr>
      </w:pPr>
    </w:p>
    <w:p w:rsidR="008B738B" w:rsidRPr="007F7D5D" w:rsidRDefault="008B738B" w:rsidP="009F47A5">
      <w:pPr>
        <w:tabs>
          <w:tab w:val="right" w:leader="underscore" w:pos="9072"/>
        </w:tabs>
        <w:jc w:val="both"/>
        <w:rPr>
          <w:rFonts w:ascii="Times New Roman" w:hAnsi="Times New Roman"/>
          <w:b w:val="0"/>
          <w:bCs w:val="0"/>
          <w:sz w:val="24"/>
          <w:szCs w:val="24"/>
        </w:rPr>
      </w:pPr>
      <w:r w:rsidRPr="007F7D5D">
        <w:rPr>
          <w:rFonts w:ascii="Times New Roman" w:hAnsi="Times New Roman"/>
          <w:b w:val="0"/>
          <w:sz w:val="24"/>
          <w:szCs w:val="24"/>
        </w:rPr>
        <w:t>8.5. A Megrendelő elállhat a szerződéstől a Vállalkozó 10 napot meghaladó késedelme esetén, vagy ha jogerős elmarasztaló határozatot hoznak a Vállalkozó szakmai tevékenységét érintő szabálysértés vagy bűncselekmény miatt</w:t>
      </w:r>
      <w:r w:rsidRPr="007F7D5D">
        <w:rPr>
          <w:rFonts w:ascii="Times New Roman" w:hAnsi="Times New Roman"/>
          <w:b w:val="0"/>
          <w:bCs w:val="0"/>
          <w:sz w:val="24"/>
          <w:szCs w:val="24"/>
        </w:rPr>
        <w:t>.</w:t>
      </w:r>
    </w:p>
    <w:p w:rsidR="008B738B" w:rsidRPr="007F7D5D" w:rsidRDefault="008B738B" w:rsidP="009F47A5">
      <w:pPr>
        <w:tabs>
          <w:tab w:val="right" w:leader="underscore" w:pos="9072"/>
        </w:tabs>
        <w:jc w:val="both"/>
        <w:rPr>
          <w:rFonts w:ascii="Times New Roman" w:hAnsi="Times New Roman"/>
          <w:b w:val="0"/>
          <w:bCs w:val="0"/>
          <w:sz w:val="24"/>
          <w:szCs w:val="24"/>
        </w:rPr>
      </w:pPr>
    </w:p>
    <w:p w:rsidR="008B738B" w:rsidRPr="007F7D5D" w:rsidRDefault="008B738B" w:rsidP="009F47A5">
      <w:pPr>
        <w:tabs>
          <w:tab w:val="right" w:leader="underscore" w:pos="9072"/>
        </w:tabs>
        <w:jc w:val="both"/>
        <w:rPr>
          <w:rFonts w:ascii="Times New Roman" w:hAnsi="Times New Roman"/>
          <w:b w:val="0"/>
          <w:bCs w:val="0"/>
          <w:sz w:val="24"/>
          <w:szCs w:val="24"/>
        </w:rPr>
      </w:pPr>
      <w:r w:rsidRPr="007F7D5D">
        <w:rPr>
          <w:rFonts w:ascii="Times New Roman" w:hAnsi="Times New Roman"/>
          <w:b w:val="0"/>
          <w:bCs w:val="0"/>
          <w:sz w:val="24"/>
          <w:szCs w:val="24"/>
        </w:rPr>
        <w:t>8.6. A Vállalkozó tudomásul veszi, hogy amennyiben az egyes települési önkormányzatok feladatainak támogatása érdekében történő előirányzat-átcsoportosításokról szóló 1818/2016 (XII.22) Kormányhatározatban meghatározott támogatásról szóló támogatói okirat alapján a támogatásra irányuló igény nem kerül elfogadásra, vagy az igényeltnél kisebb összegben történő elfogadás esetén a Megrendelő jogosult és köteles jelen szerződést felmondani. Ezen ok miatti felmondás esetén a Vállalkozó a felmondásig elvégzett munka műszaki ellenőr által leigazolt, szerződésszerű teljesítéssel kapcsolatosan igényelheti a vállalkozói díjat.</w:t>
      </w:r>
    </w:p>
    <w:p w:rsidR="008B738B" w:rsidRPr="007F7D5D" w:rsidRDefault="008B738B" w:rsidP="009F47A5">
      <w:pPr>
        <w:tabs>
          <w:tab w:val="right" w:leader="underscore" w:pos="9072"/>
        </w:tabs>
        <w:jc w:val="both"/>
        <w:rPr>
          <w:rFonts w:ascii="Times New Roman" w:hAnsi="Times New Roman"/>
          <w:b w:val="0"/>
          <w:sz w:val="24"/>
          <w:szCs w:val="24"/>
        </w:rPr>
      </w:pPr>
    </w:p>
    <w:p w:rsidR="008B738B" w:rsidRPr="007F7D5D" w:rsidRDefault="008B738B" w:rsidP="009F47A5">
      <w:pPr>
        <w:tabs>
          <w:tab w:val="right" w:leader="underscore" w:pos="9072"/>
        </w:tabs>
        <w:jc w:val="both"/>
        <w:rPr>
          <w:rFonts w:ascii="Times New Roman" w:hAnsi="Times New Roman"/>
          <w:b w:val="0"/>
          <w:sz w:val="24"/>
          <w:szCs w:val="24"/>
        </w:rPr>
      </w:pPr>
      <w:r w:rsidRPr="007F7D5D">
        <w:rPr>
          <w:rFonts w:ascii="Times New Roman" w:hAnsi="Times New Roman"/>
          <w:b w:val="0"/>
          <w:sz w:val="24"/>
          <w:szCs w:val="24"/>
        </w:rPr>
        <w:t xml:space="preserve">8.7. Bármelyik fél által bármely okból történő felmondás esetén a fizetések a felmondási idő lejártáig, illetőleg a szerződés hatályának megszűnéséig nyújtott szolgáltatásokért teljesítendők. </w:t>
      </w:r>
    </w:p>
    <w:p w:rsidR="008B738B" w:rsidRPr="007F7D5D" w:rsidRDefault="008B738B" w:rsidP="009F47A5">
      <w:pPr>
        <w:tabs>
          <w:tab w:val="right" w:leader="underscore" w:pos="9072"/>
        </w:tabs>
        <w:jc w:val="both"/>
        <w:rPr>
          <w:rFonts w:ascii="Times New Roman" w:hAnsi="Times New Roman"/>
          <w:b w:val="0"/>
          <w:sz w:val="24"/>
          <w:szCs w:val="24"/>
        </w:rPr>
      </w:pPr>
    </w:p>
    <w:p w:rsidR="008B738B" w:rsidRPr="007F7D5D" w:rsidRDefault="008B738B" w:rsidP="009F47A5">
      <w:pPr>
        <w:tabs>
          <w:tab w:val="right" w:leader="underscore" w:pos="9072"/>
        </w:tabs>
        <w:jc w:val="both"/>
        <w:rPr>
          <w:rFonts w:ascii="Times New Roman" w:hAnsi="Times New Roman"/>
          <w:b w:val="0"/>
          <w:sz w:val="24"/>
          <w:szCs w:val="24"/>
        </w:rPr>
      </w:pPr>
      <w:r w:rsidRPr="007F7D5D">
        <w:rPr>
          <w:rFonts w:ascii="Times New Roman" w:hAnsi="Times New Roman"/>
          <w:b w:val="0"/>
          <w:sz w:val="24"/>
          <w:szCs w:val="24"/>
        </w:rPr>
        <w:t>A szerződés bármely okból történő megszűnése esetén a Vállalkozó csak az általa szerződésszerűen teljesített és a Megrendelő által elfogadott szolgáltatások után, a Szerződés rendelkezései alapján járó kifizetésre tarthat igényt.</w:t>
      </w:r>
    </w:p>
    <w:p w:rsidR="008B738B" w:rsidRPr="007F7D5D" w:rsidRDefault="008B738B" w:rsidP="009F47A5">
      <w:pPr>
        <w:tabs>
          <w:tab w:val="right" w:leader="underscore" w:pos="9072"/>
        </w:tabs>
        <w:jc w:val="both"/>
        <w:rPr>
          <w:rFonts w:ascii="Times New Roman" w:hAnsi="Times New Roman"/>
          <w:b w:val="0"/>
          <w:sz w:val="24"/>
          <w:szCs w:val="24"/>
        </w:rPr>
      </w:pPr>
    </w:p>
    <w:p w:rsidR="008B738B" w:rsidRPr="007F7D5D" w:rsidRDefault="008B738B" w:rsidP="009F47A5">
      <w:pPr>
        <w:tabs>
          <w:tab w:val="right" w:leader="underscore" w:pos="9072"/>
        </w:tabs>
        <w:jc w:val="both"/>
        <w:rPr>
          <w:rFonts w:ascii="Times New Roman" w:hAnsi="Times New Roman"/>
          <w:b w:val="0"/>
          <w:sz w:val="24"/>
          <w:szCs w:val="24"/>
        </w:rPr>
      </w:pPr>
      <w:r w:rsidRPr="007F7D5D">
        <w:rPr>
          <w:rFonts w:ascii="Times New Roman" w:hAnsi="Times New Roman"/>
          <w:b w:val="0"/>
          <w:sz w:val="24"/>
          <w:szCs w:val="24"/>
        </w:rPr>
        <w:t>8.8. A Vállalkozó kötelezettséget vállal arra, hogy jelen szerződésnek bármilyen okból történő megszűnése esetén a Megrendelő által rendelkezésre bocsátott iratokat, feljegyzéseket, bármely adathordozó berendezést vagy eszközt a szerződés megszűnésének napján a Megrendelő részére visszaszolgáltatja.</w:t>
      </w:r>
    </w:p>
    <w:p w:rsidR="008B738B" w:rsidRPr="007F7D5D" w:rsidRDefault="008B738B" w:rsidP="009F47A5">
      <w:pPr>
        <w:tabs>
          <w:tab w:val="right" w:leader="underscore" w:pos="9072"/>
        </w:tabs>
        <w:jc w:val="both"/>
        <w:rPr>
          <w:rFonts w:ascii="Times New Roman" w:hAnsi="Times New Roman"/>
          <w:b w:val="0"/>
          <w:sz w:val="24"/>
          <w:szCs w:val="24"/>
        </w:rPr>
      </w:pPr>
    </w:p>
    <w:p w:rsidR="008B738B" w:rsidRPr="007F7D5D" w:rsidRDefault="008B738B" w:rsidP="009F47A5">
      <w:pPr>
        <w:tabs>
          <w:tab w:val="right" w:leader="underscore" w:pos="9072"/>
        </w:tabs>
        <w:jc w:val="both"/>
        <w:rPr>
          <w:rFonts w:ascii="Times New Roman" w:hAnsi="Times New Roman"/>
          <w:b w:val="0"/>
          <w:sz w:val="24"/>
          <w:szCs w:val="24"/>
        </w:rPr>
      </w:pPr>
      <w:r w:rsidRPr="007F7D5D">
        <w:rPr>
          <w:rFonts w:ascii="Times New Roman" w:hAnsi="Times New Roman"/>
          <w:b w:val="0"/>
          <w:sz w:val="24"/>
          <w:szCs w:val="24"/>
        </w:rPr>
        <w:t>8.9. Amennyiben a szerződés olyan okból hiúsul meg, amelyért a Megrendelő a felelős, a Vállalkozó esetleges kártérítési igényének érvényesítésére a Ptk., ezen belül pedig a kártérítésre vonatkozó rendelkezések is irányadóak.</w:t>
      </w:r>
    </w:p>
    <w:p w:rsidR="008B738B" w:rsidRPr="007F7D5D" w:rsidRDefault="008B738B" w:rsidP="009F47A5">
      <w:pPr>
        <w:tabs>
          <w:tab w:val="right" w:leader="underscore" w:pos="9072"/>
        </w:tabs>
        <w:jc w:val="both"/>
        <w:rPr>
          <w:rFonts w:ascii="Times New Roman" w:hAnsi="Times New Roman"/>
          <w:b w:val="0"/>
          <w:sz w:val="24"/>
          <w:szCs w:val="24"/>
        </w:rPr>
      </w:pPr>
    </w:p>
    <w:p w:rsidR="008B738B" w:rsidRPr="007F7D5D" w:rsidRDefault="008B738B" w:rsidP="009F47A5">
      <w:pPr>
        <w:jc w:val="both"/>
        <w:rPr>
          <w:rFonts w:ascii="Times New Roman" w:hAnsi="Times New Roman"/>
          <w:sz w:val="24"/>
          <w:szCs w:val="24"/>
          <w:u w:val="single"/>
        </w:rPr>
      </w:pPr>
      <w:r w:rsidRPr="007F7D5D">
        <w:rPr>
          <w:rFonts w:ascii="Times New Roman" w:hAnsi="Times New Roman"/>
          <w:sz w:val="24"/>
          <w:szCs w:val="24"/>
          <w:u w:val="single"/>
        </w:rPr>
        <w:t xml:space="preserve">9. Egyéb rendelkezések: </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 xml:space="preserve">9.1. Jelen szerződést a felek kizárólag írásban, különös tekintettel a közbeszerzési eljárásokra vonatkozó rendelkezések (Kbt. 141. §) figyelembe vételével módosíthatják. </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9.2. A jelen szerződésben nem szabályozott kérdésekben a fent hivatkozott közbeszerzési eljárás iratai (ajánlattételi felhívás, felhívást kiegészítő közbeszerzési dokumentumok, valamint a Vállalkozó által benyújtott ajánlat, stb.), valamint a Ptk. és jelen szerződés tárgyát képező építési beruházásra vonatkozó egyéb jogszabályok rendelkezései az irányadóak.</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t>9.3. A felek szerződéses jogviszonyukból keletkező vitájuk rendezése érdekében nem vesznek igénybe mediátori közreműködést, továbbá, jogvitájukat nem terjesztik eseti vagy állandó választottbíróság elé.</w:t>
      </w:r>
    </w:p>
    <w:p w:rsidR="008B738B" w:rsidRPr="007F7D5D" w:rsidRDefault="008B738B" w:rsidP="009F47A5">
      <w:pPr>
        <w:jc w:val="both"/>
        <w:rPr>
          <w:rFonts w:ascii="Times New Roman" w:hAnsi="Times New Roman"/>
          <w:b w:val="0"/>
          <w:sz w:val="24"/>
          <w:szCs w:val="24"/>
        </w:rPr>
      </w:pPr>
    </w:p>
    <w:p w:rsidR="008B738B" w:rsidRPr="007F7D5D" w:rsidRDefault="008B738B" w:rsidP="009F47A5">
      <w:pPr>
        <w:tabs>
          <w:tab w:val="left" w:pos="426"/>
        </w:tabs>
        <w:rPr>
          <w:rFonts w:ascii="Times New Roman" w:hAnsi="Times New Roman"/>
          <w:b w:val="0"/>
          <w:sz w:val="24"/>
          <w:szCs w:val="24"/>
        </w:rPr>
      </w:pPr>
      <w:r w:rsidRPr="007F7D5D">
        <w:rPr>
          <w:rFonts w:ascii="Times New Roman" w:hAnsi="Times New Roman"/>
          <w:b w:val="0"/>
          <w:i/>
          <w:sz w:val="24"/>
          <w:szCs w:val="24"/>
        </w:rPr>
        <w:t>Jelen szerződést felek, mint akaratukkal mindenben megegyezőt törvényes képviselőik útján helybenhagyólag írják alá</w:t>
      </w:r>
      <w:r w:rsidRPr="007F7D5D">
        <w:rPr>
          <w:rFonts w:ascii="Times New Roman" w:hAnsi="Times New Roman"/>
          <w:b w:val="0"/>
          <w:sz w:val="24"/>
          <w:szCs w:val="24"/>
        </w:rPr>
        <w:t>.</w:t>
      </w:r>
    </w:p>
    <w:p w:rsidR="008B738B" w:rsidRPr="007F7D5D" w:rsidRDefault="008B738B" w:rsidP="009F47A5">
      <w:pPr>
        <w:tabs>
          <w:tab w:val="left" w:pos="426"/>
        </w:tabs>
        <w:rPr>
          <w:rFonts w:ascii="Times New Roman" w:hAnsi="Times New Roman"/>
          <w:b w:val="0"/>
          <w:sz w:val="24"/>
          <w:szCs w:val="24"/>
        </w:rPr>
      </w:pPr>
    </w:p>
    <w:p w:rsidR="008B738B" w:rsidRPr="007F7D5D" w:rsidRDefault="008B738B" w:rsidP="009F47A5">
      <w:pPr>
        <w:jc w:val="both"/>
        <w:rPr>
          <w:rFonts w:ascii="Times New Roman" w:hAnsi="Times New Roman"/>
          <w:b w:val="0"/>
          <w:sz w:val="24"/>
          <w:szCs w:val="24"/>
        </w:rPr>
      </w:pPr>
      <w:r w:rsidRPr="007F7D5D">
        <w:rPr>
          <w:rFonts w:ascii="Times New Roman" w:hAnsi="Times New Roman"/>
          <w:b w:val="0"/>
          <w:sz w:val="24"/>
          <w:szCs w:val="24"/>
        </w:rPr>
        <w:lastRenderedPageBreak/>
        <w:t>Várpalota, 201</w:t>
      </w:r>
      <w:r w:rsidR="00016639" w:rsidRPr="007F7D5D">
        <w:rPr>
          <w:rFonts w:ascii="Times New Roman" w:hAnsi="Times New Roman"/>
          <w:b w:val="0"/>
          <w:sz w:val="24"/>
          <w:szCs w:val="24"/>
        </w:rPr>
        <w:t>8.</w:t>
      </w:r>
      <w:r w:rsidR="00E001EA" w:rsidRPr="007F7D5D">
        <w:rPr>
          <w:rFonts w:ascii="Times New Roman" w:hAnsi="Times New Roman"/>
          <w:b w:val="0"/>
          <w:sz w:val="24"/>
          <w:szCs w:val="24"/>
        </w:rPr>
        <w:t>………………..</w:t>
      </w:r>
      <w:r w:rsidR="001A71FD" w:rsidRPr="007F7D5D">
        <w:rPr>
          <w:rFonts w:ascii="Times New Roman" w:hAnsi="Times New Roman"/>
          <w:b w:val="0"/>
          <w:sz w:val="24"/>
          <w:szCs w:val="24"/>
        </w:rPr>
        <w:t>.</w:t>
      </w:r>
    </w:p>
    <w:p w:rsidR="008B738B" w:rsidRPr="007F7D5D" w:rsidRDefault="008B738B" w:rsidP="009F47A5">
      <w:pPr>
        <w:tabs>
          <w:tab w:val="left" w:pos="426"/>
        </w:tabs>
        <w:rPr>
          <w:rFonts w:ascii="Times New Roman" w:hAnsi="Times New Roman"/>
          <w:b w:val="0"/>
          <w:sz w:val="24"/>
          <w:szCs w:val="24"/>
        </w:rPr>
      </w:pPr>
    </w:p>
    <w:p w:rsidR="008B738B" w:rsidRPr="007F7D5D" w:rsidRDefault="008B738B" w:rsidP="009F47A5">
      <w:pPr>
        <w:tabs>
          <w:tab w:val="left" w:pos="426"/>
        </w:tabs>
        <w:rPr>
          <w:rFonts w:ascii="Times New Roman" w:hAnsi="Times New Roman"/>
          <w:b w:val="0"/>
          <w:sz w:val="24"/>
          <w:szCs w:val="24"/>
        </w:rPr>
      </w:pPr>
    </w:p>
    <w:p w:rsidR="008B738B" w:rsidRPr="007F7D5D" w:rsidRDefault="008B738B" w:rsidP="009F47A5">
      <w:pPr>
        <w:tabs>
          <w:tab w:val="center" w:pos="2552"/>
          <w:tab w:val="center" w:pos="7088"/>
        </w:tabs>
        <w:jc w:val="both"/>
        <w:rPr>
          <w:rFonts w:ascii="Times New Roman" w:hAnsi="Times New Roman"/>
          <w:sz w:val="24"/>
          <w:szCs w:val="24"/>
        </w:rPr>
      </w:pPr>
      <w:r w:rsidRPr="007F7D5D">
        <w:rPr>
          <w:rFonts w:ascii="Times New Roman" w:hAnsi="Times New Roman"/>
          <w:sz w:val="24"/>
          <w:szCs w:val="24"/>
        </w:rPr>
        <w:tab/>
        <w:t>---------------------------------</w:t>
      </w:r>
      <w:r w:rsidRPr="007F7D5D">
        <w:rPr>
          <w:rFonts w:ascii="Times New Roman" w:hAnsi="Times New Roman"/>
          <w:sz w:val="24"/>
          <w:szCs w:val="24"/>
        </w:rPr>
        <w:tab/>
        <w:t>---------------------------------</w:t>
      </w:r>
    </w:p>
    <w:p w:rsidR="008B738B" w:rsidRPr="007F7D5D" w:rsidRDefault="008B738B" w:rsidP="009F47A5">
      <w:pPr>
        <w:tabs>
          <w:tab w:val="center" w:pos="2552"/>
          <w:tab w:val="center" w:pos="7088"/>
          <w:tab w:val="center" w:pos="8222"/>
        </w:tabs>
        <w:jc w:val="both"/>
        <w:rPr>
          <w:rFonts w:ascii="Times New Roman" w:hAnsi="Times New Roman"/>
          <w:bCs w:val="0"/>
          <w:sz w:val="24"/>
          <w:szCs w:val="24"/>
        </w:rPr>
      </w:pPr>
      <w:r w:rsidRPr="007F7D5D">
        <w:rPr>
          <w:rFonts w:ascii="Times New Roman" w:hAnsi="Times New Roman"/>
          <w:sz w:val="24"/>
          <w:szCs w:val="24"/>
        </w:rPr>
        <w:tab/>
        <w:t>Várpalota Város Önkormányzata</w:t>
      </w:r>
      <w:r w:rsidRPr="007F7D5D">
        <w:rPr>
          <w:rFonts w:ascii="Times New Roman" w:hAnsi="Times New Roman"/>
          <w:sz w:val="24"/>
          <w:szCs w:val="24"/>
        </w:rPr>
        <w:tab/>
      </w:r>
      <w:r w:rsidR="00E001EA" w:rsidRPr="007F7D5D">
        <w:rPr>
          <w:rFonts w:ascii="Times New Roman" w:hAnsi="Times New Roman"/>
          <w:bCs w:val="0"/>
          <w:sz w:val="24"/>
          <w:szCs w:val="24"/>
        </w:rPr>
        <w:t>……………..</w:t>
      </w:r>
      <w:r w:rsidRPr="007F7D5D">
        <w:rPr>
          <w:rFonts w:ascii="Times New Roman" w:hAnsi="Times New Roman"/>
          <w:bCs w:val="0"/>
          <w:sz w:val="24"/>
          <w:szCs w:val="24"/>
        </w:rPr>
        <w:t xml:space="preserve"> </w:t>
      </w:r>
    </w:p>
    <w:p w:rsidR="008B738B" w:rsidRPr="007F7D5D" w:rsidRDefault="008B738B" w:rsidP="009F47A5">
      <w:pPr>
        <w:tabs>
          <w:tab w:val="center" w:pos="2552"/>
          <w:tab w:val="center" w:pos="7088"/>
          <w:tab w:val="center" w:pos="8222"/>
        </w:tabs>
        <w:jc w:val="both"/>
        <w:rPr>
          <w:rFonts w:ascii="Times New Roman" w:hAnsi="Times New Roman"/>
          <w:sz w:val="24"/>
          <w:szCs w:val="24"/>
        </w:rPr>
      </w:pPr>
      <w:r w:rsidRPr="007F7D5D">
        <w:rPr>
          <w:rFonts w:ascii="Times New Roman" w:hAnsi="Times New Roman"/>
          <w:bCs w:val="0"/>
          <w:sz w:val="24"/>
          <w:szCs w:val="24"/>
        </w:rPr>
        <w:tab/>
      </w:r>
      <w:r w:rsidRPr="007F7D5D">
        <w:rPr>
          <w:rFonts w:ascii="Times New Roman" w:hAnsi="Times New Roman"/>
          <w:sz w:val="24"/>
          <w:szCs w:val="24"/>
        </w:rPr>
        <w:t>Megrendelő</w:t>
      </w:r>
      <w:r w:rsidRPr="007F7D5D">
        <w:rPr>
          <w:rFonts w:ascii="Times New Roman" w:hAnsi="Times New Roman"/>
          <w:bCs w:val="0"/>
          <w:sz w:val="24"/>
          <w:szCs w:val="24"/>
        </w:rPr>
        <w:tab/>
      </w:r>
      <w:r w:rsidR="00E001EA" w:rsidRPr="007F7D5D">
        <w:rPr>
          <w:rFonts w:ascii="Times New Roman" w:hAnsi="Times New Roman"/>
          <w:bCs w:val="0"/>
          <w:sz w:val="24"/>
          <w:szCs w:val="24"/>
        </w:rPr>
        <w:t>…………</w:t>
      </w:r>
    </w:p>
    <w:p w:rsidR="008B738B" w:rsidRPr="007F7D5D" w:rsidRDefault="008B738B" w:rsidP="009F47A5">
      <w:pPr>
        <w:tabs>
          <w:tab w:val="center" w:pos="2552"/>
          <w:tab w:val="center" w:pos="7088"/>
        </w:tabs>
        <w:jc w:val="both"/>
        <w:rPr>
          <w:rFonts w:ascii="Times New Roman" w:hAnsi="Times New Roman"/>
          <w:sz w:val="24"/>
          <w:szCs w:val="24"/>
        </w:rPr>
      </w:pPr>
      <w:r w:rsidRPr="007F7D5D">
        <w:rPr>
          <w:rFonts w:ascii="Times New Roman" w:hAnsi="Times New Roman"/>
          <w:sz w:val="24"/>
          <w:szCs w:val="24"/>
        </w:rPr>
        <w:tab/>
        <w:t>képv.: Campanari-Talabér Márta polgármester</w:t>
      </w:r>
      <w:r w:rsidRPr="007F7D5D">
        <w:rPr>
          <w:rFonts w:ascii="Times New Roman" w:hAnsi="Times New Roman"/>
          <w:sz w:val="24"/>
          <w:szCs w:val="24"/>
        </w:rPr>
        <w:tab/>
        <w:t>Vállalkozó</w:t>
      </w:r>
    </w:p>
    <w:p w:rsidR="008B738B" w:rsidRPr="007F7D5D" w:rsidRDefault="008B738B" w:rsidP="00E001EA">
      <w:pPr>
        <w:tabs>
          <w:tab w:val="center" w:pos="2552"/>
          <w:tab w:val="center" w:pos="7088"/>
          <w:tab w:val="center" w:pos="8222"/>
        </w:tabs>
        <w:jc w:val="both"/>
        <w:rPr>
          <w:rFonts w:ascii="Times New Roman" w:hAnsi="Times New Roman"/>
          <w:sz w:val="24"/>
          <w:szCs w:val="24"/>
        </w:rPr>
      </w:pPr>
      <w:r w:rsidRPr="007F7D5D">
        <w:rPr>
          <w:rFonts w:ascii="Times New Roman" w:hAnsi="Times New Roman"/>
          <w:sz w:val="24"/>
          <w:szCs w:val="24"/>
        </w:rPr>
        <w:tab/>
      </w:r>
      <w:r w:rsidRPr="007F7D5D">
        <w:rPr>
          <w:rFonts w:ascii="Times New Roman" w:hAnsi="Times New Roman"/>
          <w:sz w:val="24"/>
          <w:szCs w:val="24"/>
        </w:rPr>
        <w:tab/>
        <w:t xml:space="preserve">képv.: </w:t>
      </w:r>
      <w:r w:rsidR="00E001EA" w:rsidRPr="007F7D5D">
        <w:rPr>
          <w:rFonts w:ascii="Times New Roman" w:hAnsi="Times New Roman"/>
          <w:sz w:val="24"/>
          <w:szCs w:val="24"/>
        </w:rPr>
        <w:t>……………</w:t>
      </w:r>
    </w:p>
    <w:p w:rsidR="00016639" w:rsidRPr="007F7D5D" w:rsidRDefault="00016639" w:rsidP="00E001EA">
      <w:pPr>
        <w:tabs>
          <w:tab w:val="center" w:pos="2552"/>
          <w:tab w:val="center" w:pos="7088"/>
          <w:tab w:val="center" w:pos="8222"/>
        </w:tabs>
        <w:jc w:val="both"/>
        <w:rPr>
          <w:rFonts w:ascii="Times New Roman" w:hAnsi="Times New Roman"/>
          <w:sz w:val="24"/>
          <w:szCs w:val="24"/>
        </w:rPr>
      </w:pPr>
    </w:p>
    <w:p w:rsidR="00016639" w:rsidRPr="007F7D5D" w:rsidRDefault="00016639" w:rsidP="00E001EA">
      <w:pPr>
        <w:tabs>
          <w:tab w:val="center" w:pos="2552"/>
          <w:tab w:val="center" w:pos="7088"/>
          <w:tab w:val="center" w:pos="8222"/>
        </w:tabs>
        <w:jc w:val="both"/>
        <w:rPr>
          <w:rFonts w:ascii="Times New Roman" w:hAnsi="Times New Roman"/>
          <w:sz w:val="24"/>
          <w:szCs w:val="24"/>
        </w:rPr>
      </w:pPr>
    </w:p>
    <w:p w:rsidR="00016639" w:rsidRPr="007F7D5D" w:rsidRDefault="00016639" w:rsidP="00E001EA">
      <w:pPr>
        <w:tabs>
          <w:tab w:val="center" w:pos="2552"/>
          <w:tab w:val="center" w:pos="7088"/>
          <w:tab w:val="center" w:pos="8222"/>
        </w:tabs>
        <w:jc w:val="both"/>
        <w:rPr>
          <w:rFonts w:ascii="Times New Roman" w:hAnsi="Times New Roman"/>
          <w:sz w:val="24"/>
          <w:szCs w:val="24"/>
        </w:rPr>
      </w:pPr>
    </w:p>
    <w:p w:rsidR="00016639" w:rsidRPr="007F7D5D" w:rsidRDefault="00016639" w:rsidP="00E001EA">
      <w:pPr>
        <w:tabs>
          <w:tab w:val="center" w:pos="2552"/>
          <w:tab w:val="center" w:pos="7088"/>
          <w:tab w:val="center" w:pos="8222"/>
        </w:tabs>
        <w:jc w:val="both"/>
        <w:rPr>
          <w:rFonts w:ascii="Times New Roman" w:hAnsi="Times New Roman"/>
          <w:sz w:val="24"/>
          <w:szCs w:val="24"/>
        </w:rPr>
      </w:pPr>
      <w:r w:rsidRPr="007F7D5D">
        <w:rPr>
          <w:rFonts w:ascii="Times New Roman" w:hAnsi="Times New Roman"/>
          <w:sz w:val="24"/>
          <w:szCs w:val="24"/>
        </w:rPr>
        <w:t xml:space="preserve">                  ------------------------------------</w:t>
      </w:r>
    </w:p>
    <w:p w:rsidR="00016639" w:rsidRPr="007F7D5D" w:rsidRDefault="00016639" w:rsidP="00E001EA">
      <w:pPr>
        <w:tabs>
          <w:tab w:val="center" w:pos="2552"/>
          <w:tab w:val="center" w:pos="7088"/>
          <w:tab w:val="center" w:pos="8222"/>
        </w:tabs>
        <w:jc w:val="both"/>
        <w:rPr>
          <w:rFonts w:ascii="Times New Roman" w:hAnsi="Times New Roman"/>
          <w:sz w:val="24"/>
          <w:szCs w:val="24"/>
        </w:rPr>
      </w:pPr>
      <w:r w:rsidRPr="007F7D5D">
        <w:rPr>
          <w:rFonts w:ascii="Times New Roman" w:hAnsi="Times New Roman"/>
          <w:sz w:val="24"/>
          <w:szCs w:val="24"/>
        </w:rPr>
        <w:t xml:space="preserve">                             jogi ellenjegyző</w:t>
      </w:r>
    </w:p>
    <w:p w:rsidR="00016639" w:rsidRPr="007F7D5D" w:rsidRDefault="00016639" w:rsidP="00E001EA">
      <w:pPr>
        <w:tabs>
          <w:tab w:val="center" w:pos="2552"/>
          <w:tab w:val="center" w:pos="7088"/>
          <w:tab w:val="center" w:pos="8222"/>
        </w:tabs>
        <w:jc w:val="both"/>
        <w:rPr>
          <w:rFonts w:ascii="Times New Roman" w:hAnsi="Times New Roman"/>
          <w:sz w:val="24"/>
          <w:szCs w:val="24"/>
        </w:rPr>
      </w:pPr>
    </w:p>
    <w:p w:rsidR="00016639" w:rsidRPr="007F7D5D" w:rsidRDefault="00016639" w:rsidP="00E001EA">
      <w:pPr>
        <w:tabs>
          <w:tab w:val="center" w:pos="2552"/>
          <w:tab w:val="center" w:pos="7088"/>
          <w:tab w:val="center" w:pos="8222"/>
        </w:tabs>
        <w:jc w:val="both"/>
        <w:rPr>
          <w:rFonts w:ascii="Times New Roman" w:hAnsi="Times New Roman"/>
          <w:sz w:val="24"/>
          <w:szCs w:val="24"/>
        </w:rPr>
      </w:pPr>
    </w:p>
    <w:p w:rsidR="00016639" w:rsidRPr="007F7D5D" w:rsidRDefault="00016639" w:rsidP="00E001EA">
      <w:pPr>
        <w:tabs>
          <w:tab w:val="center" w:pos="2552"/>
          <w:tab w:val="center" w:pos="7088"/>
          <w:tab w:val="center" w:pos="8222"/>
        </w:tabs>
        <w:jc w:val="both"/>
        <w:rPr>
          <w:rFonts w:ascii="Times New Roman" w:hAnsi="Times New Roman"/>
          <w:sz w:val="24"/>
          <w:szCs w:val="24"/>
        </w:rPr>
      </w:pPr>
    </w:p>
    <w:p w:rsidR="00016639" w:rsidRPr="007F7D5D" w:rsidRDefault="00016639" w:rsidP="00E001EA">
      <w:pPr>
        <w:tabs>
          <w:tab w:val="center" w:pos="2552"/>
          <w:tab w:val="center" w:pos="7088"/>
          <w:tab w:val="center" w:pos="8222"/>
        </w:tabs>
        <w:jc w:val="both"/>
        <w:rPr>
          <w:rFonts w:ascii="Times New Roman" w:hAnsi="Times New Roman"/>
          <w:sz w:val="24"/>
          <w:szCs w:val="24"/>
        </w:rPr>
      </w:pPr>
      <w:r w:rsidRPr="007F7D5D">
        <w:rPr>
          <w:rFonts w:ascii="Times New Roman" w:hAnsi="Times New Roman"/>
          <w:sz w:val="24"/>
          <w:szCs w:val="24"/>
        </w:rPr>
        <w:t xml:space="preserve">                  -------------------------------------</w:t>
      </w:r>
    </w:p>
    <w:p w:rsidR="00016639" w:rsidRDefault="00016639" w:rsidP="00E001EA">
      <w:pPr>
        <w:tabs>
          <w:tab w:val="center" w:pos="2552"/>
          <w:tab w:val="center" w:pos="7088"/>
          <w:tab w:val="center" w:pos="8222"/>
        </w:tabs>
        <w:jc w:val="both"/>
        <w:rPr>
          <w:rFonts w:ascii="Times New Roman" w:hAnsi="Times New Roman"/>
          <w:sz w:val="24"/>
          <w:szCs w:val="24"/>
        </w:rPr>
      </w:pPr>
      <w:r w:rsidRPr="007F7D5D">
        <w:rPr>
          <w:rFonts w:ascii="Times New Roman" w:hAnsi="Times New Roman"/>
          <w:sz w:val="24"/>
          <w:szCs w:val="24"/>
        </w:rPr>
        <w:t xml:space="preserve">                          pénzügyi ellenjegyző</w:t>
      </w:r>
      <w:bookmarkStart w:id="0" w:name="_GoBack"/>
      <w:bookmarkEnd w:id="0"/>
    </w:p>
    <w:p w:rsidR="008B738B" w:rsidRDefault="008B738B" w:rsidP="009F47A5"/>
    <w:p w:rsidR="008B738B" w:rsidRDefault="008B738B" w:rsidP="009F47A5"/>
    <w:sectPr w:rsidR="008B738B" w:rsidSect="00D31926">
      <w:footerReference w:type="default" r:id="rId10"/>
      <w:pgSz w:w="11906" w:h="16838"/>
      <w:pgMar w:top="709" w:right="1417" w:bottom="1417" w:left="1417" w:header="708" w:footer="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ACB" w:rsidRDefault="00125ACB" w:rsidP="009F47A5">
      <w:r>
        <w:separator/>
      </w:r>
    </w:p>
  </w:endnote>
  <w:endnote w:type="continuationSeparator" w:id="0">
    <w:p w:rsidR="00125ACB" w:rsidRDefault="00125ACB" w:rsidP="009F4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Helvetica">
    <w:panose1 w:val="020B0604020202020204"/>
    <w:charset w:val="EE"/>
    <w:family w:val="swiss"/>
    <w:pitch w:val="variable"/>
    <w:sig w:usb0="E0002AFF" w:usb1="C0007843" w:usb2="00000009" w:usb3="00000000" w:csb0="000001FF" w:csb1="00000000"/>
  </w:font>
  <w:font w:name="MyriadPro-Semibold">
    <w:altName w:val="MS Gothic"/>
    <w:panose1 w:val="00000000000000000000"/>
    <w:charset w:val="80"/>
    <w:family w:val="swiss"/>
    <w:notTrueType/>
    <w:pitch w:val="default"/>
    <w:sig w:usb0="00000203" w:usb1="08070000" w:usb2="00000010" w:usb3="00000000" w:csb0="00020005"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38B" w:rsidRPr="00E046DF" w:rsidRDefault="008B738B">
    <w:pPr>
      <w:pStyle w:val="llb"/>
      <w:jc w:val="right"/>
      <w:rPr>
        <w:rFonts w:ascii="Times New Roman" w:hAnsi="Times New Roman"/>
        <w:b w:val="0"/>
        <w:sz w:val="20"/>
        <w:szCs w:val="20"/>
      </w:rPr>
    </w:pPr>
    <w:r w:rsidRPr="00E046DF">
      <w:rPr>
        <w:rFonts w:ascii="Times New Roman" w:hAnsi="Times New Roman"/>
        <w:b w:val="0"/>
        <w:sz w:val="20"/>
        <w:szCs w:val="20"/>
      </w:rPr>
      <w:fldChar w:fldCharType="begin"/>
    </w:r>
    <w:r w:rsidRPr="00E046DF">
      <w:rPr>
        <w:rFonts w:ascii="Times New Roman" w:hAnsi="Times New Roman"/>
        <w:b w:val="0"/>
        <w:sz w:val="20"/>
        <w:szCs w:val="20"/>
      </w:rPr>
      <w:instrText xml:space="preserve"> PAGE   \* MERGEFORMAT </w:instrText>
    </w:r>
    <w:r w:rsidRPr="00E046DF">
      <w:rPr>
        <w:rFonts w:ascii="Times New Roman" w:hAnsi="Times New Roman"/>
        <w:b w:val="0"/>
        <w:sz w:val="20"/>
        <w:szCs w:val="20"/>
      </w:rPr>
      <w:fldChar w:fldCharType="separate"/>
    </w:r>
    <w:r w:rsidR="007F7D5D">
      <w:rPr>
        <w:rFonts w:ascii="Times New Roman" w:hAnsi="Times New Roman"/>
        <w:b w:val="0"/>
        <w:noProof/>
        <w:sz w:val="20"/>
        <w:szCs w:val="20"/>
      </w:rPr>
      <w:t>1</w:t>
    </w:r>
    <w:r w:rsidRPr="00E046DF">
      <w:rPr>
        <w:rFonts w:ascii="Times New Roman" w:hAnsi="Times New Roman"/>
        <w:b w:val="0"/>
        <w:sz w:val="20"/>
        <w:szCs w:val="20"/>
      </w:rPr>
      <w:fldChar w:fldCharType="end"/>
    </w:r>
  </w:p>
  <w:p w:rsidR="008B738B" w:rsidRDefault="008B738B" w:rsidP="00104932">
    <w:pPr>
      <w:pStyle w:val="llb"/>
      <w:tabs>
        <w:tab w:val="clear" w:pos="4536"/>
        <w:tab w:val="clear" w:pos="9072"/>
        <w:tab w:val="center" w:pos="1985"/>
        <w:tab w:val="center" w:pos="6663"/>
      </w:tabs>
      <w:ind w:firstLine="708"/>
      <w:rPr>
        <w:rFonts w:ascii="Times New Roman" w:hAnsi="Times New Roman"/>
        <w:b w:val="0"/>
        <w:sz w:val="18"/>
        <w:szCs w:val="18"/>
      </w:rPr>
    </w:pPr>
    <w:r>
      <w:rPr>
        <w:rFonts w:ascii="Times New Roman" w:hAnsi="Times New Roman"/>
        <w:b w:val="0"/>
        <w:sz w:val="18"/>
        <w:szCs w:val="18"/>
      </w:rPr>
      <w:t xml:space="preserve">……………………………… </w:t>
    </w:r>
    <w:r>
      <w:rPr>
        <w:rFonts w:ascii="Times New Roman" w:hAnsi="Times New Roman"/>
        <w:b w:val="0"/>
        <w:sz w:val="18"/>
        <w:szCs w:val="18"/>
      </w:rPr>
      <w:tab/>
      <w:t>………………………………</w:t>
    </w:r>
  </w:p>
  <w:p w:rsidR="008B738B" w:rsidRPr="008053F3" w:rsidRDefault="008B738B" w:rsidP="00104932">
    <w:pPr>
      <w:pStyle w:val="llb"/>
      <w:tabs>
        <w:tab w:val="clear" w:pos="4536"/>
        <w:tab w:val="clear" w:pos="9072"/>
        <w:tab w:val="center" w:pos="1843"/>
        <w:tab w:val="center" w:pos="6663"/>
      </w:tabs>
      <w:rPr>
        <w:rFonts w:ascii="Times New Roman" w:hAnsi="Times New Roman"/>
        <w:b w:val="0"/>
        <w:sz w:val="18"/>
        <w:szCs w:val="18"/>
      </w:rPr>
    </w:pPr>
    <w:r>
      <w:rPr>
        <w:rFonts w:ascii="Times New Roman" w:hAnsi="Times New Roman"/>
        <w:b w:val="0"/>
        <w:sz w:val="18"/>
        <w:szCs w:val="18"/>
      </w:rPr>
      <w:tab/>
      <w:t xml:space="preserve">Megrendelő </w:t>
    </w:r>
    <w:r>
      <w:rPr>
        <w:rFonts w:ascii="Times New Roman" w:hAnsi="Times New Roman"/>
        <w:b w:val="0"/>
        <w:sz w:val="18"/>
        <w:szCs w:val="18"/>
      </w:rPr>
      <w:tab/>
      <w:t>Vállalkozó</w:t>
    </w:r>
  </w:p>
  <w:p w:rsidR="008B738B" w:rsidRPr="00E046DF" w:rsidRDefault="008B738B" w:rsidP="00104932">
    <w:pPr>
      <w:pStyle w:val="llb"/>
      <w:tabs>
        <w:tab w:val="center" w:pos="6663"/>
      </w:tabs>
      <w:rPr>
        <w:rFonts w:ascii="Times New Roman" w:hAnsi="Times New Roman"/>
        <w:b w:val="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ACB" w:rsidRDefault="00125ACB" w:rsidP="009F47A5">
      <w:r>
        <w:separator/>
      </w:r>
    </w:p>
  </w:footnote>
  <w:footnote w:type="continuationSeparator" w:id="0">
    <w:p w:rsidR="00125ACB" w:rsidRDefault="00125ACB" w:rsidP="009F47A5">
      <w:r>
        <w:continuationSeparator/>
      </w:r>
    </w:p>
  </w:footnote>
  <w:footnote w:id="1">
    <w:p w:rsidR="00D8104D" w:rsidRDefault="00D8104D">
      <w:pPr>
        <w:pStyle w:val="Lbjegyzetszveg"/>
      </w:pPr>
      <w:r>
        <w:rPr>
          <w:rStyle w:val="Lbjegyzet-hivatkozs"/>
        </w:rPr>
        <w:footnoteRef/>
      </w:r>
      <w:r>
        <w:t xml:space="preserve"> Általános szabályok szerinti ÁFA fizetés esetén törlendő</w:t>
      </w:r>
    </w:p>
  </w:footnote>
  <w:footnote w:id="2">
    <w:p w:rsidR="00D8104D" w:rsidRDefault="00D8104D">
      <w:pPr>
        <w:pStyle w:val="Lbjegyzetszveg"/>
      </w:pPr>
      <w:r>
        <w:rPr>
          <w:rStyle w:val="Lbjegyzet-hivatkozs"/>
        </w:rPr>
        <w:footnoteRef/>
      </w:r>
      <w:r>
        <w:t xml:space="preserve"> </w:t>
      </w:r>
      <w:r w:rsidRPr="00D8104D">
        <w:t>Általános</w:t>
      </w:r>
      <w:r>
        <w:t xml:space="preserve"> szabályok szerinti ÁFA fizetés</w:t>
      </w:r>
      <w:r w:rsidRPr="00D8104D">
        <w:t xml:space="preserve"> esetén törlendő</w:t>
      </w:r>
    </w:p>
  </w:footnote>
  <w:footnote w:id="3">
    <w:p w:rsidR="00D8104D" w:rsidRDefault="00D8104D">
      <w:pPr>
        <w:pStyle w:val="Lbjegyzetszveg"/>
      </w:pPr>
      <w:r>
        <w:rPr>
          <w:rStyle w:val="Lbjegyzet-hivatkozs"/>
        </w:rPr>
        <w:footnoteRef/>
      </w:r>
      <w:r>
        <w:t xml:space="preserve"> Nem építési engedély köteles részre vonatkozó szerződés esetén törlendő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2D"/>
    <w:rsid w:val="00016639"/>
    <w:rsid w:val="00061C6D"/>
    <w:rsid w:val="00075270"/>
    <w:rsid w:val="00077564"/>
    <w:rsid w:val="00095620"/>
    <w:rsid w:val="000974B5"/>
    <w:rsid w:val="000B138E"/>
    <w:rsid w:val="000D45C4"/>
    <w:rsid w:val="00104932"/>
    <w:rsid w:val="0010652D"/>
    <w:rsid w:val="00125ACB"/>
    <w:rsid w:val="001741EA"/>
    <w:rsid w:val="001A0B03"/>
    <w:rsid w:val="001A2E1A"/>
    <w:rsid w:val="001A71FD"/>
    <w:rsid w:val="002027A4"/>
    <w:rsid w:val="00217942"/>
    <w:rsid w:val="00272C8D"/>
    <w:rsid w:val="00287581"/>
    <w:rsid w:val="002A625E"/>
    <w:rsid w:val="002B5E3C"/>
    <w:rsid w:val="002E0E3E"/>
    <w:rsid w:val="003B0609"/>
    <w:rsid w:val="003C5CA3"/>
    <w:rsid w:val="003D3B4E"/>
    <w:rsid w:val="003D657E"/>
    <w:rsid w:val="00444F0F"/>
    <w:rsid w:val="004D06A0"/>
    <w:rsid w:val="004F0CCB"/>
    <w:rsid w:val="00503C02"/>
    <w:rsid w:val="005473A5"/>
    <w:rsid w:val="005E7562"/>
    <w:rsid w:val="0061185B"/>
    <w:rsid w:val="0061705A"/>
    <w:rsid w:val="00617712"/>
    <w:rsid w:val="0062344B"/>
    <w:rsid w:val="00670EE0"/>
    <w:rsid w:val="00675835"/>
    <w:rsid w:val="006F615E"/>
    <w:rsid w:val="007C3611"/>
    <w:rsid w:val="007F7D5D"/>
    <w:rsid w:val="008053F3"/>
    <w:rsid w:val="008364C1"/>
    <w:rsid w:val="00873DA9"/>
    <w:rsid w:val="008B738B"/>
    <w:rsid w:val="008D65E2"/>
    <w:rsid w:val="008D6B50"/>
    <w:rsid w:val="008E4AD7"/>
    <w:rsid w:val="008E6976"/>
    <w:rsid w:val="009012E5"/>
    <w:rsid w:val="00902A5C"/>
    <w:rsid w:val="00911638"/>
    <w:rsid w:val="00913364"/>
    <w:rsid w:val="009A0ED5"/>
    <w:rsid w:val="009D02BA"/>
    <w:rsid w:val="009F47A5"/>
    <w:rsid w:val="00A127C6"/>
    <w:rsid w:val="00A21877"/>
    <w:rsid w:val="00A63EA4"/>
    <w:rsid w:val="00A64607"/>
    <w:rsid w:val="00A80B3A"/>
    <w:rsid w:val="00AA2C6B"/>
    <w:rsid w:val="00AA6368"/>
    <w:rsid w:val="00B47D0C"/>
    <w:rsid w:val="00B70AFB"/>
    <w:rsid w:val="00BE200F"/>
    <w:rsid w:val="00C0091F"/>
    <w:rsid w:val="00C60BF2"/>
    <w:rsid w:val="00C6619B"/>
    <w:rsid w:val="00CD6FEC"/>
    <w:rsid w:val="00CF1C49"/>
    <w:rsid w:val="00D31926"/>
    <w:rsid w:val="00D6011B"/>
    <w:rsid w:val="00D60C92"/>
    <w:rsid w:val="00D7223F"/>
    <w:rsid w:val="00D8104D"/>
    <w:rsid w:val="00D93FBB"/>
    <w:rsid w:val="00DB7F77"/>
    <w:rsid w:val="00DF46DC"/>
    <w:rsid w:val="00E001EA"/>
    <w:rsid w:val="00E046DF"/>
    <w:rsid w:val="00E07E98"/>
    <w:rsid w:val="00E1777D"/>
    <w:rsid w:val="00E279E3"/>
    <w:rsid w:val="00E4307D"/>
    <w:rsid w:val="00E47650"/>
    <w:rsid w:val="00E81BCA"/>
    <w:rsid w:val="00EE0B57"/>
    <w:rsid w:val="00F067B0"/>
    <w:rsid w:val="00F56FEF"/>
    <w:rsid w:val="00F9325D"/>
    <w:rsid w:val="00FD663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A189C6-3041-4722-80C1-A045498E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F47A5"/>
    <w:rPr>
      <w:rFonts w:ascii="Garamond" w:eastAsia="Times New Roman" w:hAnsi="Garamond"/>
      <w:b/>
      <w:bCs/>
      <w:sz w:val="28"/>
      <w:szCs w:val="28"/>
    </w:rPr>
  </w:style>
  <w:style w:type="paragraph" w:styleId="Cmsor3">
    <w:name w:val="heading 3"/>
    <w:basedOn w:val="Norml"/>
    <w:next w:val="Norml"/>
    <w:link w:val="Cmsor3Char"/>
    <w:uiPriority w:val="99"/>
    <w:qFormat/>
    <w:rsid w:val="009F47A5"/>
    <w:pPr>
      <w:keepNext/>
      <w:autoSpaceDE w:val="0"/>
      <w:autoSpaceDN w:val="0"/>
      <w:adjustRightInd w:val="0"/>
      <w:jc w:val="both"/>
      <w:outlineLvl w:val="2"/>
    </w:pPr>
    <w:rPr>
      <w:rFonts w:ascii="Times New Roman" w:hAnsi="Times New Roman"/>
      <w:sz w:val="26"/>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locked/>
    <w:rsid w:val="009F47A5"/>
    <w:rPr>
      <w:rFonts w:ascii="Times New Roman" w:hAnsi="Times New Roman" w:cs="Times New Roman"/>
      <w:b/>
      <w:bCs/>
      <w:sz w:val="24"/>
      <w:szCs w:val="24"/>
      <w:lang w:eastAsia="hu-HU"/>
    </w:rPr>
  </w:style>
  <w:style w:type="paragraph" w:styleId="Szvegtrzsbehzssal">
    <w:name w:val="Body Text Indent"/>
    <w:basedOn w:val="Norml"/>
    <w:link w:val="SzvegtrzsbehzssalChar"/>
    <w:uiPriority w:val="99"/>
    <w:rsid w:val="009F47A5"/>
    <w:pPr>
      <w:spacing w:after="120"/>
      <w:ind w:left="283"/>
    </w:pPr>
  </w:style>
  <w:style w:type="character" w:customStyle="1" w:styleId="SzvegtrzsbehzssalChar">
    <w:name w:val="Szövegtörzs behúzással Char"/>
    <w:basedOn w:val="Bekezdsalapbettpusa"/>
    <w:link w:val="Szvegtrzsbehzssal"/>
    <w:uiPriority w:val="99"/>
    <w:locked/>
    <w:rsid w:val="009F47A5"/>
    <w:rPr>
      <w:rFonts w:ascii="Garamond" w:hAnsi="Garamond" w:cs="Times New Roman"/>
      <w:b/>
      <w:bCs/>
      <w:sz w:val="28"/>
      <w:szCs w:val="28"/>
      <w:lang w:eastAsia="hu-HU"/>
    </w:rPr>
  </w:style>
  <w:style w:type="paragraph" w:styleId="Lbjegyzetszveg">
    <w:name w:val="footnote text"/>
    <w:basedOn w:val="Norml"/>
    <w:link w:val="LbjegyzetszvegChar"/>
    <w:uiPriority w:val="99"/>
    <w:semiHidden/>
    <w:rsid w:val="009F47A5"/>
    <w:rPr>
      <w:rFonts w:ascii="Times New Roman" w:hAnsi="Times New Roman"/>
      <w:b w:val="0"/>
      <w:bCs w:val="0"/>
      <w:sz w:val="20"/>
      <w:szCs w:val="20"/>
    </w:rPr>
  </w:style>
  <w:style w:type="character" w:customStyle="1" w:styleId="LbjegyzetszvegChar">
    <w:name w:val="Lábjegyzetszöveg Char"/>
    <w:basedOn w:val="Bekezdsalapbettpusa"/>
    <w:link w:val="Lbjegyzetszveg"/>
    <w:uiPriority w:val="99"/>
    <w:semiHidden/>
    <w:locked/>
    <w:rsid w:val="009F47A5"/>
    <w:rPr>
      <w:rFonts w:ascii="Times New Roman" w:hAnsi="Times New Roman" w:cs="Times New Roman"/>
      <w:sz w:val="20"/>
      <w:szCs w:val="20"/>
      <w:lang w:eastAsia="hu-HU"/>
    </w:rPr>
  </w:style>
  <w:style w:type="character" w:styleId="Lbjegyzet-hivatkozs">
    <w:name w:val="footnote reference"/>
    <w:basedOn w:val="Bekezdsalapbettpusa"/>
    <w:uiPriority w:val="99"/>
    <w:semiHidden/>
    <w:rsid w:val="009F47A5"/>
    <w:rPr>
      <w:rFonts w:cs="Times New Roman"/>
      <w:vertAlign w:val="superscript"/>
    </w:rPr>
  </w:style>
  <w:style w:type="paragraph" w:customStyle="1" w:styleId="Default">
    <w:name w:val="Default"/>
    <w:uiPriority w:val="99"/>
    <w:rsid w:val="009F47A5"/>
    <w:pPr>
      <w:autoSpaceDE w:val="0"/>
      <w:autoSpaceDN w:val="0"/>
      <w:adjustRightInd w:val="0"/>
    </w:pPr>
    <w:rPr>
      <w:rFonts w:ascii="Liberation Sans" w:eastAsia="Times New Roman" w:hAnsi="Liberation Sans" w:cs="Liberation Sans"/>
      <w:color w:val="000000"/>
      <w:sz w:val="24"/>
      <w:szCs w:val="24"/>
    </w:rPr>
  </w:style>
  <w:style w:type="paragraph" w:styleId="lfej">
    <w:name w:val="header"/>
    <w:basedOn w:val="Norml"/>
    <w:link w:val="lfejChar"/>
    <w:uiPriority w:val="99"/>
    <w:rsid w:val="00E046DF"/>
    <w:pPr>
      <w:tabs>
        <w:tab w:val="center" w:pos="4536"/>
        <w:tab w:val="right" w:pos="9072"/>
      </w:tabs>
    </w:pPr>
  </w:style>
  <w:style w:type="character" w:customStyle="1" w:styleId="lfejChar">
    <w:name w:val="Élőfej Char"/>
    <w:basedOn w:val="Bekezdsalapbettpusa"/>
    <w:link w:val="lfej"/>
    <w:uiPriority w:val="99"/>
    <w:locked/>
    <w:rsid w:val="00E046DF"/>
    <w:rPr>
      <w:rFonts w:ascii="Garamond" w:hAnsi="Garamond" w:cs="Times New Roman"/>
      <w:b/>
      <w:bCs/>
      <w:sz w:val="28"/>
      <w:szCs w:val="28"/>
      <w:lang w:eastAsia="hu-HU"/>
    </w:rPr>
  </w:style>
  <w:style w:type="paragraph" w:styleId="llb">
    <w:name w:val="footer"/>
    <w:basedOn w:val="Norml"/>
    <w:link w:val="llbChar"/>
    <w:uiPriority w:val="99"/>
    <w:rsid w:val="00E046DF"/>
    <w:pPr>
      <w:tabs>
        <w:tab w:val="center" w:pos="4536"/>
        <w:tab w:val="right" w:pos="9072"/>
      </w:tabs>
    </w:pPr>
  </w:style>
  <w:style w:type="character" w:customStyle="1" w:styleId="llbChar">
    <w:name w:val="Élőláb Char"/>
    <w:basedOn w:val="Bekezdsalapbettpusa"/>
    <w:link w:val="llb"/>
    <w:uiPriority w:val="99"/>
    <w:locked/>
    <w:rsid w:val="00E046DF"/>
    <w:rPr>
      <w:rFonts w:ascii="Garamond" w:hAnsi="Garamond" w:cs="Times New Roman"/>
      <w:b/>
      <w:bCs/>
      <w:sz w:val="28"/>
      <w:szCs w:val="28"/>
      <w:lang w:eastAsia="hu-HU"/>
    </w:rPr>
  </w:style>
  <w:style w:type="paragraph" w:customStyle="1" w:styleId="cf0agjselectedrow">
    <w:name w:val="cf0 agj selectedrow"/>
    <w:basedOn w:val="Norml"/>
    <w:uiPriority w:val="99"/>
    <w:rsid w:val="00A80B3A"/>
    <w:pPr>
      <w:spacing w:before="100" w:beforeAutospacing="1" w:after="100" w:afterAutospacing="1"/>
    </w:pPr>
    <w:rPr>
      <w:rFonts w:ascii="Times New Roman" w:eastAsia="Calibri" w:hAnsi="Times New Roman"/>
      <w:b w:val="0"/>
      <w:bCs w:val="0"/>
      <w:sz w:val="24"/>
      <w:szCs w:val="24"/>
    </w:rPr>
  </w:style>
  <w:style w:type="character" w:styleId="Hiperhivatkozs">
    <w:name w:val="Hyperlink"/>
    <w:basedOn w:val="Bekezdsalapbettpusa"/>
    <w:uiPriority w:val="99"/>
    <w:rsid w:val="00A80B3A"/>
    <w:rPr>
      <w:rFonts w:cs="Times New Roman"/>
      <w:color w:val="0000FF"/>
      <w:u w:val="single"/>
    </w:rPr>
  </w:style>
  <w:style w:type="character" w:customStyle="1" w:styleId="hlactualhighlightinparagraph">
    <w:name w:val="hl actualhighlightinparagraph"/>
    <w:basedOn w:val="Bekezdsalapbettpusa"/>
    <w:uiPriority w:val="99"/>
    <w:rsid w:val="00A80B3A"/>
    <w:rPr>
      <w:rFonts w:cs="Times New Roman"/>
    </w:rPr>
  </w:style>
  <w:style w:type="character" w:customStyle="1" w:styleId="hl">
    <w:name w:val="hl"/>
    <w:basedOn w:val="Bekezdsalapbettpusa"/>
    <w:uiPriority w:val="99"/>
    <w:rsid w:val="00A80B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172220">
      <w:marLeft w:val="0"/>
      <w:marRight w:val="0"/>
      <w:marTop w:val="0"/>
      <w:marBottom w:val="0"/>
      <w:divBdr>
        <w:top w:val="none" w:sz="0" w:space="0" w:color="auto"/>
        <w:left w:val="none" w:sz="0" w:space="0" w:color="auto"/>
        <w:bottom w:val="none" w:sz="0" w:space="0" w:color="auto"/>
        <w:right w:val="none" w:sz="0" w:space="0" w:color="auto"/>
      </w:divBdr>
    </w:div>
    <w:div w:id="20111722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czintula@strabag.com" TargetMode="External"/><Relationship Id="rId3" Type="http://schemas.openxmlformats.org/officeDocument/2006/relationships/settings" Target="settings.xml"/><Relationship Id="rId7" Type="http://schemas.openxmlformats.org/officeDocument/2006/relationships/hyperlink" Target="mailto:polgarmester@varpalota.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berkenye98.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EEDD-F6A3-4272-A375-E79F9951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3498</Words>
  <Characters>24142</Characters>
  <Application>Microsoft Office Word</Application>
  <DocSecurity>0</DocSecurity>
  <Lines>201</Lines>
  <Paragraphs>55</Paragraphs>
  <ScaleCrop>false</ScaleCrop>
  <HeadingPairs>
    <vt:vector size="2" baseType="variant">
      <vt:variant>
        <vt:lpstr>Cím</vt:lpstr>
      </vt:variant>
      <vt:variant>
        <vt:i4>1</vt:i4>
      </vt:variant>
    </vt:vector>
  </HeadingPairs>
  <TitlesOfParts>
    <vt:vector size="1" baseType="lpstr">
      <vt:lpstr/>
    </vt:vector>
  </TitlesOfParts>
  <Company>BRVZ GmbH</Company>
  <LinksUpToDate>false</LinksUpToDate>
  <CharactersWithSpaces>27585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Dóczi Eszter</dc:creator>
  <cp:lastModifiedBy>Dr. Tahy Bálint</cp:lastModifiedBy>
  <cp:revision>13</cp:revision>
  <dcterms:created xsi:type="dcterms:W3CDTF">2017-07-18T14:54:00Z</dcterms:created>
  <dcterms:modified xsi:type="dcterms:W3CDTF">2018-03-08T12:44:00Z</dcterms:modified>
</cp:coreProperties>
</file>