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553" w:rsidRPr="003D39D0" w:rsidRDefault="00267553" w:rsidP="00B95790">
      <w:pPr>
        <w:jc w:val="both"/>
      </w:pPr>
    </w:p>
    <w:p w:rsidR="00267553" w:rsidRPr="00767F45" w:rsidRDefault="00267553" w:rsidP="00B95790">
      <w:pPr>
        <w:jc w:val="both"/>
        <w:rPr>
          <w:i/>
          <w:iCs/>
        </w:rPr>
      </w:pPr>
      <w:r w:rsidRPr="00767F45">
        <w:rPr>
          <w:i/>
          <w:iCs/>
        </w:rPr>
        <w:t xml:space="preserve">Víziközmű rendszer megnevezése: </w:t>
      </w:r>
    </w:p>
    <w:p w:rsidR="00267553" w:rsidRPr="003244E8" w:rsidRDefault="00267553" w:rsidP="00B95790">
      <w:pPr>
        <w:jc w:val="both"/>
      </w:pPr>
      <w:r>
        <w:t>41.Várpalota ivóvízellátó víziközmű-</w:t>
      </w:r>
      <w:r w:rsidRPr="003244E8">
        <w:t>rendszer</w:t>
      </w:r>
    </w:p>
    <w:p w:rsidR="00267553" w:rsidRPr="003244E8" w:rsidRDefault="00267553" w:rsidP="00B95790">
      <w:pPr>
        <w:jc w:val="both"/>
      </w:pPr>
    </w:p>
    <w:p w:rsidR="00267553" w:rsidRPr="00767F45" w:rsidRDefault="00267553" w:rsidP="00B95790">
      <w:pPr>
        <w:jc w:val="both"/>
        <w:rPr>
          <w:i/>
          <w:iCs/>
        </w:rPr>
      </w:pPr>
      <w:r w:rsidRPr="00767F45">
        <w:rPr>
          <w:i/>
          <w:iCs/>
        </w:rPr>
        <w:t xml:space="preserve">Objektum megnevezése: </w:t>
      </w:r>
    </w:p>
    <w:p w:rsidR="00267553" w:rsidRPr="003244E8" w:rsidRDefault="00267553" w:rsidP="00B95790">
      <w:pPr>
        <w:jc w:val="both"/>
      </w:pPr>
      <w:r w:rsidRPr="003244E8">
        <w:t>Öskü Hegyalja utca</w:t>
      </w:r>
    </w:p>
    <w:p w:rsidR="00267553" w:rsidRPr="003244E8" w:rsidRDefault="00267553" w:rsidP="00B95790">
      <w:pPr>
        <w:jc w:val="both"/>
      </w:pPr>
    </w:p>
    <w:p w:rsidR="00267553" w:rsidRPr="003244E8" w:rsidRDefault="00267553" w:rsidP="00B95790">
      <w:pPr>
        <w:jc w:val="both"/>
      </w:pPr>
      <w:r w:rsidRPr="00767F45">
        <w:rPr>
          <w:i/>
          <w:iCs/>
        </w:rPr>
        <w:t>Azonosító:</w:t>
      </w:r>
      <w:r w:rsidRPr="003244E8">
        <w:t xml:space="preserve"> FI-2014-585</w:t>
      </w:r>
    </w:p>
    <w:p w:rsidR="00267553" w:rsidRPr="003244E8" w:rsidRDefault="00267553" w:rsidP="00B95790">
      <w:pPr>
        <w:jc w:val="both"/>
      </w:pPr>
    </w:p>
    <w:p w:rsidR="00267553" w:rsidRPr="00767F45" w:rsidRDefault="00267553" w:rsidP="00B95790">
      <w:pPr>
        <w:jc w:val="both"/>
        <w:rPr>
          <w:i/>
          <w:iCs/>
        </w:rPr>
      </w:pPr>
      <w:r w:rsidRPr="00767F45">
        <w:rPr>
          <w:i/>
          <w:iCs/>
        </w:rPr>
        <w:t xml:space="preserve">Fejlesztési feladat: </w:t>
      </w:r>
    </w:p>
    <w:p w:rsidR="00267553" w:rsidRPr="003244E8" w:rsidRDefault="00267553" w:rsidP="00B95790">
      <w:pPr>
        <w:jc w:val="both"/>
      </w:pPr>
      <w:r w:rsidRPr="003244E8">
        <w:t>Hegyalja utca- 8. sz. főút között ivóvíz hálózat bővítés (280 fm D110KPE gerinc és 7 db bekötés)</w:t>
      </w:r>
    </w:p>
    <w:p w:rsidR="00267553" w:rsidRPr="003244E8" w:rsidRDefault="00267553" w:rsidP="00B95790">
      <w:pPr>
        <w:jc w:val="both"/>
      </w:pPr>
    </w:p>
    <w:p w:rsidR="00267553" w:rsidRPr="003244E8" w:rsidRDefault="00267553" w:rsidP="00B95790">
      <w:pPr>
        <w:jc w:val="both"/>
      </w:pPr>
      <w:r w:rsidRPr="003244E8">
        <w:t>A fejlesztési igényt a településvezető önkormányzat jelezte az üzemeltető felé.</w:t>
      </w:r>
    </w:p>
    <w:p w:rsidR="00267553" w:rsidRDefault="00267553" w:rsidP="00B95790">
      <w:pPr>
        <w:jc w:val="both"/>
      </w:pPr>
      <w:r>
        <w:t>A projekt kapcsán 280 fm D 110 KPE ivóvízvezeték és 7 db bekötővezeték készül el.</w:t>
      </w:r>
    </w:p>
    <w:p w:rsidR="00267553" w:rsidRPr="00A3246F" w:rsidRDefault="00267553" w:rsidP="00A6033B">
      <w:pPr>
        <w:jc w:val="both"/>
      </w:pPr>
      <w:r>
        <w:t>Az engedélyezési tervek és a létesítési engedély beszerzése folyamatban.</w:t>
      </w:r>
    </w:p>
    <w:p w:rsidR="00267553" w:rsidRDefault="00267553" w:rsidP="00A6033B">
      <w:pPr>
        <w:jc w:val="both"/>
      </w:pPr>
    </w:p>
    <w:p w:rsidR="00267553" w:rsidRDefault="00267553" w:rsidP="00A6033B">
      <w:pPr>
        <w:jc w:val="both"/>
      </w:pPr>
      <w:r>
        <w:t>A fejlesztés becsült nettó 20.995,- Ft/fm KEOP fajlagos költségének meghatározása az alábbi feltételek figyelembe vételével történt:</w:t>
      </w:r>
    </w:p>
    <w:p w:rsidR="00267553" w:rsidRDefault="00267553" w:rsidP="00A6033B">
      <w:pPr>
        <w:jc w:val="both"/>
      </w:pPr>
      <w:r>
        <w:t>- Belterületi kivitelezés, nem közműves területen;</w:t>
      </w:r>
    </w:p>
    <w:p w:rsidR="00267553" w:rsidRDefault="00267553" w:rsidP="00A6033B">
      <w:pPr>
        <w:jc w:val="both"/>
      </w:pPr>
      <w:r>
        <w:t>- Helyreállítás burkolatot nem érint;</w:t>
      </w:r>
    </w:p>
    <w:p w:rsidR="00267553" w:rsidRDefault="00267553" w:rsidP="00A6033B">
      <w:pPr>
        <w:jc w:val="both"/>
      </w:pPr>
      <w:r>
        <w:t>- Normál fektetési mélység, víztelenítés nélkül;</w:t>
      </w:r>
    </w:p>
    <w:p w:rsidR="00267553" w:rsidRDefault="00267553" w:rsidP="00A6033B">
      <w:pPr>
        <w:jc w:val="both"/>
      </w:pPr>
      <w:r>
        <w:t>- I-III. talajosztály.</w:t>
      </w:r>
    </w:p>
    <w:p w:rsidR="00267553" w:rsidRDefault="00267553" w:rsidP="00A6033B">
      <w:pPr>
        <w:jc w:val="both"/>
      </w:pPr>
    </w:p>
    <w:p w:rsidR="00267553" w:rsidRDefault="00267553" w:rsidP="00A6033B">
      <w:pPr>
        <w:jc w:val="both"/>
      </w:pPr>
      <w:r>
        <w:t>A becsült költség a kivitelezendő hossz és fajlagos költség szorzataként, 50 E Ft-ra felfelé kerekítéssel adódik:</w:t>
      </w:r>
    </w:p>
    <w:p w:rsidR="00267553" w:rsidRPr="00A3246F" w:rsidRDefault="00267553" w:rsidP="00A6033B">
      <w:pPr>
        <w:jc w:val="both"/>
      </w:pPr>
    </w:p>
    <w:p w:rsidR="00267553" w:rsidRDefault="00267553" w:rsidP="00A6033B">
      <w:pPr>
        <w:jc w:val="both"/>
      </w:pPr>
      <w:r w:rsidRPr="00A3246F">
        <w:rPr>
          <w:i/>
          <w:iCs/>
        </w:rPr>
        <w:t>A beruházás becsült költsége:</w:t>
      </w:r>
    </w:p>
    <w:p w:rsidR="00267553" w:rsidRPr="00A3246F" w:rsidRDefault="00267553" w:rsidP="00A6033B">
      <w:pPr>
        <w:ind w:left="709"/>
        <w:jc w:val="both"/>
      </w:pPr>
      <w:r>
        <w:t xml:space="preserve">280 fm x 20.995,- Ft/fm + 21.000,- Ft (kerekítés) = </w:t>
      </w:r>
      <w:r>
        <w:rPr>
          <w:b/>
          <w:bCs/>
          <w:noProof/>
        </w:rPr>
        <w:t>5.900</w:t>
      </w:r>
      <w:r w:rsidRPr="00E4537E">
        <w:rPr>
          <w:b/>
          <w:bCs/>
        </w:rPr>
        <w:t>.000,- Ft+ÁFA</w:t>
      </w:r>
      <w:r w:rsidRPr="00A3246F">
        <w:t>.</w:t>
      </w:r>
    </w:p>
    <w:p w:rsidR="00267553" w:rsidRPr="00A3246F" w:rsidRDefault="00267553" w:rsidP="00A6033B">
      <w:pPr>
        <w:jc w:val="both"/>
      </w:pPr>
    </w:p>
    <w:p w:rsidR="00267553" w:rsidRPr="00A3246F" w:rsidRDefault="00267553" w:rsidP="00A6033B">
      <w:pPr>
        <w:jc w:val="both"/>
      </w:pPr>
      <w:r w:rsidRPr="00A3246F">
        <w:t>A becsült költség tartalmazza a</w:t>
      </w:r>
      <w:r>
        <w:t>z engedélyezési és</w:t>
      </w:r>
      <w:r w:rsidRPr="00A3246F">
        <w:t xml:space="preserve"> kiviteli tervek elkészítését, engedélyek beszerzését és a kiviteli munkákat is.</w:t>
      </w:r>
    </w:p>
    <w:p w:rsidR="00267553" w:rsidRPr="003244E8" w:rsidRDefault="00267553" w:rsidP="00F61F9B">
      <w:pPr>
        <w:spacing w:line="360" w:lineRule="auto"/>
      </w:pPr>
    </w:p>
    <w:p w:rsidR="00267553" w:rsidRPr="003244E8" w:rsidRDefault="00267553" w:rsidP="00F61F9B">
      <w:pPr>
        <w:spacing w:line="360" w:lineRule="auto"/>
      </w:pPr>
    </w:p>
    <w:p w:rsidR="00267553" w:rsidRDefault="00267553" w:rsidP="00F61F9B">
      <w:pPr>
        <w:spacing w:line="360" w:lineRule="auto"/>
      </w:pPr>
    </w:p>
    <w:sectPr w:rsidR="00267553" w:rsidSect="00906F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553" w:rsidRDefault="00267553">
      <w:r>
        <w:separator/>
      </w:r>
    </w:p>
  </w:endnote>
  <w:endnote w:type="continuationSeparator" w:id="0">
    <w:p w:rsidR="00267553" w:rsidRDefault="00267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553" w:rsidRDefault="00267553">
      <w:r>
        <w:separator/>
      </w:r>
    </w:p>
  </w:footnote>
  <w:footnote w:type="continuationSeparator" w:id="0">
    <w:p w:rsidR="00267553" w:rsidRDefault="002675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553" w:rsidRDefault="00267553" w:rsidP="00D1023B">
    <w:pPr>
      <w:pBdr>
        <w:bottom w:val="single" w:sz="8" w:space="4" w:color="808080"/>
      </w:pBdr>
      <w:tabs>
        <w:tab w:val="right" w:pos="9360"/>
      </w:tabs>
      <w:ind w:left="-567" w:right="-567"/>
      <w:rPr>
        <w:sz w:val="22"/>
        <w:szCs w:val="22"/>
      </w:rPr>
    </w:pPr>
    <w:r>
      <w:rPr>
        <w:color w:val="000000"/>
        <w:sz w:val="22"/>
        <w:szCs w:val="22"/>
      </w:rPr>
      <w:t xml:space="preserve"> 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11pt;height:15pt">
          <v:imagedata r:id="rId1" o:title=""/>
        </v:shape>
      </w:pict>
    </w:r>
    <w:r>
      <w:tab/>
    </w:r>
    <w:r>
      <w:tab/>
    </w:r>
    <w:r>
      <w:rPr>
        <w:i/>
        <w:iCs/>
        <w:sz w:val="22"/>
        <w:szCs w:val="22"/>
      </w:rPr>
      <w:t xml:space="preserve">Gördülő Fejlesztési Terv </w:t>
    </w:r>
  </w:p>
  <w:p w:rsidR="00267553" w:rsidRPr="00F61F9B" w:rsidRDefault="00267553">
    <w:pPr>
      <w:pStyle w:val="Header"/>
      <w:rPr>
        <w:i/>
        <w:iCs/>
      </w:rPr>
    </w:pPr>
    <w:r>
      <w:tab/>
    </w:r>
    <w:r>
      <w:tab/>
    </w:r>
    <w:r w:rsidRPr="00F61F9B">
      <w:rPr>
        <w:i/>
        <w:iCs/>
      </w:rPr>
      <w:t>Műszaki leírás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6336"/>
    <w:multiLevelType w:val="hybridMultilevel"/>
    <w:tmpl w:val="23641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B7D17"/>
    <w:multiLevelType w:val="multilevel"/>
    <w:tmpl w:val="040E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B3E175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3BD10F0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4">
    <w:nsid w:val="5BEB08B1"/>
    <w:multiLevelType w:val="singleLevel"/>
    <w:tmpl w:val="46A6BEF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5EC859BD"/>
    <w:multiLevelType w:val="singleLevel"/>
    <w:tmpl w:val="C27807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7A5843E8"/>
    <w:multiLevelType w:val="hybridMultilevel"/>
    <w:tmpl w:val="CFAC8D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F1651FA"/>
    <w:multiLevelType w:val="singleLevel"/>
    <w:tmpl w:val="77F43E0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EEF"/>
    <w:rsid w:val="00007710"/>
    <w:rsid w:val="00022783"/>
    <w:rsid w:val="00031702"/>
    <w:rsid w:val="000514DC"/>
    <w:rsid w:val="000C325E"/>
    <w:rsid w:val="000F0CAA"/>
    <w:rsid w:val="001252C7"/>
    <w:rsid w:val="001E01BA"/>
    <w:rsid w:val="001F46D3"/>
    <w:rsid w:val="001F59C6"/>
    <w:rsid w:val="001F6563"/>
    <w:rsid w:val="001F7910"/>
    <w:rsid w:val="00253E3B"/>
    <w:rsid w:val="00255D4C"/>
    <w:rsid w:val="00256B0A"/>
    <w:rsid w:val="00267553"/>
    <w:rsid w:val="00273848"/>
    <w:rsid w:val="00287A2D"/>
    <w:rsid w:val="00297606"/>
    <w:rsid w:val="002A446B"/>
    <w:rsid w:val="00314078"/>
    <w:rsid w:val="00316435"/>
    <w:rsid w:val="003244E8"/>
    <w:rsid w:val="003D39D0"/>
    <w:rsid w:val="003E6F32"/>
    <w:rsid w:val="00482A26"/>
    <w:rsid w:val="004E6DDF"/>
    <w:rsid w:val="00570D1A"/>
    <w:rsid w:val="00585E45"/>
    <w:rsid w:val="005C2625"/>
    <w:rsid w:val="005C4136"/>
    <w:rsid w:val="005E0494"/>
    <w:rsid w:val="005F2015"/>
    <w:rsid w:val="0061165D"/>
    <w:rsid w:val="00635EFC"/>
    <w:rsid w:val="00643991"/>
    <w:rsid w:val="006846DB"/>
    <w:rsid w:val="006D54D7"/>
    <w:rsid w:val="00723486"/>
    <w:rsid w:val="00767F45"/>
    <w:rsid w:val="00770EEF"/>
    <w:rsid w:val="0077781B"/>
    <w:rsid w:val="007C4A00"/>
    <w:rsid w:val="00832F2C"/>
    <w:rsid w:val="008A0BF0"/>
    <w:rsid w:val="008A5AF1"/>
    <w:rsid w:val="00906FF9"/>
    <w:rsid w:val="00A3246F"/>
    <w:rsid w:val="00A6033B"/>
    <w:rsid w:val="00A95DA5"/>
    <w:rsid w:val="00B91287"/>
    <w:rsid w:val="00B94394"/>
    <w:rsid w:val="00B95790"/>
    <w:rsid w:val="00BC146B"/>
    <w:rsid w:val="00C568A9"/>
    <w:rsid w:val="00C868ED"/>
    <w:rsid w:val="00D1023B"/>
    <w:rsid w:val="00D2507D"/>
    <w:rsid w:val="00DA0BC2"/>
    <w:rsid w:val="00DC492D"/>
    <w:rsid w:val="00E4537E"/>
    <w:rsid w:val="00E94217"/>
    <w:rsid w:val="00ED04A0"/>
    <w:rsid w:val="00F23B2C"/>
    <w:rsid w:val="00F420D1"/>
    <w:rsid w:val="00F568E3"/>
    <w:rsid w:val="00F61F9B"/>
    <w:rsid w:val="00F71E8E"/>
    <w:rsid w:val="00F847A5"/>
    <w:rsid w:val="00F859E9"/>
    <w:rsid w:val="00FF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70EE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71E8E"/>
    <w:pPr>
      <w:keepNext/>
      <w:numPr>
        <w:numId w:val="1"/>
      </w:numPr>
      <w:spacing w:before="360" w:after="120"/>
      <w:jc w:val="both"/>
      <w:outlineLvl w:val="0"/>
    </w:pPr>
    <w:rPr>
      <w:rFonts w:ascii="Arial" w:hAnsi="Arial" w:cs="Arial"/>
      <w:b/>
      <w:bCs/>
      <w:kern w:val="32"/>
      <w:sz w:val="32"/>
      <w:szCs w:val="32"/>
      <w:u w:val="single"/>
      <w:lang w:eastAsia="en-US"/>
    </w:rPr>
  </w:style>
  <w:style w:type="paragraph" w:styleId="Heading2">
    <w:name w:val="heading 2"/>
    <w:aliases w:val="H2"/>
    <w:basedOn w:val="Normal"/>
    <w:next w:val="Normal"/>
    <w:link w:val="Heading2Char"/>
    <w:uiPriority w:val="99"/>
    <w:qFormat/>
    <w:rsid w:val="00F71E8E"/>
    <w:pPr>
      <w:keepNext/>
      <w:numPr>
        <w:ilvl w:val="1"/>
        <w:numId w:val="1"/>
      </w:numPr>
      <w:spacing w:before="360" w:after="120"/>
      <w:jc w:val="both"/>
      <w:outlineLvl w:val="1"/>
    </w:pPr>
    <w:rPr>
      <w:rFonts w:ascii="Arial" w:hAnsi="Arial" w:cs="Arial"/>
      <w:b/>
      <w:bCs/>
      <w:i/>
      <w:iCs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71E8E"/>
    <w:pPr>
      <w:keepNext/>
      <w:numPr>
        <w:ilvl w:val="2"/>
        <w:numId w:val="1"/>
      </w:numPr>
      <w:spacing w:before="120" w:after="60"/>
      <w:jc w:val="both"/>
      <w:outlineLvl w:val="2"/>
    </w:pPr>
    <w:rPr>
      <w:b/>
      <w:bCs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71E8E"/>
    <w:pPr>
      <w:keepNext/>
      <w:numPr>
        <w:ilvl w:val="3"/>
        <w:numId w:val="1"/>
      </w:numPr>
      <w:spacing w:before="120"/>
      <w:jc w:val="both"/>
      <w:outlineLvl w:val="3"/>
    </w:pPr>
    <w:rPr>
      <w:i/>
      <w:iCs/>
      <w:u w:val="single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71E8E"/>
    <w:pPr>
      <w:keepNext/>
      <w:numPr>
        <w:ilvl w:val="4"/>
        <w:numId w:val="1"/>
      </w:numPr>
      <w:jc w:val="both"/>
      <w:outlineLvl w:val="4"/>
    </w:pPr>
    <w:rPr>
      <w:i/>
      <w:iCs/>
      <w:u w:val="single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71E8E"/>
    <w:pPr>
      <w:keepNext/>
      <w:numPr>
        <w:ilvl w:val="5"/>
        <w:numId w:val="1"/>
      </w:numPr>
      <w:jc w:val="both"/>
      <w:outlineLvl w:val="5"/>
    </w:pPr>
    <w:rPr>
      <w:i/>
      <w:iCs/>
      <w:u w:val="single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71E8E"/>
    <w:pPr>
      <w:keepNext/>
      <w:numPr>
        <w:ilvl w:val="6"/>
        <w:numId w:val="1"/>
      </w:numPr>
      <w:jc w:val="both"/>
      <w:outlineLvl w:val="6"/>
    </w:pPr>
    <w:rPr>
      <w:sz w:val="18"/>
      <w:szCs w:val="18"/>
      <w:u w:val="single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71E8E"/>
    <w:pPr>
      <w:keepNext/>
      <w:numPr>
        <w:ilvl w:val="7"/>
        <w:numId w:val="1"/>
      </w:numPr>
      <w:jc w:val="both"/>
      <w:outlineLvl w:val="7"/>
    </w:pPr>
    <w:rPr>
      <w:b/>
      <w:bCs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71E8E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656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basedOn w:val="DefaultParagraphFont"/>
    <w:link w:val="Heading2"/>
    <w:uiPriority w:val="99"/>
    <w:semiHidden/>
    <w:locked/>
    <w:rsid w:val="001F6563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F656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1F6563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F6563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F6563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1F6563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1F6563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1F6563"/>
    <w:rPr>
      <w:rFonts w:ascii="Cambria" w:hAnsi="Cambria" w:cs="Cambria"/>
    </w:rPr>
  </w:style>
  <w:style w:type="paragraph" w:styleId="Subtitle">
    <w:name w:val="Subtitle"/>
    <w:basedOn w:val="Normal"/>
    <w:link w:val="SubtitleChar"/>
    <w:uiPriority w:val="99"/>
    <w:qFormat/>
    <w:rsid w:val="00770EEF"/>
    <w:pPr>
      <w:spacing w:line="360" w:lineRule="auto"/>
      <w:jc w:val="center"/>
    </w:pPr>
    <w:rPr>
      <w:rFonts w:ascii="Courier New" w:hAnsi="Courier New" w:cs="Courier New"/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F6563"/>
    <w:rPr>
      <w:rFonts w:ascii="Cambria" w:hAnsi="Cambria" w:cs="Cambria"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7C4A00"/>
    <w:rPr>
      <w:b/>
      <w:bCs/>
    </w:rPr>
  </w:style>
  <w:style w:type="paragraph" w:styleId="TOC2">
    <w:name w:val="toc 2"/>
    <w:basedOn w:val="Normal"/>
    <w:next w:val="Normal"/>
    <w:autoRedefine/>
    <w:uiPriority w:val="99"/>
    <w:semiHidden/>
    <w:rsid w:val="007C4A00"/>
    <w:pPr>
      <w:ind w:left="240"/>
    </w:pPr>
    <w:rPr>
      <w:b/>
      <w:bCs/>
    </w:rPr>
  </w:style>
  <w:style w:type="paragraph" w:styleId="TOC3">
    <w:name w:val="toc 3"/>
    <w:basedOn w:val="Normal"/>
    <w:next w:val="Normal"/>
    <w:autoRedefine/>
    <w:uiPriority w:val="99"/>
    <w:semiHidden/>
    <w:rsid w:val="007C4A00"/>
    <w:pPr>
      <w:tabs>
        <w:tab w:val="left" w:pos="1440"/>
        <w:tab w:val="right" w:leader="dot" w:pos="9193"/>
      </w:tabs>
      <w:ind w:left="480"/>
    </w:pPr>
    <w:rPr>
      <w:i/>
      <w:iCs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rsid w:val="007C4A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656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C4A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6563"/>
    <w:rPr>
      <w:sz w:val="24"/>
      <w:szCs w:val="24"/>
    </w:rPr>
  </w:style>
  <w:style w:type="table" w:styleId="TableGrid">
    <w:name w:val="Table Grid"/>
    <w:basedOn w:val="TableNormal"/>
    <w:uiPriority w:val="99"/>
    <w:rsid w:val="007234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F71E8E"/>
    <w:pPr>
      <w:spacing w:after="120"/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F6563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71E8E"/>
    <w:pPr>
      <w:spacing w:after="120" w:line="480" w:lineRule="auto"/>
      <w:jc w:val="both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F656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4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4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145</Words>
  <Characters>1004</Characters>
  <Application>Microsoft Office Outlook</Application>
  <DocSecurity>0</DocSecurity>
  <Lines>0</Lines>
  <Paragraphs>0</Paragraphs>
  <ScaleCrop>false</ScaleCrop>
  <Company>Bakonykarszt Zrt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fen0mon</dc:creator>
  <cp:keywords/>
  <dc:description/>
  <cp:lastModifiedBy>ren0ada</cp:lastModifiedBy>
  <cp:revision>8</cp:revision>
  <cp:lastPrinted>2014-09-10T08:45:00Z</cp:lastPrinted>
  <dcterms:created xsi:type="dcterms:W3CDTF">2014-08-01T09:22:00Z</dcterms:created>
  <dcterms:modified xsi:type="dcterms:W3CDTF">2014-09-10T11:11:00Z</dcterms:modified>
</cp:coreProperties>
</file>