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91" w:rsidRPr="003272F0" w:rsidRDefault="00843591" w:rsidP="003272F0">
      <w:pPr>
        <w:pStyle w:val="Norml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3272F0">
        <w:rPr>
          <w:b/>
          <w:sz w:val="32"/>
          <w:szCs w:val="32"/>
          <w:u w:val="single"/>
        </w:rPr>
        <w:t>Egyesülési Szerződés</w:t>
      </w:r>
    </w:p>
    <w:p w:rsidR="00843591" w:rsidRPr="003272F0" w:rsidRDefault="00843591" w:rsidP="003272F0">
      <w:pPr>
        <w:pStyle w:val="NormlWeb"/>
        <w:spacing w:before="0" w:beforeAutospacing="0" w:after="0" w:afterAutospacing="0"/>
        <w:jc w:val="both"/>
      </w:pP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  <w:r>
        <w:t>Amely létrejött: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  <w:r>
        <w:rPr>
          <w:b/>
        </w:rPr>
        <w:t>- egyrészről a Várpalotai Közszolgáltató Nonprofit</w:t>
      </w:r>
      <w:r w:rsidR="00843591" w:rsidRPr="003272F0">
        <w:rPr>
          <w:b/>
        </w:rPr>
        <w:t xml:space="preserve"> Korlátolt Felelősségű Társaság</w:t>
      </w:r>
      <w:r w:rsidR="00A37676" w:rsidRPr="003272F0">
        <w:rPr>
          <w:b/>
        </w:rPr>
        <w:br/>
      </w:r>
      <w:r>
        <w:t>(c</w:t>
      </w:r>
      <w:r w:rsidR="00A37676" w:rsidRPr="003272F0">
        <w:t>égjegyzék</w:t>
      </w:r>
      <w:r>
        <w:t xml:space="preserve"> </w:t>
      </w:r>
      <w:r w:rsidR="00A37676" w:rsidRPr="003272F0">
        <w:t xml:space="preserve">száma: </w:t>
      </w:r>
      <w:r>
        <w:t>19</w:t>
      </w:r>
      <w:r w:rsidR="00843591" w:rsidRPr="003272F0">
        <w:t>-09-</w:t>
      </w:r>
      <w:r>
        <w:t>505188, s</w:t>
      </w:r>
      <w:r w:rsidR="00A37676" w:rsidRPr="003272F0">
        <w:t xml:space="preserve">zékhelye: </w:t>
      </w:r>
      <w:r>
        <w:t>81</w:t>
      </w:r>
      <w:r w:rsidR="00843591" w:rsidRPr="003272F0">
        <w:t xml:space="preserve">00 </w:t>
      </w:r>
      <w:r>
        <w:t>Várpalota</w:t>
      </w:r>
      <w:r w:rsidR="00843591" w:rsidRPr="003272F0">
        <w:t xml:space="preserve">, </w:t>
      </w:r>
      <w:r>
        <w:t>Fehérvári út 7., adószáma: 11943972-2-19, k</w:t>
      </w:r>
      <w:r w:rsidR="00A37676" w:rsidRPr="003272F0">
        <w:t xml:space="preserve">épviseli: </w:t>
      </w:r>
      <w:r>
        <w:t>Horváth Tamás József</w:t>
      </w:r>
      <w:r w:rsidR="00843591" w:rsidRPr="003272F0">
        <w:t xml:space="preserve"> ügyvezető</w:t>
      </w:r>
      <w:r>
        <w:t xml:space="preserve"> </w:t>
      </w:r>
      <w:r w:rsidR="00A37676" w:rsidRPr="003272F0">
        <w:t>önállóan</w:t>
      </w:r>
      <w:r>
        <w:t xml:space="preserve">), </w:t>
      </w:r>
      <w:r w:rsidR="00A37676" w:rsidRPr="003272F0">
        <w:t>mint átvevő társaság (továbbiakban:</w:t>
      </w:r>
      <w:r>
        <w:t xml:space="preserve"> </w:t>
      </w:r>
      <w:r w:rsidRPr="00CA4081">
        <w:rPr>
          <w:i/>
        </w:rPr>
        <w:t>Átvevő Társaság</w:t>
      </w:r>
      <w:r>
        <w:t>)</w:t>
      </w:r>
      <w:r w:rsidR="00A37676" w:rsidRPr="003272F0">
        <w:t xml:space="preserve">, </w:t>
      </w:r>
    </w:p>
    <w:p w:rsid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br/>
      </w:r>
      <w:r w:rsidR="003272F0">
        <w:t xml:space="preserve">- másrészről a </w:t>
      </w:r>
      <w:r w:rsidR="003272F0" w:rsidRPr="00CA4081">
        <w:rPr>
          <w:b/>
        </w:rPr>
        <w:t>Várpalotai Hulladékgazdálkodási Közszolgáltató Nonprofit Korlátolt Felelősségű Társaság</w:t>
      </w:r>
      <w:r w:rsidR="003272F0">
        <w:t xml:space="preserve"> (cégjegyzék száma: 19-09-516397, székhelye: 8100 Várpalota, Fehérvári út 7., adószáma: 24360504-2-19, képviseli: Lakatos Tamás ügyvezető önállóan), mint beolvadó társaság (a továbbiakban: </w:t>
      </w:r>
      <w:r w:rsidR="003272F0" w:rsidRPr="00CA4081">
        <w:rPr>
          <w:i/>
        </w:rPr>
        <w:t>Beolvadó Társaság</w:t>
      </w:r>
      <w:r w:rsidR="003272F0">
        <w:t>),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</w:p>
    <w:p w:rsidR="003272F0" w:rsidRDefault="003272F0" w:rsidP="000F187A">
      <w:pPr>
        <w:pStyle w:val="NormlWeb"/>
        <w:spacing w:before="0" w:beforeAutospacing="0" w:after="0" w:afterAutospacing="0"/>
        <w:jc w:val="both"/>
      </w:pPr>
      <w:r>
        <w:t xml:space="preserve">együttesen szerződő felek (a továbbiakban: </w:t>
      </w:r>
      <w:r w:rsidRPr="00CA4081">
        <w:rPr>
          <w:i/>
        </w:rPr>
        <w:t>Szerződő Felek</w:t>
      </w:r>
      <w:r>
        <w:t xml:space="preserve">) között, alulírott napon, a következő feltételek mellett: </w:t>
      </w:r>
    </w:p>
    <w:p w:rsidR="000F187A" w:rsidRDefault="000F187A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1. Átalakulás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1.1</w:t>
      </w:r>
      <w:r w:rsidRPr="003272F0">
        <w:t xml:space="preserve"> </w:t>
      </w:r>
      <w:r w:rsidR="003272F0">
        <w:t>Szerződő Felek rögzítik, hogy a</w:t>
      </w:r>
      <w:r w:rsidRPr="003272F0">
        <w:t>z Átvevő Társaság</w:t>
      </w:r>
      <w:r w:rsidR="00E72A8C">
        <w:t xml:space="preserve"> kizárólagos tu</w:t>
      </w:r>
      <w:r w:rsidR="008746A9" w:rsidRPr="003272F0">
        <w:t xml:space="preserve">lajdonosa </w:t>
      </w:r>
      <w:r w:rsidR="003272F0">
        <w:t xml:space="preserve">Várpalota Város </w:t>
      </w:r>
      <w:r w:rsidR="008746A9" w:rsidRPr="003272F0">
        <w:t xml:space="preserve">Önkormányzata (a továbbiakban: </w:t>
      </w:r>
      <w:r w:rsidR="008746A9" w:rsidRPr="00CA4081">
        <w:rPr>
          <w:i/>
        </w:rPr>
        <w:t>Alapító</w:t>
      </w:r>
      <w:r w:rsidR="008746A9" w:rsidRPr="003272F0">
        <w:t>)</w:t>
      </w:r>
      <w:r w:rsidR="003272F0">
        <w:t>, míg a Beolvadó Társaság tulajdonosai egyrészt 60 %-ban Várpalota Város Önkormányzata (</w:t>
      </w:r>
      <w:r w:rsidR="00CA4081">
        <w:t xml:space="preserve">a továbbiakban: </w:t>
      </w:r>
      <w:r w:rsidR="003272F0" w:rsidRPr="00CA4081">
        <w:rPr>
          <w:i/>
        </w:rPr>
        <w:t>Többségi Tulajdonos</w:t>
      </w:r>
      <w:r w:rsidR="003272F0">
        <w:t>), másrészt 40 %-ban a Többségi Tulajdonos kizárólagos tulajdonában álló Átvevő Társaság.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</w:pPr>
    </w:p>
    <w:p w:rsidR="009357A3" w:rsidRDefault="003272F0" w:rsidP="003272F0">
      <w:pPr>
        <w:pStyle w:val="NormlWeb"/>
        <w:spacing w:before="0" w:beforeAutospacing="0" w:after="0" w:afterAutospacing="0"/>
        <w:jc w:val="both"/>
      </w:pPr>
      <w:r w:rsidRPr="003272F0">
        <w:rPr>
          <w:b/>
        </w:rPr>
        <w:t>1.2.</w:t>
      </w:r>
      <w:r>
        <w:t xml:space="preserve"> Szerződő Felek rögzítik, hogy a</w:t>
      </w:r>
      <w:r w:rsidR="008746A9" w:rsidRPr="003272F0">
        <w:t>z Alapító</w:t>
      </w:r>
      <w:r w:rsidR="00A37676" w:rsidRPr="003272F0">
        <w:t xml:space="preserve"> </w:t>
      </w:r>
      <w:r>
        <w:t xml:space="preserve">a </w:t>
      </w:r>
      <w:r w:rsidRPr="00C4642C">
        <w:t>…</w:t>
      </w:r>
      <w:r w:rsidR="008746A9" w:rsidRPr="003272F0">
        <w:t>/</w:t>
      </w:r>
      <w:r w:rsidR="00A37676" w:rsidRPr="003272F0">
        <w:t>201</w:t>
      </w:r>
      <w:r>
        <w:t>9</w:t>
      </w:r>
      <w:r w:rsidR="00A37676" w:rsidRPr="003272F0">
        <w:t xml:space="preserve">. </w:t>
      </w:r>
      <w:r w:rsidR="008746A9" w:rsidRPr="003272F0">
        <w:t>(</w:t>
      </w:r>
      <w:r>
        <w:t>IV.26.) számú képviselőtestületi</w:t>
      </w:r>
      <w:r w:rsidR="008746A9" w:rsidRPr="003272F0">
        <w:t xml:space="preserve"> határozatá</w:t>
      </w:r>
      <w:r w:rsidR="00A37676" w:rsidRPr="003272F0">
        <w:t>val</w:t>
      </w:r>
      <w:r w:rsidR="00E72A8C">
        <w:t xml:space="preserve">, a Beolvadó Társaság az </w:t>
      </w:r>
      <w:r w:rsidR="00C4642C">
        <w:t>…</w:t>
      </w:r>
      <w:r w:rsidR="00E72A8C">
        <w:t>/2019. (IV</w:t>
      </w:r>
      <w:r w:rsidR="000F187A">
        <w:t xml:space="preserve">.26.) </w:t>
      </w:r>
      <w:proofErr w:type="spellStart"/>
      <w:r w:rsidR="000F187A">
        <w:t>Tgy</w:t>
      </w:r>
      <w:proofErr w:type="spellEnd"/>
      <w:r w:rsidR="000F187A">
        <w:t xml:space="preserve">. számú határozatával, az Átvevő Társaság pedig a </w:t>
      </w:r>
      <w:r w:rsidR="00C4642C">
        <w:t>…</w:t>
      </w:r>
      <w:bookmarkStart w:id="0" w:name="_GoBack"/>
      <w:bookmarkEnd w:id="0"/>
      <w:r w:rsidR="000F187A">
        <w:t>/2019. (IV.26.) számú alapítói határozatával</w:t>
      </w:r>
      <w:r w:rsidR="00A37676" w:rsidRPr="003272F0">
        <w:t xml:space="preserve"> </w:t>
      </w:r>
      <w:r w:rsidR="00E72A8C">
        <w:t xml:space="preserve">(a továbbiakban: </w:t>
      </w:r>
      <w:r w:rsidR="000F187A">
        <w:rPr>
          <w:i/>
        </w:rPr>
        <w:t xml:space="preserve">egyesülési </w:t>
      </w:r>
      <w:r w:rsidR="00E72A8C" w:rsidRPr="00E72A8C">
        <w:rPr>
          <w:i/>
        </w:rPr>
        <w:t>határozat</w:t>
      </w:r>
      <w:r w:rsidR="000F187A">
        <w:rPr>
          <w:i/>
        </w:rPr>
        <w:t>ok</w:t>
      </w:r>
      <w:r w:rsidR="00E72A8C">
        <w:t xml:space="preserve">) </w:t>
      </w:r>
      <w:r w:rsidR="000F187A">
        <w:t>véglegesen elhatározták</w:t>
      </w:r>
      <w:r w:rsidR="00A37676" w:rsidRPr="003272F0">
        <w:t xml:space="preserve"> a Beolvadó Társaság beolvadás útján megvalósuló egyesülését az Átvevő Társasággal (</w:t>
      </w:r>
      <w:r>
        <w:t xml:space="preserve">a továbbiakban: </w:t>
      </w:r>
      <w:r w:rsidRPr="00CA4081">
        <w:rPr>
          <w:i/>
        </w:rPr>
        <w:t>Beolvadás</w:t>
      </w:r>
      <w:r>
        <w:t>) azzal, hogy</w:t>
      </w:r>
      <w:r w:rsidR="00A37676" w:rsidRPr="003272F0">
        <w:t xml:space="preserve"> </w:t>
      </w:r>
      <w:r>
        <w:t>a</w:t>
      </w:r>
      <w:r w:rsidR="009357A3">
        <w:t>z egyesülés módja</w:t>
      </w:r>
      <w:r>
        <w:t>: beolvadás.</w:t>
      </w:r>
      <w:r w:rsidR="00E72A8C">
        <w:t xml:space="preserve"> A képviselőtestületi határozat a jelen egyesülési szerződés (a továbbiakban: </w:t>
      </w:r>
      <w:r w:rsidR="00E72A8C" w:rsidRPr="00E72A8C">
        <w:rPr>
          <w:i/>
        </w:rPr>
        <w:t>Egyesülési Szerződés</w:t>
      </w:r>
      <w:r w:rsidR="00E72A8C">
        <w:t xml:space="preserve">) </w:t>
      </w:r>
      <w:r w:rsidR="00E72A8C" w:rsidRPr="00E72A8C">
        <w:rPr>
          <w:b/>
          <w:i/>
        </w:rPr>
        <w:t>1. számú mellékletét</w:t>
      </w:r>
      <w:r w:rsidR="00E72A8C">
        <w:t xml:space="preserve"> képezi.</w:t>
      </w:r>
    </w:p>
    <w:p w:rsidR="00570D65" w:rsidRDefault="00570D65" w:rsidP="003272F0">
      <w:pPr>
        <w:pStyle w:val="NormlWeb"/>
        <w:spacing w:before="0" w:beforeAutospacing="0" w:after="0" w:afterAutospacing="0"/>
        <w:jc w:val="both"/>
      </w:pPr>
    </w:p>
    <w:p w:rsidR="00570D65" w:rsidRDefault="00570D65" w:rsidP="003272F0">
      <w:pPr>
        <w:pStyle w:val="NormlWeb"/>
        <w:spacing w:before="0" w:beforeAutospacing="0" w:after="0" w:afterAutospacing="0"/>
        <w:jc w:val="both"/>
      </w:pPr>
      <w:r>
        <w:tab/>
      </w:r>
      <w:r w:rsidRPr="00570D65">
        <w:rPr>
          <w:b/>
        </w:rPr>
        <w:t>1.2.1</w:t>
      </w:r>
      <w:r>
        <w:t xml:space="preserve"> Szerződő Felek rögzítik, hogy a Beolvadásban résztvevő társaságok tagjai egyetértettek az egyesülés szándékával, 2018. december 31. napjában meghatározták a vagyonmérleg-tervezetek fordulónapját, kijelölték a független könyvvizsgálót és megbízták az ügyvezetést az egyesüléshez szükséges okiratok elkészítésével. </w:t>
      </w:r>
    </w:p>
    <w:p w:rsidR="009357A3" w:rsidRDefault="009357A3" w:rsidP="003272F0">
      <w:pPr>
        <w:pStyle w:val="NormlWeb"/>
        <w:spacing w:before="0" w:beforeAutospacing="0" w:after="0" w:afterAutospacing="0"/>
        <w:jc w:val="both"/>
      </w:pPr>
    </w:p>
    <w:p w:rsidR="00570D65" w:rsidRDefault="009357A3" w:rsidP="003272F0">
      <w:pPr>
        <w:pStyle w:val="NormlWeb"/>
        <w:spacing w:before="0" w:beforeAutospacing="0" w:after="0" w:afterAutospacing="0"/>
        <w:jc w:val="both"/>
      </w:pPr>
      <w:r>
        <w:tab/>
      </w:r>
      <w:r w:rsidRPr="000E15D5">
        <w:rPr>
          <w:b/>
        </w:rPr>
        <w:t>1.2.</w:t>
      </w:r>
      <w:r w:rsidR="00570D65">
        <w:rPr>
          <w:b/>
        </w:rPr>
        <w:t>2</w:t>
      </w:r>
      <w:r w:rsidRPr="000E15D5">
        <w:rPr>
          <w:b/>
        </w:rPr>
        <w:t>.</w:t>
      </w:r>
      <w:r>
        <w:t xml:space="preserve"> Szerz</w:t>
      </w:r>
      <w:r w:rsidR="000E15D5">
        <w:t xml:space="preserve">ődő Felek megállapítják, hogy a Beolvadó Társaság taggyűlése a Beolvadásról egy ülésen határozott, az Átvevő Társaság alapítója pedig egy alapítói határozatban döntött. </w:t>
      </w:r>
    </w:p>
    <w:p w:rsidR="00570D65" w:rsidRDefault="00570D65" w:rsidP="003272F0">
      <w:pPr>
        <w:pStyle w:val="NormlWeb"/>
        <w:spacing w:before="0" w:beforeAutospacing="0" w:after="0" w:afterAutospacing="0"/>
        <w:jc w:val="both"/>
      </w:pPr>
    </w:p>
    <w:p w:rsidR="00A37676" w:rsidRDefault="00570D65" w:rsidP="003272F0">
      <w:pPr>
        <w:pStyle w:val="NormlWeb"/>
        <w:spacing w:before="0" w:beforeAutospacing="0" w:after="0" w:afterAutospacing="0"/>
        <w:jc w:val="both"/>
      </w:pPr>
      <w:r>
        <w:tab/>
      </w:r>
      <w:r w:rsidRPr="00570D65">
        <w:rPr>
          <w:b/>
        </w:rPr>
        <w:t>1.2.3.</w:t>
      </w:r>
      <w:r>
        <w:t xml:space="preserve"> A Beolvadásban résztvevő társaságok tagjai elfogadták az egyesülési tervet, amelynek részeként elkészült és az egyesülésről szóló végleges döntések meghozatala során elfogadásra került a jelen Egyesülési Szerződés.</w:t>
      </w:r>
      <w:r w:rsidR="00E72A8C">
        <w:t xml:space="preserve"> </w:t>
      </w:r>
      <w:r w:rsidR="007F2082">
        <w:t xml:space="preserve">Az egyesülési tervet az ügyvezetés a tagokkal írásban közölte. 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CA4081" w:rsidRDefault="00A37676" w:rsidP="00CA4081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lastRenderedPageBreak/>
        <w:t>1.</w:t>
      </w:r>
      <w:r w:rsidR="00CA4081">
        <w:rPr>
          <w:rStyle w:val="Kiemels2"/>
        </w:rPr>
        <w:t>3.</w:t>
      </w:r>
      <w:r w:rsidRPr="003272F0">
        <w:t xml:space="preserve"> </w:t>
      </w:r>
      <w:r w:rsidR="009357A3">
        <w:t xml:space="preserve">Szerződő Felek megállapodnak abban, hogy az Átvevő Társaság típusa (gazdasági társaság) és formája (korlátolt felelősségű társaság) változatlan marad. A </w:t>
      </w:r>
      <w:r w:rsidR="00A03868">
        <w:t>Beolvadással</w:t>
      </w:r>
      <w:r w:rsidRPr="003272F0">
        <w:t xml:space="preserve"> létrejövő jogutód társaság:</w:t>
      </w:r>
    </w:p>
    <w:p w:rsidR="00A37676" w:rsidRPr="003272F0" w:rsidRDefault="00A37676" w:rsidP="00BC46AB">
      <w:pPr>
        <w:pStyle w:val="NormlWeb"/>
        <w:spacing w:before="0" w:beforeAutospacing="0" w:after="0" w:afterAutospacing="0"/>
        <w:ind w:firstLine="708"/>
        <w:jc w:val="both"/>
      </w:pPr>
      <w:r w:rsidRPr="003272F0">
        <w:t xml:space="preserve">Formája: </w:t>
      </w:r>
      <w:r w:rsidR="00CA4081">
        <w:t>korlátolt felelősségű t</w:t>
      </w:r>
      <w:r w:rsidRPr="003272F0">
        <w:t>ársaság</w:t>
      </w:r>
    </w:p>
    <w:p w:rsidR="00A37676" w:rsidRPr="00CA4081" w:rsidRDefault="00A37676" w:rsidP="00BC46AB">
      <w:pPr>
        <w:ind w:firstLine="708"/>
        <w:jc w:val="both"/>
      </w:pPr>
      <w:r w:rsidRPr="00CA4081">
        <w:t xml:space="preserve">Cégneve: </w:t>
      </w:r>
      <w:r w:rsidR="00CA4081" w:rsidRPr="00CA4081">
        <w:t>Várpalotai Közszolgáltató Nonprofit Korlátolt Felelősségű Társaság</w:t>
      </w:r>
    </w:p>
    <w:p w:rsidR="00A37676" w:rsidRPr="003272F0" w:rsidRDefault="00A37676" w:rsidP="00BC46AB">
      <w:pPr>
        <w:ind w:firstLine="708"/>
        <w:jc w:val="both"/>
      </w:pPr>
      <w:r w:rsidRPr="003272F0">
        <w:t xml:space="preserve">Székhelye: </w:t>
      </w:r>
      <w:r w:rsidR="00CA4081">
        <w:t>8100 Várpalota, Fehérvári út 7.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1.</w:t>
      </w:r>
      <w:r w:rsidR="00CA4081">
        <w:rPr>
          <w:rStyle w:val="Kiemels2"/>
        </w:rPr>
        <w:t>4.</w:t>
      </w:r>
      <w:r w:rsidRPr="003272F0">
        <w:t xml:space="preserve"> </w:t>
      </w:r>
      <w:r w:rsidR="00CA4081">
        <w:t xml:space="preserve">Szerződő Felek, mint az </w:t>
      </w:r>
      <w:r w:rsidR="000F187A">
        <w:t>egyesülésben</w:t>
      </w:r>
      <w:r w:rsidR="00CA4081">
        <w:t xml:space="preserve"> résztvevő társaságok </w:t>
      </w:r>
      <w:r w:rsidRPr="003272F0">
        <w:t>maguk közül kijelölik az Átvevő Társaságot</w:t>
      </w:r>
      <w:r w:rsidR="00CA4081">
        <w:t xml:space="preserve"> arra, hogy a Beolvadás </w:t>
      </w:r>
      <w:r w:rsidRPr="003272F0">
        <w:t>v</w:t>
      </w:r>
      <w:r w:rsidR="00CA4081">
        <w:t xml:space="preserve">égleges elhatározását követően, az utolsó döntés időpontjától </w:t>
      </w:r>
      <w:r w:rsidRPr="003272F0">
        <w:t xml:space="preserve">számított </w:t>
      </w:r>
      <w:r w:rsidR="00CA4081">
        <w:t xml:space="preserve">legkésőbb </w:t>
      </w:r>
      <w:r w:rsidRPr="003272F0">
        <w:t xml:space="preserve">nyolc napon belül </w:t>
      </w:r>
      <w:r w:rsidR="00D80748">
        <w:t xml:space="preserve">kezdeményezze </w:t>
      </w:r>
      <w:r w:rsidRPr="003272F0">
        <w:t>a Beolvadással kapcsolatos hirdetmény</w:t>
      </w:r>
      <w:r w:rsidR="00D80748">
        <w:t xml:space="preserve"> Cégközlönyben való kétszer egymás után</w:t>
      </w:r>
      <w:r w:rsidR="00B54BA3">
        <w:t>i lapszámban</w:t>
      </w:r>
      <w:r w:rsidR="00D80748">
        <w:t xml:space="preserve"> történő közzétételét.</w:t>
      </w:r>
    </w:p>
    <w:p w:rsidR="003272F0" w:rsidRDefault="003272F0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D80748" w:rsidP="003272F0">
      <w:pPr>
        <w:pStyle w:val="Cmsor4"/>
        <w:spacing w:before="0" w:beforeAutospacing="0" w:after="0" w:afterAutospacing="0"/>
        <w:jc w:val="both"/>
      </w:pPr>
      <w:r>
        <w:t>2. Szerződő Felek átalakulással kapcsolatos</w:t>
      </w:r>
      <w:r w:rsidR="00A37676" w:rsidRPr="003272F0">
        <w:t xml:space="preserve"> nyilatkozatai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2.1</w:t>
      </w:r>
      <w:r w:rsidRPr="003272F0">
        <w:t xml:space="preserve"> </w:t>
      </w:r>
      <w:r w:rsidR="00D80748">
        <w:t>Szerződő Felek nyilatkoznak arról</w:t>
      </w:r>
      <w:r w:rsidRPr="003272F0">
        <w:t>, hogy cégbejegyzésük megtörtént</w:t>
      </w:r>
      <w:r w:rsidR="00D80748">
        <w:t xml:space="preserve">, a cégjegyzékben feltüntetett jegyzett tőkéjük teljes egészében befizetésre, </w:t>
      </w:r>
      <w:r w:rsidR="00A03868">
        <w:t xml:space="preserve">illetve </w:t>
      </w:r>
      <w:r w:rsidR="00D80748">
        <w:t>rendelkezésre bocsátásra került</w:t>
      </w:r>
      <w:r w:rsidRPr="003272F0">
        <w:t>.</w:t>
      </w:r>
    </w:p>
    <w:p w:rsidR="003272F0" w:rsidRDefault="003272F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2.2</w:t>
      </w:r>
      <w:r w:rsidR="00D80748">
        <w:rPr>
          <w:rStyle w:val="Kiemels2"/>
        </w:rPr>
        <w:t>.</w:t>
      </w:r>
      <w:r w:rsidRPr="003272F0">
        <w:t xml:space="preserve"> </w:t>
      </w:r>
      <w:r w:rsidR="00D80748">
        <w:t xml:space="preserve">Szerződő Felek </w:t>
      </w:r>
      <w:r w:rsidRPr="003272F0">
        <w:t>kijelentik, hogy velük szemben bírósági</w:t>
      </w:r>
      <w:r w:rsidR="00D80748">
        <w:t>-</w:t>
      </w:r>
      <w:r w:rsidRPr="003272F0">
        <w:t>, felszámolási</w:t>
      </w:r>
      <w:r w:rsidR="00D80748">
        <w:t xml:space="preserve">- vagy </w:t>
      </w:r>
      <w:proofErr w:type="spellStart"/>
      <w:r w:rsidR="00D80748">
        <w:t>végelszá</w:t>
      </w:r>
      <w:r w:rsidR="00A03868">
        <w:t>-</w:t>
      </w:r>
      <w:r w:rsidR="00D80748">
        <w:t>molási</w:t>
      </w:r>
      <w:proofErr w:type="spellEnd"/>
      <w:r w:rsidRPr="003272F0">
        <w:t xml:space="preserve"> eljárás nincs folyamatban.</w:t>
      </w:r>
    </w:p>
    <w:p w:rsidR="003272F0" w:rsidRDefault="003272F0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 xml:space="preserve">3. </w:t>
      </w:r>
      <w:r w:rsidR="00F37F8C">
        <w:t xml:space="preserve">A </w:t>
      </w:r>
      <w:r w:rsidRPr="003272F0">
        <w:t>Beolvadó Társaság főbb adatai:</w:t>
      </w:r>
    </w:p>
    <w:p w:rsidR="00D80748" w:rsidRDefault="00D80748" w:rsidP="003272F0">
      <w:pPr>
        <w:pStyle w:val="NormlWeb"/>
        <w:spacing w:before="0" w:beforeAutospacing="0" w:after="0" w:afterAutospacing="0"/>
        <w:jc w:val="both"/>
      </w:pPr>
    </w:p>
    <w:p w:rsidR="009357A3" w:rsidRDefault="009357A3" w:rsidP="003272F0">
      <w:pPr>
        <w:pStyle w:val="NormlWeb"/>
        <w:spacing w:before="0" w:beforeAutospacing="0" w:after="0" w:afterAutospacing="0"/>
        <w:jc w:val="both"/>
      </w:pPr>
      <w:r>
        <w:t>típusa, formája: gazdasági társaság, korlátolt felelősségű társaság</w:t>
      </w:r>
    </w:p>
    <w:p w:rsidR="0071509C" w:rsidRDefault="0071509C" w:rsidP="003272F0">
      <w:pPr>
        <w:pStyle w:val="NormlWeb"/>
        <w:spacing w:before="0" w:beforeAutospacing="0" w:after="0" w:afterAutospacing="0"/>
        <w:jc w:val="both"/>
      </w:pPr>
      <w:r>
        <w:t>cégn</w:t>
      </w:r>
      <w:r w:rsidR="00D80748" w:rsidRPr="0071509C">
        <w:t>eve:</w:t>
      </w:r>
      <w:r w:rsidR="00A37676" w:rsidRPr="0071509C">
        <w:t xml:space="preserve"> </w:t>
      </w:r>
      <w:r w:rsidR="00D80748" w:rsidRPr="0071509C">
        <w:t>Várpalotai Hulladékgazdálkodási Közszolgáltató Nonprofit Korlátolt Felelősségű Társaság</w:t>
      </w:r>
    </w:p>
    <w:p w:rsidR="0071509C" w:rsidRPr="0071509C" w:rsidRDefault="0071509C" w:rsidP="003272F0">
      <w:pPr>
        <w:pStyle w:val="NormlWeb"/>
        <w:spacing w:before="0" w:beforeAutospacing="0" w:after="0" w:afterAutospacing="0"/>
        <w:jc w:val="both"/>
      </w:pPr>
      <w:r>
        <w:t>rövid cégneve: Várpalotai Hulladékgazdálkodási Nonprofit Kft.</w:t>
      </w:r>
    </w:p>
    <w:p w:rsidR="0071509C" w:rsidRDefault="00D80748" w:rsidP="003272F0">
      <w:pPr>
        <w:pStyle w:val="NormlWeb"/>
        <w:spacing w:before="0" w:beforeAutospacing="0" w:after="0" w:afterAutospacing="0"/>
        <w:jc w:val="both"/>
      </w:pPr>
      <w:r>
        <w:t>c</w:t>
      </w:r>
      <w:r w:rsidR="00A37676" w:rsidRPr="003272F0">
        <w:t>égjegyzék</w:t>
      </w:r>
      <w:r>
        <w:t xml:space="preserve"> </w:t>
      </w:r>
      <w:r w:rsidR="00A37676" w:rsidRPr="003272F0">
        <w:t>szám</w:t>
      </w:r>
      <w:r>
        <w:t>a</w:t>
      </w:r>
      <w:r w:rsidR="00A37676" w:rsidRPr="003272F0">
        <w:t xml:space="preserve">: </w:t>
      </w:r>
      <w:r>
        <w:t>19</w:t>
      </w:r>
      <w:r w:rsidR="008746A9" w:rsidRPr="003272F0">
        <w:t>-09-</w:t>
      </w:r>
      <w:r>
        <w:t>516397,</w:t>
      </w:r>
      <w:r w:rsidR="0071509C">
        <w:t xml:space="preserve"> </w:t>
      </w:r>
    </w:p>
    <w:p w:rsidR="0071509C" w:rsidRDefault="00D80748" w:rsidP="003272F0">
      <w:pPr>
        <w:pStyle w:val="NormlWeb"/>
        <w:spacing w:before="0" w:beforeAutospacing="0" w:after="0" w:afterAutospacing="0"/>
        <w:jc w:val="both"/>
      </w:pPr>
      <w:r>
        <w:t>s</w:t>
      </w:r>
      <w:r w:rsidR="00A37676" w:rsidRPr="003272F0">
        <w:t>zékhelye:</w:t>
      </w:r>
      <w:r>
        <w:t xml:space="preserve"> 8100 Várpalota, Fehérvári út 7., </w:t>
      </w:r>
    </w:p>
    <w:p w:rsidR="0071509C" w:rsidRDefault="00D80748" w:rsidP="003272F0">
      <w:pPr>
        <w:pStyle w:val="NormlWeb"/>
        <w:spacing w:before="0" w:beforeAutospacing="0" w:after="0" w:afterAutospacing="0"/>
        <w:jc w:val="both"/>
      </w:pPr>
      <w:r>
        <w:t>j</w:t>
      </w:r>
      <w:r w:rsidR="00A37676" w:rsidRPr="003272F0">
        <w:t xml:space="preserve">egyzett tőkéje: </w:t>
      </w:r>
      <w:r>
        <w:t>3</w:t>
      </w:r>
      <w:r w:rsidR="008746A9" w:rsidRPr="003272F0">
        <w:t>.000.000.- Ft</w:t>
      </w:r>
      <w:r>
        <w:t xml:space="preserve">, </w:t>
      </w:r>
      <w:r w:rsidR="008746A9" w:rsidRPr="003272F0">
        <w:t xml:space="preserve">azaz </w:t>
      </w:r>
      <w:r>
        <w:t>hárommi</w:t>
      </w:r>
      <w:r w:rsidR="008746A9" w:rsidRPr="003272F0">
        <w:t>llió forint</w:t>
      </w:r>
      <w:r>
        <w:t xml:space="preserve">, </w:t>
      </w:r>
    </w:p>
    <w:p w:rsidR="0071509C" w:rsidRDefault="0071509C" w:rsidP="003272F0">
      <w:pPr>
        <w:pStyle w:val="NormlWeb"/>
        <w:spacing w:before="0" w:beforeAutospacing="0" w:after="0" w:afterAutospacing="0"/>
        <w:jc w:val="both"/>
      </w:pPr>
      <w:r>
        <w:t xml:space="preserve">főtevékenysége: 3821’08 Nem veszélyes hulladék kezelése, ártalmatlanítása, </w:t>
      </w:r>
    </w:p>
    <w:p w:rsidR="00A37676" w:rsidRPr="003272F0" w:rsidRDefault="00D80748" w:rsidP="003272F0">
      <w:pPr>
        <w:pStyle w:val="NormlWeb"/>
        <w:spacing w:before="0" w:beforeAutospacing="0" w:after="0" w:afterAutospacing="0"/>
        <w:jc w:val="both"/>
      </w:pPr>
      <w:r>
        <w:t>k</w:t>
      </w:r>
      <w:r w:rsidR="00A37676" w:rsidRPr="003272F0">
        <w:t>épviselője:</w:t>
      </w:r>
      <w:r>
        <w:t xml:space="preserve"> </w:t>
      </w:r>
      <w:r w:rsidR="0071509C">
        <w:t>Lakatos Tamás ügyvezető.</w:t>
      </w:r>
    </w:p>
    <w:p w:rsidR="00D80748" w:rsidRDefault="00D80748" w:rsidP="003272F0">
      <w:pPr>
        <w:pStyle w:val="Cmsor4"/>
        <w:spacing w:before="0" w:beforeAutospacing="0" w:after="0" w:afterAutospacing="0"/>
        <w:jc w:val="both"/>
      </w:pPr>
    </w:p>
    <w:p w:rsidR="00A37676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4. Az Átvevő Társaság főbb adatai:</w:t>
      </w:r>
    </w:p>
    <w:p w:rsidR="0071509C" w:rsidRDefault="0071509C" w:rsidP="003272F0">
      <w:pPr>
        <w:pStyle w:val="Cmsor4"/>
        <w:spacing w:before="0" w:beforeAutospacing="0" w:after="0" w:afterAutospacing="0"/>
        <w:jc w:val="both"/>
      </w:pPr>
    </w:p>
    <w:p w:rsidR="009357A3" w:rsidRDefault="009357A3" w:rsidP="0071509C">
      <w:pPr>
        <w:pStyle w:val="NormlWeb"/>
        <w:spacing w:before="0" w:beforeAutospacing="0" w:after="0" w:afterAutospacing="0"/>
        <w:jc w:val="both"/>
      </w:pPr>
      <w:r>
        <w:t>típusa, formája: gazdasági társaság, korlátolt felelősségű társaság</w:t>
      </w:r>
    </w:p>
    <w:p w:rsidR="0071509C" w:rsidRDefault="0071509C" w:rsidP="0071509C">
      <w:pPr>
        <w:pStyle w:val="NormlWeb"/>
        <w:spacing w:before="0" w:beforeAutospacing="0" w:after="0" w:afterAutospacing="0"/>
        <w:jc w:val="both"/>
      </w:pPr>
      <w:r>
        <w:t>cégn</w:t>
      </w:r>
      <w:r w:rsidRPr="0071509C">
        <w:t>eve: Várpalotai Közszolgáltató Nonprofit Korlátolt Felelősségű Társaság</w:t>
      </w:r>
    </w:p>
    <w:p w:rsidR="0071509C" w:rsidRPr="0071509C" w:rsidRDefault="0071509C" w:rsidP="0071509C">
      <w:pPr>
        <w:pStyle w:val="NormlWeb"/>
        <w:spacing w:before="0" w:beforeAutospacing="0" w:after="0" w:afterAutospacing="0"/>
        <w:jc w:val="both"/>
      </w:pPr>
      <w:r>
        <w:t>rövid cégneve: Várpalotai Közszolgáltató Nonprofit Kft.</w:t>
      </w:r>
    </w:p>
    <w:p w:rsidR="0071509C" w:rsidRDefault="0071509C" w:rsidP="0071509C">
      <w:pPr>
        <w:pStyle w:val="NormlWeb"/>
        <w:spacing w:before="0" w:beforeAutospacing="0" w:after="0" w:afterAutospacing="0"/>
        <w:jc w:val="both"/>
      </w:pPr>
      <w:r>
        <w:t>c</w:t>
      </w:r>
      <w:r w:rsidRPr="003272F0">
        <w:t>égjegyzék</w:t>
      </w:r>
      <w:r>
        <w:t xml:space="preserve"> </w:t>
      </w:r>
      <w:r w:rsidRPr="003272F0">
        <w:t>szám</w:t>
      </w:r>
      <w:r>
        <w:t>a</w:t>
      </w:r>
      <w:r w:rsidRPr="003272F0">
        <w:t xml:space="preserve">: </w:t>
      </w:r>
      <w:r>
        <w:t>19</w:t>
      </w:r>
      <w:r w:rsidRPr="003272F0">
        <w:t>-09-</w:t>
      </w:r>
      <w:r>
        <w:t xml:space="preserve">505188, </w:t>
      </w:r>
    </w:p>
    <w:p w:rsidR="0071509C" w:rsidRDefault="0071509C" w:rsidP="0071509C">
      <w:pPr>
        <w:pStyle w:val="NormlWeb"/>
        <w:spacing w:before="0" w:beforeAutospacing="0" w:after="0" w:afterAutospacing="0"/>
        <w:jc w:val="both"/>
      </w:pPr>
      <w:r>
        <w:t>s</w:t>
      </w:r>
      <w:r w:rsidRPr="003272F0">
        <w:t>zékhelye:</w:t>
      </w:r>
      <w:r>
        <w:t xml:space="preserve"> 8100 Várpalota, Fehérvári út 7., </w:t>
      </w:r>
    </w:p>
    <w:p w:rsidR="0071509C" w:rsidRDefault="0071509C" w:rsidP="0071509C">
      <w:pPr>
        <w:pStyle w:val="NormlWeb"/>
        <w:spacing w:before="0" w:beforeAutospacing="0" w:after="0" w:afterAutospacing="0"/>
        <w:jc w:val="both"/>
      </w:pPr>
      <w:r>
        <w:t>j</w:t>
      </w:r>
      <w:r w:rsidRPr="003272F0">
        <w:t xml:space="preserve">egyzett tőkéje: </w:t>
      </w:r>
      <w:r>
        <w:t>432</w:t>
      </w:r>
      <w:r w:rsidRPr="003272F0">
        <w:t>.</w:t>
      </w:r>
      <w:r>
        <w:t>45</w:t>
      </w:r>
      <w:r w:rsidRPr="003272F0">
        <w:t>0.000.- Ft</w:t>
      </w:r>
      <w:r>
        <w:t xml:space="preserve">, </w:t>
      </w:r>
      <w:r w:rsidRPr="003272F0">
        <w:t xml:space="preserve">azaz </w:t>
      </w:r>
      <w:r>
        <w:t>Négyszázharminckétmi</w:t>
      </w:r>
      <w:r w:rsidRPr="003272F0">
        <w:t>llió</w:t>
      </w:r>
      <w:r>
        <w:t>-négyszázötvenezer</w:t>
      </w:r>
      <w:r w:rsidRPr="003272F0">
        <w:t xml:space="preserve"> forint</w:t>
      </w:r>
      <w:r>
        <w:t xml:space="preserve">, </w:t>
      </w:r>
    </w:p>
    <w:p w:rsidR="0071509C" w:rsidRDefault="0071509C" w:rsidP="0071509C">
      <w:pPr>
        <w:pStyle w:val="NormlWeb"/>
        <w:spacing w:before="0" w:beforeAutospacing="0" w:after="0" w:afterAutospacing="0"/>
        <w:jc w:val="both"/>
      </w:pPr>
      <w:r>
        <w:t xml:space="preserve">főtevékenysége: 3530’08 Gőzellátás, légkondicionálás, </w:t>
      </w:r>
    </w:p>
    <w:p w:rsidR="0071509C" w:rsidRDefault="0071509C" w:rsidP="0071509C">
      <w:pPr>
        <w:pStyle w:val="NormlWeb"/>
        <w:spacing w:before="0" w:beforeAutospacing="0" w:after="0" w:afterAutospacing="0"/>
        <w:jc w:val="both"/>
      </w:pPr>
      <w:r>
        <w:t>k</w:t>
      </w:r>
      <w:r w:rsidRPr="003272F0">
        <w:t>épviselője:</w:t>
      </w:r>
      <w:r>
        <w:t xml:space="preserve"> Horváth Tamás József ügyvezető.</w:t>
      </w:r>
    </w:p>
    <w:p w:rsidR="0071509C" w:rsidRPr="003272F0" w:rsidRDefault="0071509C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0E15D5" w:rsidP="003272F0">
      <w:pPr>
        <w:pStyle w:val="Cmsor4"/>
        <w:spacing w:before="0" w:beforeAutospacing="0" w:after="0" w:afterAutospacing="0"/>
        <w:jc w:val="both"/>
      </w:pPr>
      <w:r>
        <w:t>5. Vagyonmérleg- és v</w:t>
      </w:r>
      <w:r w:rsidR="00A37676" w:rsidRPr="003272F0">
        <w:t>agyonleltár-tervezet</w:t>
      </w:r>
    </w:p>
    <w:p w:rsidR="00F37F8C" w:rsidRDefault="00F37F8C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5.1</w:t>
      </w:r>
      <w:r w:rsidR="00F37F8C">
        <w:rPr>
          <w:rStyle w:val="Kiemels2"/>
        </w:rPr>
        <w:t>.</w:t>
      </w:r>
      <w:r w:rsidRPr="003272F0">
        <w:t xml:space="preserve"> </w:t>
      </w:r>
      <w:r w:rsidR="00F37F8C">
        <w:t>Szerző</w:t>
      </w:r>
      <w:r w:rsidR="00917EEB">
        <w:t>dő</w:t>
      </w:r>
      <w:r w:rsidR="00B54BA3">
        <w:t xml:space="preserve"> Felek megállapítják, hogy az egyesülésben résztvevő t</w:t>
      </w:r>
      <w:r w:rsidRPr="003272F0">
        <w:t>ársaságok vagyonát független könyvvizsgáló által ellenőrzött és jóváhagyott vagyonmérleg</w:t>
      </w:r>
      <w:r w:rsidR="00917EEB">
        <w:t>-</w:t>
      </w:r>
      <w:r w:rsidRPr="003272F0">
        <w:t xml:space="preserve"> és vagyonleltár</w:t>
      </w:r>
      <w:r w:rsidR="00917EEB">
        <w:t>-tervezetek</w:t>
      </w:r>
      <w:r w:rsidR="000C2620">
        <w:t xml:space="preserve"> (a továbbiakban: </w:t>
      </w:r>
      <w:r w:rsidR="006619BB">
        <w:t>v</w:t>
      </w:r>
      <w:r w:rsidR="000C2620" w:rsidRPr="000C2620">
        <w:rPr>
          <w:i/>
        </w:rPr>
        <w:t>agyon</w:t>
      </w:r>
      <w:r w:rsidR="006619BB">
        <w:rPr>
          <w:i/>
        </w:rPr>
        <w:t>mérleg</w:t>
      </w:r>
      <w:r w:rsidR="000C2620" w:rsidRPr="000C2620">
        <w:rPr>
          <w:i/>
        </w:rPr>
        <w:t>-tervezet</w:t>
      </w:r>
      <w:r w:rsidR="000C2620">
        <w:rPr>
          <w:i/>
        </w:rPr>
        <w:t>ek</w:t>
      </w:r>
      <w:r w:rsidR="000C2620">
        <w:t>)</w:t>
      </w:r>
      <w:r w:rsidR="00917EEB">
        <w:t xml:space="preserve"> tartalmazzák, amelyeket mindkét résztvevő t</w:t>
      </w:r>
      <w:r w:rsidRPr="003272F0">
        <w:t>ársaság felügyelő bizottsága</w:t>
      </w:r>
      <w:r w:rsidR="00917EEB">
        <w:t>, valamint</w:t>
      </w:r>
      <w:r w:rsidRPr="003272F0">
        <w:t xml:space="preserve"> a</w:t>
      </w:r>
      <w:r w:rsidR="00917EEB">
        <w:t>z</w:t>
      </w:r>
      <w:r w:rsidRPr="003272F0">
        <w:t xml:space="preserve"> </w:t>
      </w:r>
      <w:r w:rsidR="009D0AA6" w:rsidRPr="003272F0">
        <w:t>Alapító a vonatkozó jogszabályok</w:t>
      </w:r>
      <w:r w:rsidRPr="003272F0">
        <w:t xml:space="preserve"> rendelkezéseinek megfelelően megismertek és határozatukkal jóváhagytak.</w:t>
      </w:r>
    </w:p>
    <w:p w:rsidR="00E85B53" w:rsidRDefault="00E85B53" w:rsidP="003272F0">
      <w:pPr>
        <w:pStyle w:val="NormlWeb"/>
        <w:spacing w:before="0" w:beforeAutospacing="0" w:after="0" w:afterAutospacing="0"/>
        <w:jc w:val="both"/>
      </w:pPr>
    </w:p>
    <w:p w:rsidR="00E85B53" w:rsidRDefault="00E85B53" w:rsidP="003272F0">
      <w:pPr>
        <w:pStyle w:val="NormlWeb"/>
        <w:spacing w:before="0" w:beforeAutospacing="0" w:after="0" w:afterAutospacing="0"/>
        <w:jc w:val="both"/>
      </w:pPr>
      <w:r>
        <w:tab/>
      </w:r>
      <w:r w:rsidRPr="00E85B53">
        <w:rPr>
          <w:b/>
        </w:rPr>
        <w:t>5.1.1.</w:t>
      </w:r>
      <w:r>
        <w:t xml:space="preserve"> Szerződő Felek rögzítik, hogy a vagyonmérleg-tervezeteket a számviteli törvény szerinti beszámoló mérlegére vonatkozó módszerekkel és az előírt bontásban készítették el, átértékelést nem alkalmaztak.</w:t>
      </w:r>
    </w:p>
    <w:p w:rsidR="00E85B53" w:rsidRDefault="00E85B53" w:rsidP="003272F0">
      <w:pPr>
        <w:pStyle w:val="NormlWeb"/>
        <w:spacing w:before="0" w:beforeAutospacing="0" w:after="0" w:afterAutospacing="0"/>
        <w:jc w:val="both"/>
      </w:pPr>
    </w:p>
    <w:p w:rsidR="00E85B53" w:rsidRDefault="00E85B53" w:rsidP="003272F0">
      <w:pPr>
        <w:pStyle w:val="NormlWeb"/>
        <w:spacing w:before="0" w:beforeAutospacing="0" w:after="0" w:afterAutospacing="0"/>
        <w:jc w:val="both"/>
      </w:pPr>
      <w:r>
        <w:tab/>
      </w:r>
      <w:r w:rsidRPr="00E85B53">
        <w:rPr>
          <w:b/>
        </w:rPr>
        <w:t>5.1.2.</w:t>
      </w:r>
      <w:r>
        <w:t xml:space="preserve"> Szerződő Felek rögzítik, hogy a Beolvadásban résztvevő társaságok vagyonmérleg-tervezeteiként a számviteli törvény szerinti 2018. évi beszámoló mérlegeket fogadták el, tekintettel arra, hogy azok 2018. december 31-ei fordulónapjától az egyesülésről szóló végleges döntés 2019. április 26-i időpontjáig kevesebb, mint hat hónap telt el és a társaságok az átértékelés lehetőségével nem éltek.  </w:t>
      </w:r>
    </w:p>
    <w:p w:rsidR="00E85B53" w:rsidRDefault="00E85B53" w:rsidP="003272F0">
      <w:pPr>
        <w:pStyle w:val="NormlWeb"/>
        <w:spacing w:before="0" w:beforeAutospacing="0" w:after="0" w:afterAutospacing="0"/>
        <w:jc w:val="both"/>
      </w:pPr>
    </w:p>
    <w:p w:rsidR="00E85B53" w:rsidRPr="003272F0" w:rsidRDefault="00E85B53" w:rsidP="003272F0">
      <w:pPr>
        <w:pStyle w:val="NormlWeb"/>
        <w:spacing w:before="0" w:beforeAutospacing="0" w:after="0" w:afterAutospacing="0"/>
        <w:jc w:val="both"/>
      </w:pPr>
      <w:r>
        <w:tab/>
      </w:r>
      <w:r w:rsidRPr="00E85B53">
        <w:rPr>
          <w:b/>
        </w:rPr>
        <w:t>5.1.3.</w:t>
      </w:r>
      <w:r>
        <w:t xml:space="preserve"> Szerződő Felek rögzítik, hogy a résztvevő társaságok vagyonának értékét,</w:t>
      </w:r>
      <w:r w:rsidR="007F2082">
        <w:t xml:space="preserve"> illetve az Átvevő Társaság Beolvadás utáni vagyonának értékét, valamint</w:t>
      </w:r>
      <w:r>
        <w:t xml:space="preserve"> a saját tőke összegét a könyvvizsgáló által elfogadott értéken határozták meg.</w:t>
      </w:r>
    </w:p>
    <w:p w:rsidR="00917EEB" w:rsidRDefault="00917EEB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5.2 A"/>
        </w:smartTagPr>
        <w:r w:rsidRPr="003272F0">
          <w:rPr>
            <w:rStyle w:val="Kiemels2"/>
          </w:rPr>
          <w:t>5.2</w:t>
        </w:r>
        <w:r w:rsidRPr="003272F0">
          <w:t xml:space="preserve"> A</w:t>
        </w:r>
      </w:smartTag>
      <w:r w:rsidRPr="003272F0">
        <w:t xml:space="preserve"> vagyonmérleg-tervezetek szerint a</w:t>
      </w:r>
      <w:r w:rsidR="00917EEB">
        <w:t>z egyesülésben r</w:t>
      </w:r>
      <w:r w:rsidRPr="003272F0">
        <w:t xml:space="preserve">észtvevő </w:t>
      </w:r>
      <w:r w:rsidR="00917EEB">
        <w:t>t</w:t>
      </w:r>
      <w:r w:rsidRPr="003272F0">
        <w:t>ársaságok</w:t>
      </w:r>
      <w:r w:rsidR="00E82FA7">
        <w:t xml:space="preserve"> egyesülés előtti, illetve az Átvevő Társaság egyesülés utáni</w:t>
      </w:r>
      <w:r w:rsidRPr="003272F0">
        <w:t xml:space="preserve"> saját tőkéje társaságonként a következő:</w:t>
      </w:r>
    </w:p>
    <w:p w:rsidR="00917EEB" w:rsidRDefault="00917EEB" w:rsidP="00917EEB">
      <w:pPr>
        <w:jc w:val="both"/>
      </w:pPr>
    </w:p>
    <w:p w:rsidR="00917EEB" w:rsidRDefault="00917EEB" w:rsidP="00917EEB">
      <w:pPr>
        <w:ind w:firstLine="708"/>
        <w:jc w:val="both"/>
      </w:pPr>
      <w:r w:rsidRPr="00E82FA7">
        <w:rPr>
          <w:b/>
        </w:rPr>
        <w:t>5.2.1.</w:t>
      </w:r>
      <w:r>
        <w:t xml:space="preserve"> </w:t>
      </w:r>
      <w:r w:rsidR="00A37676" w:rsidRPr="003272F0">
        <w:t xml:space="preserve">A Beolvadó Társaság saját tőkéje </w:t>
      </w:r>
      <w:r>
        <w:t>35</w:t>
      </w:r>
      <w:r w:rsidR="00B0200C" w:rsidRPr="003272F0">
        <w:t>.</w:t>
      </w:r>
      <w:r>
        <w:t xml:space="preserve">926 </w:t>
      </w:r>
      <w:proofErr w:type="spellStart"/>
      <w:r>
        <w:t>eFt</w:t>
      </w:r>
      <w:proofErr w:type="spellEnd"/>
      <w:r>
        <w:t>, azaz Harmincötmillió-kilencszázhuszonhatezer forint,</w:t>
      </w:r>
      <w:r w:rsidR="00A37676" w:rsidRPr="003272F0">
        <w:t xml:space="preserve"> ebből a jegyzett tőke értéke </w:t>
      </w:r>
      <w:proofErr w:type="gramStart"/>
      <w:r>
        <w:t>3</w:t>
      </w:r>
      <w:r w:rsidR="00B0200C" w:rsidRPr="003272F0">
        <w:t>.</w:t>
      </w:r>
      <w:r w:rsidR="00410DC6" w:rsidRPr="003272F0">
        <w:t>000.000,</w:t>
      </w:r>
      <w:r w:rsidR="00A37676" w:rsidRPr="003272F0">
        <w:t>-</w:t>
      </w:r>
      <w:proofErr w:type="gramEnd"/>
      <w:r w:rsidR="00A37676" w:rsidRPr="003272F0">
        <w:t xml:space="preserve"> Ft, azaz </w:t>
      </w:r>
      <w:r>
        <w:t>Három</w:t>
      </w:r>
      <w:r w:rsidR="00410DC6" w:rsidRPr="003272F0">
        <w:t>millió</w:t>
      </w:r>
      <w:r w:rsidR="00A37676" w:rsidRPr="003272F0">
        <w:t xml:space="preserve"> forint, </w:t>
      </w:r>
      <w:r>
        <w:t xml:space="preserve">a </w:t>
      </w:r>
      <w:r w:rsidR="00A37676" w:rsidRPr="003272F0">
        <w:t xml:space="preserve">jegyzett tőkén felüli vagyona </w:t>
      </w:r>
      <w:r w:rsidR="00B0200C" w:rsidRPr="003272F0">
        <w:t>3</w:t>
      </w:r>
      <w:r>
        <w:t>2</w:t>
      </w:r>
      <w:r w:rsidR="00B0200C" w:rsidRPr="003272F0">
        <w:t>.</w:t>
      </w:r>
      <w:r>
        <w:t>926</w:t>
      </w:r>
      <w:r w:rsidR="00B0200C" w:rsidRPr="003272F0">
        <w:t xml:space="preserve"> </w:t>
      </w:r>
      <w:proofErr w:type="spellStart"/>
      <w:r>
        <w:t>e</w:t>
      </w:r>
      <w:r w:rsidR="00A37676" w:rsidRPr="003272F0">
        <w:t>Ft</w:t>
      </w:r>
      <w:proofErr w:type="spellEnd"/>
      <w:r>
        <w:t>,</w:t>
      </w:r>
      <w:r w:rsidR="00A37676" w:rsidRPr="003272F0">
        <w:t xml:space="preserve"> azaz </w:t>
      </w:r>
      <w:r>
        <w:t>Harminckét</w:t>
      </w:r>
      <w:r w:rsidR="00B0200C" w:rsidRPr="003272F0">
        <w:t>millió-</w:t>
      </w:r>
      <w:r>
        <w:t>kilenc</w:t>
      </w:r>
      <w:r w:rsidR="00B0200C" w:rsidRPr="003272F0">
        <w:t>százhuszon</w:t>
      </w:r>
      <w:r>
        <w:t>-ha</w:t>
      </w:r>
      <w:r w:rsidR="00B0200C" w:rsidRPr="003272F0">
        <w:t>tezer</w:t>
      </w:r>
      <w:r w:rsidR="00A37676" w:rsidRPr="003272F0">
        <w:t xml:space="preserve"> forint.</w:t>
      </w:r>
    </w:p>
    <w:p w:rsidR="00917EEB" w:rsidRDefault="00917EEB" w:rsidP="00917EEB">
      <w:pPr>
        <w:ind w:firstLine="708"/>
        <w:jc w:val="both"/>
      </w:pPr>
    </w:p>
    <w:p w:rsidR="00A37676" w:rsidRPr="003272F0" w:rsidRDefault="00917EEB" w:rsidP="00917EEB">
      <w:pPr>
        <w:ind w:firstLine="708"/>
        <w:jc w:val="both"/>
      </w:pPr>
      <w:r w:rsidRPr="00E82FA7">
        <w:rPr>
          <w:b/>
        </w:rPr>
        <w:t>5.2.2.</w:t>
      </w:r>
      <w:r>
        <w:t xml:space="preserve"> </w:t>
      </w:r>
      <w:r w:rsidR="00A37676" w:rsidRPr="003272F0">
        <w:t xml:space="preserve">Az Átvevő Társaság saját tőkéje </w:t>
      </w:r>
      <w:r>
        <w:t>960.820</w:t>
      </w:r>
      <w:r w:rsidR="00B0200C" w:rsidRPr="003272F0">
        <w:t xml:space="preserve"> </w:t>
      </w:r>
      <w:proofErr w:type="spellStart"/>
      <w:r>
        <w:t>e</w:t>
      </w:r>
      <w:r w:rsidR="00A37676" w:rsidRPr="003272F0">
        <w:t>Ft</w:t>
      </w:r>
      <w:proofErr w:type="spellEnd"/>
      <w:r>
        <w:t>, azaz</w:t>
      </w:r>
      <w:r w:rsidR="00A37676" w:rsidRPr="003272F0">
        <w:t xml:space="preserve"> </w:t>
      </w:r>
      <w:r w:rsidR="00E82FA7">
        <w:t>Kilencszázhatvanmillió-nyolcszázhúszezer forint</w:t>
      </w:r>
      <w:r w:rsidR="00A37676" w:rsidRPr="003272F0">
        <w:t xml:space="preserve">, ebből a jegyzett tőke értéke </w:t>
      </w:r>
      <w:r w:rsidR="00E82FA7">
        <w:t>4</w:t>
      </w:r>
      <w:r w:rsidR="00B0200C" w:rsidRPr="003272F0">
        <w:t>3</w:t>
      </w:r>
      <w:r w:rsidR="00E82FA7">
        <w:t>2</w:t>
      </w:r>
      <w:r w:rsidR="00B0200C" w:rsidRPr="003272F0">
        <w:t>.</w:t>
      </w:r>
      <w:r w:rsidR="00E82FA7">
        <w:t>45</w:t>
      </w:r>
      <w:r w:rsidR="00B0200C" w:rsidRPr="003272F0">
        <w:t>0</w:t>
      </w:r>
      <w:r w:rsidR="00A37676" w:rsidRPr="003272F0">
        <w:t xml:space="preserve"> </w:t>
      </w:r>
      <w:proofErr w:type="spellStart"/>
      <w:r w:rsidR="00E82FA7">
        <w:t>eFt</w:t>
      </w:r>
      <w:proofErr w:type="spellEnd"/>
      <w:r w:rsidR="00E82FA7">
        <w:t xml:space="preserve">, </w:t>
      </w:r>
      <w:r w:rsidR="00A37676" w:rsidRPr="003272F0">
        <w:t xml:space="preserve">azaz </w:t>
      </w:r>
      <w:r w:rsidR="00E82FA7">
        <w:t>Négyszázharminc</w:t>
      </w:r>
      <w:r w:rsidR="00A229A2">
        <w:t>-</w:t>
      </w:r>
      <w:r w:rsidR="00E82FA7">
        <w:t>kétmillió-négyszázötvenezer</w:t>
      </w:r>
      <w:r w:rsidR="00A37676" w:rsidRPr="003272F0">
        <w:t xml:space="preserve"> forint, a jegyzett tőkén felüli vagyona </w:t>
      </w:r>
      <w:r w:rsidR="00E82FA7">
        <w:t xml:space="preserve">528.370 </w:t>
      </w:r>
      <w:proofErr w:type="spellStart"/>
      <w:r w:rsidR="00E82FA7">
        <w:t>eFt</w:t>
      </w:r>
      <w:proofErr w:type="spellEnd"/>
      <w:r w:rsidR="00E82FA7">
        <w:t>, a</w:t>
      </w:r>
      <w:r w:rsidR="00A37676" w:rsidRPr="003272F0">
        <w:t xml:space="preserve">zaz </w:t>
      </w:r>
      <w:r w:rsidR="00E82FA7">
        <w:t>Ötszáz</w:t>
      </w:r>
      <w:r w:rsidR="00A229A2">
        <w:t>-</w:t>
      </w:r>
      <w:r w:rsidR="00E82FA7">
        <w:t>huszonnyolcmillió-háromszázhetvenezer</w:t>
      </w:r>
      <w:r w:rsidR="00A37676" w:rsidRPr="003272F0">
        <w:t xml:space="preserve"> forint.</w:t>
      </w:r>
    </w:p>
    <w:p w:rsidR="00E82FA7" w:rsidRDefault="00E82FA7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E82FA7">
      <w:pPr>
        <w:pStyle w:val="NormlWeb"/>
        <w:spacing w:before="0" w:beforeAutospacing="0" w:after="0" w:afterAutospacing="0"/>
        <w:ind w:firstLine="708"/>
        <w:jc w:val="both"/>
      </w:pPr>
      <w:r w:rsidRPr="003272F0">
        <w:rPr>
          <w:rStyle w:val="Kiemels2"/>
        </w:rPr>
        <w:t>5.</w:t>
      </w:r>
      <w:r w:rsidR="00E82FA7">
        <w:rPr>
          <w:rStyle w:val="Kiemels2"/>
        </w:rPr>
        <w:t>2.3.</w:t>
      </w:r>
      <w:r w:rsidRPr="003272F0">
        <w:t xml:space="preserve"> Az Átvevő Társas</w:t>
      </w:r>
      <w:r w:rsidR="00E82FA7">
        <w:t xml:space="preserve">ág egyesülés utáni saját tőkéje 982.383 </w:t>
      </w:r>
      <w:proofErr w:type="spellStart"/>
      <w:r w:rsidR="00E82FA7">
        <w:t>eFt</w:t>
      </w:r>
      <w:proofErr w:type="spellEnd"/>
      <w:r w:rsidR="00E82FA7">
        <w:t xml:space="preserve">, </w:t>
      </w:r>
      <w:r w:rsidRPr="003272F0">
        <w:t xml:space="preserve">azaz </w:t>
      </w:r>
      <w:r w:rsidR="00E82FA7">
        <w:t>Kilencszáznyolcvankétmillió-háromszáznyolcvanháromezer</w:t>
      </w:r>
      <w:r w:rsidRPr="003272F0">
        <w:t xml:space="preserve"> forint, amelyből </w:t>
      </w:r>
      <w:r w:rsidR="00E82FA7">
        <w:t>434</w:t>
      </w:r>
      <w:r w:rsidR="00B0200C" w:rsidRPr="003272F0">
        <w:t>.</w:t>
      </w:r>
      <w:r w:rsidR="00E82FA7">
        <w:t>250</w:t>
      </w:r>
      <w:r w:rsidR="00B0200C" w:rsidRPr="003272F0">
        <w:t xml:space="preserve"> </w:t>
      </w:r>
      <w:proofErr w:type="spellStart"/>
      <w:r w:rsidR="00E82FA7">
        <w:t>e</w:t>
      </w:r>
      <w:r w:rsidR="00B0200C" w:rsidRPr="003272F0">
        <w:t>Ft</w:t>
      </w:r>
      <w:proofErr w:type="spellEnd"/>
      <w:r w:rsidR="00B0200C" w:rsidRPr="003272F0">
        <w:t xml:space="preserve">, azaz </w:t>
      </w:r>
      <w:r w:rsidR="00E82FA7">
        <w:t>Négyszázharmincnégymillió-kétszázötvenezer</w:t>
      </w:r>
      <w:r w:rsidR="00B0200C" w:rsidRPr="003272F0">
        <w:t xml:space="preserve"> forint</w:t>
      </w:r>
      <w:r w:rsidRPr="003272F0">
        <w:t xml:space="preserve"> a tervezett jegyzett tőke.</w:t>
      </w:r>
    </w:p>
    <w:p w:rsidR="00E82FA7" w:rsidRDefault="00E82FA7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Default="00A37676" w:rsidP="00E82FA7">
      <w:pPr>
        <w:pStyle w:val="NormlWeb"/>
        <w:spacing w:before="0" w:beforeAutospacing="0" w:after="0" w:afterAutospacing="0"/>
        <w:ind w:firstLine="708"/>
        <w:jc w:val="both"/>
      </w:pPr>
      <w:r w:rsidRPr="003272F0">
        <w:rPr>
          <w:rStyle w:val="Kiemels2"/>
        </w:rPr>
        <w:t>5.</w:t>
      </w:r>
      <w:r w:rsidR="00E82FA7">
        <w:rPr>
          <w:rStyle w:val="Kiemels2"/>
        </w:rPr>
        <w:t>2.4.</w:t>
      </w:r>
      <w:r w:rsidR="00E82FA7">
        <w:t xml:space="preserve"> Az egyesülés alapját képező,</w:t>
      </w:r>
      <w:r w:rsidRPr="003272F0">
        <w:t xml:space="preserve"> 201</w:t>
      </w:r>
      <w:r w:rsidR="00E82FA7">
        <w:t>8</w:t>
      </w:r>
      <w:r w:rsidRPr="003272F0">
        <w:t xml:space="preserve">. </w:t>
      </w:r>
      <w:r w:rsidR="00E82FA7">
        <w:t>december 31.</w:t>
      </w:r>
      <w:r w:rsidRPr="003272F0">
        <w:t xml:space="preserve"> fordulónapra elkészített </w:t>
      </w:r>
      <w:r w:rsidR="00E82FA7">
        <w:t>egyesülési</w:t>
      </w:r>
      <w:r w:rsidRPr="003272F0">
        <w:t xml:space="preserve"> vagyonmérleg</w:t>
      </w:r>
      <w:r w:rsidR="000C2620">
        <w:t>-</w:t>
      </w:r>
      <w:r w:rsidRPr="003272F0">
        <w:t>tervezete</w:t>
      </w:r>
      <w:r w:rsidR="000C2620">
        <w:t>k a</w:t>
      </w:r>
      <w:r w:rsidRPr="003272F0">
        <w:t xml:space="preserve"> jelen Egyesülési Szerződés </w:t>
      </w:r>
      <w:r w:rsidR="000F187A">
        <w:rPr>
          <w:b/>
          <w:i/>
        </w:rPr>
        <w:t>2</w:t>
      </w:r>
      <w:r w:rsidR="000C2620" w:rsidRPr="006619BB">
        <w:rPr>
          <w:b/>
          <w:i/>
        </w:rPr>
        <w:t xml:space="preserve">. számú </w:t>
      </w:r>
      <w:r w:rsidRPr="006619BB">
        <w:rPr>
          <w:b/>
          <w:i/>
        </w:rPr>
        <w:t>mellékletét</w:t>
      </w:r>
      <w:r w:rsidRPr="003272F0">
        <w:t xml:space="preserve"> képezik.</w:t>
      </w:r>
    </w:p>
    <w:p w:rsidR="000C2620" w:rsidRPr="003272F0" w:rsidRDefault="000C2620" w:rsidP="00E82FA7">
      <w:pPr>
        <w:pStyle w:val="NormlWeb"/>
        <w:spacing w:before="0" w:beforeAutospacing="0" w:after="0" w:afterAutospacing="0"/>
        <w:ind w:firstLine="708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6. A"/>
        </w:smartTagPr>
        <w:r w:rsidRPr="003272F0">
          <w:t>6. A</w:t>
        </w:r>
      </w:smartTag>
      <w:r w:rsidRPr="003272F0">
        <w:t xml:space="preserve"> tulajdonosi struktúra</w:t>
      </w:r>
    </w:p>
    <w:p w:rsidR="000C2620" w:rsidRDefault="000C262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6.1</w:t>
      </w:r>
      <w:r w:rsidRPr="003272F0">
        <w:t xml:space="preserve"> </w:t>
      </w:r>
      <w:r w:rsidR="000C2620">
        <w:t>Szerződő Felek rögzítik, hogy a</w:t>
      </w:r>
      <w:r w:rsidRPr="003272F0">
        <w:t xml:space="preserve">z Átvevő Társaság </w:t>
      </w:r>
      <w:r w:rsidR="000C2620">
        <w:t xml:space="preserve">100 %-os Alapítója, míg </w:t>
      </w:r>
      <w:r w:rsidR="009D0AA6" w:rsidRPr="003272F0">
        <w:t>a</w:t>
      </w:r>
      <w:r w:rsidRPr="003272F0">
        <w:t xml:space="preserve"> Beolvadó Társaság</w:t>
      </w:r>
      <w:r w:rsidR="000C2620">
        <w:t xml:space="preserve"> 60 %-os tulajdonosa Várpalota</w:t>
      </w:r>
      <w:r w:rsidR="009D0AA6" w:rsidRPr="003272F0">
        <w:t xml:space="preserve"> Város Önkormányzata</w:t>
      </w:r>
      <w:r w:rsidR="000C2620">
        <w:t>, a Beolvadó társaság 40 %-os</w:t>
      </w:r>
      <w:r w:rsidR="00AE226C">
        <w:t xml:space="preserve"> tulajdonosa </w:t>
      </w:r>
      <w:r w:rsidR="00414405">
        <w:t xml:space="preserve">a </w:t>
      </w:r>
      <w:r w:rsidR="0049453E">
        <w:t>Várpalotai Közszolgáltató Nonprofit Kft</w:t>
      </w:r>
      <w:r w:rsidR="000C2620">
        <w:t>, így mindkét társaság közvetett, illetve közvetlen kizárólagos tulajdonosa az Alapító, ezért a</w:t>
      </w:r>
      <w:r w:rsidRPr="003272F0">
        <w:t xml:space="preserve"> Beolvadást követően az Átvevő Társaság tulaj</w:t>
      </w:r>
      <w:r w:rsidR="00AE226C">
        <w:t>donosi struktúrája nem változik, annak egyedüli tagja Várpalota Város Önkormányzata marad.</w:t>
      </w:r>
      <w:r w:rsidRPr="003272F0">
        <w:t xml:space="preserve"> </w:t>
      </w:r>
    </w:p>
    <w:p w:rsidR="000C2620" w:rsidRDefault="000C2620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E226C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6.2</w:t>
      </w:r>
      <w:r w:rsidRPr="003272F0">
        <w:t xml:space="preserve"> </w:t>
      </w:r>
      <w:r w:rsidR="000C2620">
        <w:t>Az Alapító előzetesen úgy nyilatkozott, hogy az egyesülés után a jogutód társaságban tagként részt kíván venni, ezért Szerződő Felek</w:t>
      </w:r>
      <w:r w:rsidRPr="003272F0">
        <w:t xml:space="preserve"> </w:t>
      </w:r>
      <w:r w:rsidR="009D0AA6" w:rsidRPr="003272F0">
        <w:t>rögzítik</w:t>
      </w:r>
      <w:r w:rsidR="000C2620">
        <w:t>, hogy az Átvevő Társaságban a B</w:t>
      </w:r>
      <w:r w:rsidRPr="003272F0">
        <w:t>eolvadást követően részt venn</w:t>
      </w:r>
      <w:r w:rsidR="000C2620">
        <w:t>i nem kívánó tag</w:t>
      </w:r>
      <w:r w:rsidR="009D0AA6" w:rsidRPr="003272F0">
        <w:t xml:space="preserve"> </w:t>
      </w:r>
      <w:r w:rsidR="000C2620">
        <w:t xml:space="preserve">vagy újonnan </w:t>
      </w:r>
      <w:r w:rsidR="007D6867" w:rsidRPr="003272F0">
        <w:t xml:space="preserve">belépő tag </w:t>
      </w:r>
      <w:r w:rsidR="00AE226C">
        <w:t>n</w:t>
      </w:r>
      <w:r w:rsidR="000C2620">
        <w:t xml:space="preserve">incs. </w:t>
      </w:r>
    </w:p>
    <w:p w:rsidR="00AE226C" w:rsidRDefault="00AE226C" w:rsidP="003272F0">
      <w:pPr>
        <w:pStyle w:val="NormlWeb"/>
        <w:spacing w:before="0" w:beforeAutospacing="0" w:after="0" w:afterAutospacing="0"/>
        <w:jc w:val="both"/>
      </w:pPr>
    </w:p>
    <w:p w:rsidR="00A37676" w:rsidRPr="003272F0" w:rsidRDefault="00AE226C" w:rsidP="00AE226C">
      <w:pPr>
        <w:pStyle w:val="NormlWeb"/>
        <w:spacing w:before="0" w:beforeAutospacing="0" w:after="0" w:afterAutospacing="0"/>
        <w:ind w:firstLine="708"/>
        <w:jc w:val="both"/>
      </w:pPr>
      <w:r w:rsidRPr="00AE226C">
        <w:rPr>
          <w:b/>
        </w:rPr>
        <w:lastRenderedPageBreak/>
        <w:t>6.2.1.</w:t>
      </w:r>
      <w:r>
        <w:t xml:space="preserve"> </w:t>
      </w:r>
      <w:r w:rsidR="000C2620">
        <w:t xml:space="preserve">Szerződő Felek </w:t>
      </w:r>
      <w:r>
        <w:t xml:space="preserve">a Vagyonmérleg-tervezetek alapján megállapítják, hogy </w:t>
      </w:r>
      <w:r w:rsidR="007D6867" w:rsidRPr="003272F0">
        <w:t>a</w:t>
      </w:r>
      <w:r>
        <w:t xml:space="preserve"> jogutód Átvevő Társaság egyesülés utáni saját tőkéje meghaladja a jegyzett tőkéjének mértékét, így a </w:t>
      </w:r>
      <w:r w:rsidR="007D6867" w:rsidRPr="003272F0">
        <w:t xml:space="preserve">meglévő </w:t>
      </w:r>
      <w:r>
        <w:t>Alapítót</w:t>
      </w:r>
      <w:r w:rsidR="007D6867" w:rsidRPr="003272F0">
        <w:t xml:space="preserve"> terhelő</w:t>
      </w:r>
      <w:r>
        <w:t>,</w:t>
      </w:r>
      <w:r w:rsidR="007D6867" w:rsidRPr="003272F0">
        <w:t xml:space="preserve"> pótlólagosan teljesítendő vagyoni hozzájárulási kötelezettség nincs.</w:t>
      </w:r>
    </w:p>
    <w:p w:rsidR="00AE226C" w:rsidRDefault="00AE226C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6619BB" w:rsidRDefault="00A37676" w:rsidP="006619BB">
      <w:pPr>
        <w:pStyle w:val="NormlWeb"/>
        <w:spacing w:before="0" w:beforeAutospacing="0" w:after="0" w:afterAutospacing="0"/>
        <w:ind w:firstLine="708"/>
        <w:jc w:val="both"/>
      </w:pPr>
      <w:r w:rsidRPr="003272F0">
        <w:rPr>
          <w:rStyle w:val="Kiemels2"/>
        </w:rPr>
        <w:t>6.</w:t>
      </w:r>
      <w:r w:rsidR="00AE226C">
        <w:rPr>
          <w:rStyle w:val="Kiemels2"/>
        </w:rPr>
        <w:t>2.2.</w:t>
      </w:r>
      <w:r w:rsidRPr="003272F0">
        <w:t xml:space="preserve"> </w:t>
      </w:r>
      <w:r w:rsidR="00AE226C">
        <w:t>Szerződő Felek a Vagyonmérleg-</w:t>
      </w:r>
      <w:r w:rsidRPr="003272F0">
        <w:t>tervezetek adatai alapján</w:t>
      </w:r>
      <w:r w:rsidR="00AE226C">
        <w:t xml:space="preserve"> megállapítják, hogy </w:t>
      </w:r>
      <w:r w:rsidRPr="003272F0">
        <w:t xml:space="preserve">a jogutód társaság </w:t>
      </w:r>
      <w:r w:rsidR="009D0AA6" w:rsidRPr="003272F0">
        <w:t>Alapítóját</w:t>
      </w:r>
      <w:r w:rsidRPr="003272F0">
        <w:t xml:space="preserve"> a tervezett jegyzett tőkéből megillető hányad </w:t>
      </w:r>
      <w:r w:rsidR="00787BBD">
        <w:t>– a Beolvadó Társaságt</w:t>
      </w:r>
      <w:r w:rsidR="00AE226C">
        <w:t xml:space="preserve">ól áthozott 1.800 </w:t>
      </w:r>
      <w:proofErr w:type="spellStart"/>
      <w:r w:rsidR="00AE226C">
        <w:t>eFt</w:t>
      </w:r>
      <w:proofErr w:type="spellEnd"/>
      <w:r w:rsidR="00AE226C">
        <w:t>, azaz Egymillió-nyolcszázezer forint</w:t>
      </w:r>
      <w:r w:rsidR="00787BBD">
        <w:t xml:space="preserve"> jegyzett tőke hányad </w:t>
      </w:r>
      <w:r w:rsidR="004D7104">
        <w:t>figyelembevételével</w:t>
      </w:r>
      <w:r w:rsidR="00787BBD">
        <w:t xml:space="preserve"> –</w:t>
      </w:r>
      <w:r w:rsidR="00AE226C">
        <w:t xml:space="preserve"> </w:t>
      </w:r>
      <w:r w:rsidR="00787BBD">
        <w:t xml:space="preserve">a Beolvadást követően 434.250 </w:t>
      </w:r>
      <w:proofErr w:type="spellStart"/>
      <w:r w:rsidR="00787BBD">
        <w:t>eFt</w:t>
      </w:r>
      <w:proofErr w:type="spellEnd"/>
      <w:r w:rsidR="00787BBD">
        <w:t>, azaz Négyszázharmincnégymillió-kétszázötvenezer forint jegyzett tőke összegre emelkedik.</w:t>
      </w:r>
      <w:r w:rsidR="006619BB">
        <w:t xml:space="preserve"> Az Átvevő Társaság egyesülés utáni tagjegyzékét (a továbbiakban: </w:t>
      </w:r>
      <w:r w:rsidR="006619BB" w:rsidRPr="006619BB">
        <w:rPr>
          <w:i/>
        </w:rPr>
        <w:t>Tagjegyzék</w:t>
      </w:r>
      <w:r w:rsidR="006619BB">
        <w:t>) a</w:t>
      </w:r>
      <w:r w:rsidR="006619BB" w:rsidRPr="003272F0">
        <w:t xml:space="preserve"> jelen Egyesülési Szerződés </w:t>
      </w:r>
      <w:r w:rsidR="000F187A" w:rsidRPr="000F187A">
        <w:rPr>
          <w:b/>
          <w:i/>
        </w:rPr>
        <w:t>3</w:t>
      </w:r>
      <w:r w:rsidR="006619BB" w:rsidRPr="000F187A">
        <w:rPr>
          <w:b/>
          <w:i/>
        </w:rPr>
        <w:t>.</w:t>
      </w:r>
      <w:r w:rsidR="006619BB" w:rsidRPr="006619BB">
        <w:rPr>
          <w:b/>
          <w:i/>
        </w:rPr>
        <w:t xml:space="preserve"> számú mellékletét</w:t>
      </w:r>
      <w:r w:rsidR="006619BB" w:rsidRPr="003272F0">
        <w:t xml:space="preserve"> képezik.</w:t>
      </w:r>
    </w:p>
    <w:p w:rsidR="00AE226C" w:rsidRDefault="00AE226C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7. Kedvezményezett átalakulás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C31FA5" w:rsidRPr="000A6D91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7.1</w:t>
      </w:r>
      <w:r w:rsidRPr="003272F0">
        <w:t xml:space="preserve"> </w:t>
      </w:r>
      <w:r w:rsidR="00787BBD">
        <w:t xml:space="preserve">Szerződő Felek rögzítik, hogy a jelen Beolvadásban jogelődként és jogutódként </w:t>
      </w:r>
      <w:r w:rsidR="000A6D91">
        <w:t xml:space="preserve">is </w:t>
      </w:r>
      <w:r w:rsidR="00787BBD">
        <w:t>két</w:t>
      </w:r>
      <w:r w:rsidR="000A6D91">
        <w:t xml:space="preserve"> belföldi illetőségű, cégnyilvántartásba bejegyzett gazdasági társaság vesz részt, a jogügylet révén a jogelőd társaság tagja az egyesülés keretében a jogutód társaságban – nem pénzügyi – részesedést szerez, illetve az egyszemélyes társaság egyedüli tagjába olvad bele, így </w:t>
      </w:r>
      <w:r w:rsidR="00CE69DE" w:rsidRPr="003272F0">
        <w:t>a Beolvadás megfelel a társasági adóról és az osztalékadóról szóló 1996. évi LXXXI</w:t>
      </w:r>
      <w:r w:rsidR="000A6D91">
        <w:t>.</w:t>
      </w:r>
      <w:r w:rsidR="00CE69DE" w:rsidRPr="003272F0">
        <w:t xml:space="preserve"> törvény</w:t>
      </w:r>
      <w:r w:rsidR="000A6D91">
        <w:t xml:space="preserve"> (</w:t>
      </w:r>
      <w:proofErr w:type="spellStart"/>
      <w:r w:rsidR="000A6D91">
        <w:t>Taotv</w:t>
      </w:r>
      <w:proofErr w:type="spellEnd"/>
      <w:r w:rsidR="000A6D91">
        <w:t>.) 4. § 23/a pontjának a) és c) alpontjában</w:t>
      </w:r>
      <w:r w:rsidR="0019101F" w:rsidRPr="003272F0">
        <w:t xml:space="preserve"> </w:t>
      </w:r>
      <w:r w:rsidR="000A6D91">
        <w:t>meghatározott</w:t>
      </w:r>
      <w:r w:rsidR="0019101F" w:rsidRPr="003272F0">
        <w:t xml:space="preserve"> követelményeknek</w:t>
      </w:r>
      <w:r w:rsidR="00CE69DE" w:rsidRPr="003272F0">
        <w:t xml:space="preserve">, ennek megfelelően </w:t>
      </w:r>
      <w:r w:rsidR="000A6D91">
        <w:t>kedvezményezett átalakulásnak minősül és</w:t>
      </w:r>
      <w:r w:rsidR="00CE69DE" w:rsidRPr="003272F0">
        <w:t xml:space="preserve"> az illetékről szóló 1990. évi XCIII</w:t>
      </w:r>
      <w:r w:rsidR="000A6D91">
        <w:t>.</w:t>
      </w:r>
      <w:r w:rsidR="00CE69DE" w:rsidRPr="003272F0">
        <w:t xml:space="preserve"> törvény</w:t>
      </w:r>
      <w:r w:rsidR="000A6D91">
        <w:t xml:space="preserve"> (</w:t>
      </w:r>
      <w:proofErr w:type="spellStart"/>
      <w:r w:rsidR="000A6D91">
        <w:t>Itv</w:t>
      </w:r>
      <w:proofErr w:type="spellEnd"/>
      <w:r w:rsidR="000A6D91">
        <w:t>.)</w:t>
      </w:r>
      <w:r w:rsidR="00CE69DE" w:rsidRPr="003272F0">
        <w:t xml:space="preserve"> 26. § (1) bekezdés (g) pontja alapján mentes a visszterhes vagyonátruházási illeték alól.</w:t>
      </w:r>
    </w:p>
    <w:p w:rsidR="00787BBD" w:rsidRDefault="00787BBD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B608EF" w:rsidP="003272F0">
      <w:pPr>
        <w:pStyle w:val="Cmsor4"/>
        <w:spacing w:before="0" w:beforeAutospacing="0" w:after="0" w:afterAutospacing="0"/>
        <w:jc w:val="both"/>
      </w:pPr>
      <w:r>
        <w:t>8. Alapító Okirat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proofErr w:type="gramStart"/>
      <w:r w:rsidRPr="003272F0">
        <w:rPr>
          <w:rStyle w:val="Kiemels2"/>
        </w:rPr>
        <w:t>8.1</w:t>
      </w:r>
      <w:r w:rsidRPr="003272F0">
        <w:t xml:space="preserve">  </w:t>
      </w:r>
      <w:r w:rsidR="00B608EF">
        <w:t>Szerződő</w:t>
      </w:r>
      <w:proofErr w:type="gramEnd"/>
      <w:r w:rsidR="00B608EF">
        <w:t xml:space="preserve"> Felek megállapodnak abban, hogy a</w:t>
      </w:r>
      <w:r w:rsidRPr="003272F0">
        <w:t xml:space="preserve">z Átvevő Társaság </w:t>
      </w:r>
      <w:r w:rsidR="00B608EF">
        <w:t xml:space="preserve">hatályos Alapító Okiratát az Alapító Okirat Módosítása elnevezésű okirattal </w:t>
      </w:r>
      <w:r w:rsidR="00E72A8C">
        <w:t>2019. június 30. napjával módosítják</w:t>
      </w:r>
      <w:r w:rsidR="00B608EF">
        <w:t xml:space="preserve"> és a módosításokkal egységes szerkezetbe foglalt</w:t>
      </w:r>
      <w:r w:rsidR="00E72A8C">
        <w:t>, 2019. június 30-tól hatályos</w:t>
      </w:r>
      <w:r w:rsidR="00B608EF">
        <w:t xml:space="preserve"> Alapító Okiratot elfogadják</w:t>
      </w:r>
      <w:r w:rsidR="00E72A8C">
        <w:t xml:space="preserve">. Az Alapító Okirat Módosítása és az egységes szerkezetbe foglalt Alapító Okirat a jelen Egyesülési Szerződés </w:t>
      </w:r>
      <w:r w:rsidR="000F187A">
        <w:rPr>
          <w:b/>
          <w:i/>
        </w:rPr>
        <w:t>4</w:t>
      </w:r>
      <w:r w:rsidR="00E72A8C" w:rsidRPr="00E72A8C">
        <w:rPr>
          <w:b/>
          <w:i/>
        </w:rPr>
        <w:t>. számú mellékletét</w:t>
      </w:r>
      <w:r w:rsidR="00E72A8C">
        <w:t xml:space="preserve"> képezik.</w:t>
      </w:r>
      <w:r w:rsidRPr="003272F0">
        <w:t xml:space="preserve"> </w:t>
      </w:r>
    </w:p>
    <w:p w:rsidR="00787BBD" w:rsidRDefault="00787BBD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9. Tagok felelőssége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4271D6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9.1</w:t>
      </w:r>
      <w:r w:rsidR="000F187A">
        <w:rPr>
          <w:rStyle w:val="Kiemels2"/>
        </w:rPr>
        <w:t>.</w:t>
      </w:r>
      <w:r w:rsidRPr="003272F0">
        <w:t xml:space="preserve"> </w:t>
      </w:r>
      <w:r w:rsidR="000F187A">
        <w:t xml:space="preserve">Szerződő </w:t>
      </w:r>
      <w:r w:rsidRPr="003272F0">
        <w:t>Felek tudomásul veszik, hogy a</w:t>
      </w:r>
      <w:r w:rsidR="004271D6">
        <w:t xml:space="preserve"> Beolvadásban</w:t>
      </w:r>
      <w:r w:rsidR="009357A3">
        <w:t xml:space="preserve"> résztvevő</w:t>
      </w:r>
      <w:r w:rsidRPr="003272F0">
        <w:t xml:space="preserve"> </w:t>
      </w:r>
      <w:r w:rsidR="009357A3">
        <w:t>t</w:t>
      </w:r>
      <w:r w:rsidRPr="003272F0">
        <w:t xml:space="preserve">ársaságokkal szemben fennálló </w:t>
      </w:r>
      <w:r w:rsidR="004271D6">
        <w:t>k</w:t>
      </w:r>
      <w:r w:rsidRPr="003272F0">
        <w:t xml:space="preserve">öveteléseket a Beolvadás nem teszi lejárttá. </w:t>
      </w:r>
    </w:p>
    <w:p w:rsidR="004271D6" w:rsidRDefault="004271D6" w:rsidP="003272F0">
      <w:pPr>
        <w:pStyle w:val="NormlWeb"/>
        <w:spacing w:before="0" w:beforeAutospacing="0" w:after="0" w:afterAutospacing="0"/>
        <w:jc w:val="both"/>
      </w:pPr>
    </w:p>
    <w:p w:rsidR="00A37676" w:rsidRPr="003272F0" w:rsidRDefault="004271D6" w:rsidP="003272F0">
      <w:pPr>
        <w:pStyle w:val="NormlWeb"/>
        <w:spacing w:before="0" w:beforeAutospacing="0" w:after="0" w:afterAutospacing="0"/>
        <w:jc w:val="both"/>
      </w:pPr>
      <w:r w:rsidRPr="004271D6">
        <w:rPr>
          <w:b/>
        </w:rPr>
        <w:t>9.2.</w:t>
      </w:r>
      <w:r>
        <w:t xml:space="preserve"> Szerződő Felek rögzítik, hogy a jogelőd társaság tagjainak felelőssége csak akkor állapítható meg, ha a jogutód társaság a helytállási kötelezettségének nem tudott eleget tenni.</w:t>
      </w:r>
      <w:r w:rsidR="00A37676" w:rsidRPr="003272F0">
        <w:t xml:space="preserve"> </w:t>
      </w:r>
    </w:p>
    <w:p w:rsidR="00787BBD" w:rsidRDefault="00787BBD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10. Munkavállalók</w:t>
      </w:r>
      <w:r w:rsidR="000E15D5">
        <w:t xml:space="preserve"> tájékoztatása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</w:pPr>
    </w:p>
    <w:p w:rsidR="007F2082" w:rsidRDefault="00E90AC7" w:rsidP="003272F0">
      <w:pPr>
        <w:pStyle w:val="NormlWeb"/>
        <w:spacing w:before="0" w:beforeAutospacing="0" w:after="0" w:afterAutospacing="0"/>
        <w:jc w:val="both"/>
      </w:pPr>
      <w:r w:rsidRPr="00E90AC7">
        <w:rPr>
          <w:b/>
        </w:rPr>
        <w:t>10.1.</w:t>
      </w:r>
      <w:r>
        <w:t xml:space="preserve"> Szerződő Felek</w:t>
      </w:r>
      <w:r w:rsidR="00A37676" w:rsidRPr="003272F0">
        <w:t xml:space="preserve"> </w:t>
      </w:r>
      <w:r w:rsidR="007F2082">
        <w:t>megállapodnak abban, hogy a Beolvadásról az erről döntő döntéshozó szervi ülést követő tizenöt napon belül tájékoztatják a saját társaságuknál működő munkavállalói érdekképviseleti szerveket, illetve szükség szerint a munka törvénykönyvéről szóló 2012. évi I. törvény (Mt.) szabályai szerint a munkavállalókat (</w:t>
      </w:r>
      <w:proofErr w:type="spellStart"/>
      <w:r w:rsidR="007F2082">
        <w:t>Mtv</w:t>
      </w:r>
      <w:proofErr w:type="spellEnd"/>
      <w:r w:rsidR="007F2082">
        <w:t>. 46. § (4) bekezdése).</w:t>
      </w:r>
    </w:p>
    <w:p w:rsidR="007F2082" w:rsidRDefault="007F2082" w:rsidP="003272F0">
      <w:pPr>
        <w:pStyle w:val="NormlWeb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11. Beolvadás időpontja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lastRenderedPageBreak/>
        <w:t>11.1</w:t>
      </w:r>
      <w:r w:rsidR="000E15D5">
        <w:rPr>
          <w:rStyle w:val="Kiemels2"/>
        </w:rPr>
        <w:t>.</w:t>
      </w:r>
      <w:r w:rsidRPr="003272F0">
        <w:t xml:space="preserve"> </w:t>
      </w:r>
      <w:r w:rsidR="000E15D5">
        <w:t>Szerződő Felek a</w:t>
      </w:r>
      <w:r w:rsidRPr="003272F0">
        <w:t xml:space="preserve"> Beolvadás időpontját 201</w:t>
      </w:r>
      <w:r w:rsidR="000E15D5">
        <w:t>9</w:t>
      </w:r>
      <w:r w:rsidRPr="003272F0">
        <w:t>.</w:t>
      </w:r>
      <w:r w:rsidR="000E15D5">
        <w:t xml:space="preserve"> június 30. napjával határozzák meg azzal, hogy a Beolvadáshoz fűződő joghatások ettől a naptól állnak be és ug</w:t>
      </w:r>
      <w:r w:rsidRPr="003272F0">
        <w:t xml:space="preserve">yanezzel az időponttal a Beolvadó Társaság megszűnik, általános jogutódja az Átvevő Társaság lesz. </w:t>
      </w:r>
    </w:p>
    <w:p w:rsidR="00787BBD" w:rsidRDefault="00787BBD" w:rsidP="003272F0">
      <w:pPr>
        <w:pStyle w:val="Cmsor4"/>
        <w:spacing w:before="0" w:beforeAutospacing="0" w:after="0" w:afterAutospacing="0"/>
        <w:jc w:val="both"/>
      </w:pPr>
    </w:p>
    <w:p w:rsidR="00A37676" w:rsidRPr="003272F0" w:rsidRDefault="00A37676" w:rsidP="003272F0">
      <w:pPr>
        <w:pStyle w:val="Cmsor4"/>
        <w:spacing w:before="0" w:beforeAutospacing="0" w:after="0" w:afterAutospacing="0"/>
        <w:jc w:val="both"/>
      </w:pPr>
      <w:r w:rsidRPr="003272F0">
        <w:t>12. Egyéb rendelkezések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12.</w:t>
      </w:r>
      <w:r w:rsidR="007D6867" w:rsidRPr="003272F0">
        <w:rPr>
          <w:rStyle w:val="Kiemels2"/>
        </w:rPr>
        <w:t>1</w:t>
      </w:r>
      <w:r w:rsidR="000E15D5">
        <w:rPr>
          <w:rStyle w:val="Kiemels2"/>
        </w:rPr>
        <w:t>.</w:t>
      </w:r>
      <w:r w:rsidRPr="003272F0">
        <w:t xml:space="preserve"> </w:t>
      </w:r>
      <w:r w:rsidR="000E15D5">
        <w:t xml:space="preserve">Szerződő Felek </w:t>
      </w:r>
      <w:r w:rsidRPr="003272F0">
        <w:t>megállapodnak</w:t>
      </w:r>
      <w:r w:rsidR="000E15D5">
        <w:t xml:space="preserve"> abban</w:t>
      </w:r>
      <w:r w:rsidRPr="003272F0">
        <w:t>, hogy a Beolvadással kapcsolatos költségeket az Átvevő Társaság viseli és az Átvevő Társaság gondoskodik a Beolvadás</w:t>
      </w:r>
      <w:r w:rsidR="000E15D5">
        <w:t>hoz kapcsolódó közlemények</w:t>
      </w:r>
      <w:r w:rsidRPr="003272F0">
        <w:t xml:space="preserve"> közzétételéről.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12.</w:t>
      </w:r>
      <w:r w:rsidR="007D6867" w:rsidRPr="003272F0">
        <w:rPr>
          <w:rStyle w:val="Kiemels2"/>
        </w:rPr>
        <w:t>2</w:t>
      </w:r>
      <w:r w:rsidR="000E15D5">
        <w:rPr>
          <w:rStyle w:val="Kiemels2"/>
        </w:rPr>
        <w:t>.</w:t>
      </w:r>
      <w:r w:rsidRPr="003272F0">
        <w:t xml:space="preserve"> </w:t>
      </w:r>
      <w:r w:rsidR="000E15D5">
        <w:t xml:space="preserve">A jelen szerződésben </w:t>
      </w:r>
      <w:r w:rsidRPr="003272F0">
        <w:t xml:space="preserve">nem szabályozott kérdésekben a </w:t>
      </w:r>
      <w:r w:rsidR="000E15D5">
        <w:t xml:space="preserve">polgári törvénykönyvről szóló 2013. évi V. törvény </w:t>
      </w:r>
      <w:r w:rsidRPr="003272F0">
        <w:t>és a</w:t>
      </w:r>
      <w:r w:rsidR="000E15D5">
        <w:t>z egyes jogi személyek átalakulásáról, egyesüléséről, szétválásáról szóló</w:t>
      </w:r>
      <w:r w:rsidRPr="003272F0">
        <w:t xml:space="preserve"> </w:t>
      </w:r>
      <w:r w:rsidR="007F2638" w:rsidRPr="003272F0">
        <w:t>2013. évi CLXXVI</w:t>
      </w:r>
      <w:r w:rsidRPr="003272F0">
        <w:t xml:space="preserve">. törvény rendelkezései </w:t>
      </w:r>
      <w:r w:rsidR="000E15D5">
        <w:t xml:space="preserve">az </w:t>
      </w:r>
      <w:r w:rsidRPr="003272F0">
        <w:t>irányadóak.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Pr="003272F0" w:rsidRDefault="00A37676" w:rsidP="003272F0">
      <w:pPr>
        <w:pStyle w:val="NormlWeb"/>
        <w:spacing w:before="0" w:beforeAutospacing="0" w:after="0" w:afterAutospacing="0"/>
        <w:jc w:val="both"/>
      </w:pPr>
      <w:r w:rsidRPr="003272F0">
        <w:rPr>
          <w:rStyle w:val="Kiemels2"/>
        </w:rPr>
        <w:t>12.</w:t>
      </w:r>
      <w:r w:rsidR="007D6867" w:rsidRPr="003272F0">
        <w:rPr>
          <w:rStyle w:val="Kiemels2"/>
        </w:rPr>
        <w:t>3</w:t>
      </w:r>
      <w:r w:rsidR="009357A3">
        <w:rPr>
          <w:rStyle w:val="Kiemels2"/>
        </w:rPr>
        <w:t>.</w:t>
      </w:r>
      <w:r w:rsidRPr="003272F0">
        <w:t xml:space="preserve"> </w:t>
      </w:r>
      <w:r w:rsidR="00E90AC7">
        <w:t>A j</w:t>
      </w:r>
      <w:r w:rsidRPr="003272F0">
        <w:t xml:space="preserve">elen egyesülési szerződést a </w:t>
      </w:r>
      <w:r w:rsidR="009357A3">
        <w:t>résztvevő t</w:t>
      </w:r>
      <w:r w:rsidRPr="003272F0">
        <w:t>ársaságok vezető tisztségviselői írják alá az Átvevő</w:t>
      </w:r>
      <w:r w:rsidR="009357A3">
        <w:t xml:space="preserve"> Társaság Alapítójának</w:t>
      </w:r>
      <w:r w:rsidRPr="003272F0">
        <w:t xml:space="preserve"> </w:t>
      </w:r>
      <w:r w:rsidR="007F2638" w:rsidRPr="003272F0">
        <w:t xml:space="preserve">és Beolvadó </w:t>
      </w:r>
      <w:r w:rsidRPr="003272F0">
        <w:t xml:space="preserve">Társaság </w:t>
      </w:r>
      <w:r w:rsidR="009357A3">
        <w:t xml:space="preserve">taggyűlésének </w:t>
      </w:r>
      <w:r w:rsidRPr="003272F0">
        <w:t>határozataiban foglalt felhatalmazások alapján</w:t>
      </w:r>
      <w:r w:rsidR="009357A3">
        <w:t>.</w:t>
      </w:r>
    </w:p>
    <w:p w:rsidR="00787BBD" w:rsidRDefault="00787BBD" w:rsidP="003272F0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7676" w:rsidRDefault="00E90AC7" w:rsidP="00E90AC7">
      <w:pPr>
        <w:pStyle w:val="NormlWeb"/>
        <w:spacing w:before="0" w:beforeAutospacing="0" w:after="0" w:afterAutospacing="0"/>
        <w:ind w:firstLine="708"/>
        <w:jc w:val="both"/>
        <w:rPr>
          <w:rStyle w:val="Kiemels2"/>
        </w:rPr>
      </w:pPr>
      <w:r>
        <w:rPr>
          <w:rStyle w:val="Kiemels2"/>
        </w:rPr>
        <w:t xml:space="preserve">12.3.1. </w:t>
      </w:r>
      <w:r w:rsidR="00A37676" w:rsidRPr="003272F0">
        <w:rPr>
          <w:rStyle w:val="Kiemels2"/>
        </w:rPr>
        <w:t>Melléklet</w:t>
      </w:r>
      <w:r w:rsidR="00E72A8C">
        <w:rPr>
          <w:rStyle w:val="Kiemels2"/>
        </w:rPr>
        <w:t>ek</w:t>
      </w:r>
      <w:r w:rsidR="00A37676" w:rsidRPr="003272F0">
        <w:rPr>
          <w:rStyle w:val="Kiemels2"/>
        </w:rPr>
        <w:t>:</w:t>
      </w:r>
    </w:p>
    <w:p w:rsidR="00E90AC7" w:rsidRDefault="00E90AC7" w:rsidP="003272F0">
      <w:pPr>
        <w:pStyle w:val="NormlWeb"/>
        <w:spacing w:before="0" w:beforeAutospacing="0" w:after="0" w:afterAutospacing="0"/>
        <w:jc w:val="both"/>
        <w:rPr>
          <w:rStyle w:val="Kiemels2"/>
          <w:b w:val="0"/>
        </w:rPr>
      </w:pPr>
    </w:p>
    <w:p w:rsidR="00E72A8C" w:rsidRPr="00E72A8C" w:rsidRDefault="00E72A8C" w:rsidP="003272F0">
      <w:pPr>
        <w:pStyle w:val="NormlWeb"/>
        <w:spacing w:before="0" w:beforeAutospacing="0" w:after="0" w:afterAutospacing="0"/>
        <w:jc w:val="both"/>
        <w:rPr>
          <w:b/>
        </w:rPr>
      </w:pPr>
      <w:r w:rsidRPr="00E72A8C">
        <w:rPr>
          <w:rStyle w:val="Kiemels2"/>
          <w:b w:val="0"/>
        </w:rPr>
        <w:t>1. sz</w:t>
      </w:r>
      <w:r>
        <w:rPr>
          <w:rStyle w:val="Kiemels2"/>
          <w:b w:val="0"/>
        </w:rPr>
        <w:t>ámú</w:t>
      </w:r>
      <w:r w:rsidRPr="00E72A8C">
        <w:rPr>
          <w:rStyle w:val="Kiemels2"/>
          <w:b w:val="0"/>
        </w:rPr>
        <w:t xml:space="preserve"> melléklet: Egyesülési határozatok</w:t>
      </w:r>
    </w:p>
    <w:p w:rsidR="00A37676" w:rsidRPr="003272F0" w:rsidRDefault="00E72A8C" w:rsidP="003272F0">
      <w:pPr>
        <w:pStyle w:val="NormlWeb"/>
        <w:spacing w:before="0" w:beforeAutospacing="0" w:after="0" w:afterAutospacing="0"/>
        <w:jc w:val="both"/>
      </w:pPr>
      <w:r>
        <w:t>2</w:t>
      </w:r>
      <w:r w:rsidR="00A37676" w:rsidRPr="003272F0">
        <w:t>. sz</w:t>
      </w:r>
      <w:r>
        <w:t>ámú</w:t>
      </w:r>
      <w:r w:rsidR="00A37676" w:rsidRPr="003272F0">
        <w:t xml:space="preserve"> melléklet:</w:t>
      </w:r>
      <w:r w:rsidR="007D6867" w:rsidRPr="003272F0">
        <w:t xml:space="preserve"> </w:t>
      </w:r>
      <w:r w:rsidR="006619BB">
        <w:t>Vagyonmérleg-tervezetek</w:t>
      </w:r>
    </w:p>
    <w:p w:rsidR="00787BBD" w:rsidRDefault="00E72A8C" w:rsidP="003272F0">
      <w:pPr>
        <w:pStyle w:val="NormlWeb"/>
        <w:spacing w:before="0" w:beforeAutospacing="0" w:after="0" w:afterAutospacing="0"/>
        <w:jc w:val="both"/>
      </w:pPr>
      <w:r>
        <w:t>3</w:t>
      </w:r>
      <w:r w:rsidR="00A37676" w:rsidRPr="003272F0">
        <w:t>. sz</w:t>
      </w:r>
      <w:r>
        <w:t>ámú</w:t>
      </w:r>
      <w:r w:rsidR="00A37676" w:rsidRPr="003272F0">
        <w:t xml:space="preserve"> melléklet:</w:t>
      </w:r>
      <w:r w:rsidR="007D6867" w:rsidRPr="003272F0">
        <w:t xml:space="preserve"> </w:t>
      </w:r>
      <w:r w:rsidR="006619BB">
        <w:t>Tagjegyzék</w:t>
      </w:r>
    </w:p>
    <w:p w:rsidR="00E72A8C" w:rsidRDefault="00E72A8C" w:rsidP="003272F0">
      <w:pPr>
        <w:pStyle w:val="NormlWeb"/>
        <w:spacing w:before="0" w:beforeAutospacing="0" w:after="0" w:afterAutospacing="0"/>
        <w:jc w:val="both"/>
      </w:pPr>
      <w:r>
        <w:t>4</w:t>
      </w:r>
      <w:r w:rsidR="00A37676" w:rsidRPr="003272F0">
        <w:t>. sz</w:t>
      </w:r>
      <w:r>
        <w:t>ámú</w:t>
      </w:r>
      <w:r w:rsidR="00A37676" w:rsidRPr="003272F0">
        <w:t xml:space="preserve"> melléklet:</w:t>
      </w:r>
      <w:r w:rsidR="007D6867" w:rsidRPr="003272F0">
        <w:t xml:space="preserve"> </w:t>
      </w:r>
      <w:r>
        <w:t>Alapító Okirat Módosítása, egységes szerkezetbe foglalt Alapító Okirat</w:t>
      </w:r>
    </w:p>
    <w:p w:rsidR="00E72A8C" w:rsidRDefault="00E72A8C" w:rsidP="003272F0">
      <w:pPr>
        <w:pStyle w:val="NormlWeb"/>
        <w:spacing w:before="0" w:beforeAutospacing="0" w:after="0" w:afterAutospacing="0"/>
        <w:jc w:val="both"/>
      </w:pPr>
    </w:p>
    <w:p w:rsidR="00787BBD" w:rsidRDefault="00787BBD" w:rsidP="003272F0">
      <w:pPr>
        <w:pStyle w:val="NormlWeb"/>
        <w:spacing w:before="0" w:beforeAutospacing="0" w:after="0" w:afterAutospacing="0"/>
        <w:jc w:val="both"/>
      </w:pPr>
    </w:p>
    <w:p w:rsidR="007F2638" w:rsidRDefault="00E72A8C" w:rsidP="003272F0">
      <w:pPr>
        <w:pStyle w:val="NormlWeb"/>
        <w:spacing w:before="0" w:beforeAutospacing="0" w:after="0" w:afterAutospacing="0"/>
        <w:jc w:val="both"/>
      </w:pPr>
      <w:r>
        <w:t>Várpalota,</w:t>
      </w:r>
      <w:r w:rsidR="00A37676" w:rsidRPr="003272F0">
        <w:t xml:space="preserve"> 201</w:t>
      </w:r>
      <w:r>
        <w:t>9</w:t>
      </w:r>
      <w:r w:rsidR="00A37676" w:rsidRPr="003272F0">
        <w:t>.</w:t>
      </w:r>
      <w:r>
        <w:t xml:space="preserve"> április 26.</w:t>
      </w:r>
    </w:p>
    <w:p w:rsidR="00E72A8C" w:rsidRDefault="00E72A8C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 xml:space="preserve">          Beolvadó Társaság </w:t>
      </w:r>
      <w:proofErr w:type="gramStart"/>
      <w:r>
        <w:t xml:space="preserve">képviseletében:   </w:t>
      </w:r>
      <w:proofErr w:type="gramEnd"/>
      <w:r>
        <w:t xml:space="preserve">                 Átvevő Társaság képviseletében: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 xml:space="preserve">                           Lakatos Tamás                                            Horváth Tamás József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 xml:space="preserve">                              Ügyvezető                                                          </w:t>
      </w:r>
      <w:proofErr w:type="spellStart"/>
      <w:r>
        <w:t>Ügyvezető</w:t>
      </w:r>
      <w:proofErr w:type="spellEnd"/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proofErr w:type="spellStart"/>
      <w:r>
        <w:t>Ellenjegyzem</w:t>
      </w:r>
      <w:proofErr w:type="spellEnd"/>
      <w:r>
        <w:t>: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>Veszprém, 2019. április 26.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Dr. Beregi Zoltán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Ügyvéd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KASZ: 36057493</w:t>
      </w:r>
    </w:p>
    <w:p w:rsidR="002C762A" w:rsidRDefault="002C762A" w:rsidP="003272F0">
      <w:pPr>
        <w:pStyle w:val="NormlWeb"/>
        <w:spacing w:before="0" w:beforeAutospacing="0" w:after="0" w:afterAutospacing="0"/>
        <w:jc w:val="both"/>
      </w:pPr>
    </w:p>
    <w:p w:rsidR="001A425E" w:rsidRDefault="001A425E" w:rsidP="003272F0">
      <w:pPr>
        <w:jc w:val="both"/>
      </w:pPr>
    </w:p>
    <w:p w:rsidR="002C762A" w:rsidRPr="003272F0" w:rsidRDefault="002C762A" w:rsidP="003272F0">
      <w:pPr>
        <w:jc w:val="both"/>
      </w:pPr>
    </w:p>
    <w:sectPr w:rsidR="002C762A" w:rsidRPr="003272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93" w:rsidRDefault="00AE0393">
      <w:r>
        <w:separator/>
      </w:r>
    </w:p>
  </w:endnote>
  <w:endnote w:type="continuationSeparator" w:id="0">
    <w:p w:rsidR="00AE0393" w:rsidRDefault="00A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096" w:rsidRDefault="00BF4096" w:rsidP="009D33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F4096" w:rsidRDefault="00BF4096" w:rsidP="00BF409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7A" w:rsidRPr="000F187A" w:rsidRDefault="000F187A">
    <w:pPr>
      <w:pStyle w:val="llb"/>
      <w:rPr>
        <w:sz w:val="20"/>
        <w:szCs w:val="20"/>
      </w:rPr>
    </w:pPr>
    <w:r w:rsidRPr="000F187A">
      <w:rPr>
        <w:sz w:val="20"/>
        <w:szCs w:val="20"/>
      </w:rPr>
      <w:t>Lakatos Tamás</w:t>
    </w:r>
    <w:r>
      <w:rPr>
        <w:sz w:val="20"/>
        <w:szCs w:val="20"/>
      </w:rPr>
      <w:t xml:space="preserve">                                       Horváth Tamás József                                       Dr</w:t>
    </w:r>
    <w:r w:rsidRPr="000F187A">
      <w:rPr>
        <w:sz w:val="20"/>
        <w:szCs w:val="20"/>
      </w:rPr>
      <w:t>. Beregi Zoltán</w:t>
    </w:r>
  </w:p>
  <w:p w:rsidR="000F187A" w:rsidRPr="000F187A" w:rsidRDefault="000F187A">
    <w:pPr>
      <w:pStyle w:val="llb"/>
      <w:rPr>
        <w:sz w:val="20"/>
        <w:szCs w:val="20"/>
      </w:rPr>
    </w:pPr>
    <w:r>
      <w:rPr>
        <w:sz w:val="20"/>
        <w:szCs w:val="20"/>
      </w:rPr>
      <w:t xml:space="preserve">    </w:t>
    </w:r>
    <w:r w:rsidRPr="000F187A">
      <w:rPr>
        <w:sz w:val="20"/>
        <w:szCs w:val="20"/>
      </w:rPr>
      <w:t>Ügyvezető</w:t>
    </w:r>
    <w:r>
      <w:rPr>
        <w:sz w:val="20"/>
        <w:szCs w:val="20"/>
      </w:rPr>
      <w:t xml:space="preserve">                                                     </w:t>
    </w:r>
    <w:proofErr w:type="spellStart"/>
    <w:r w:rsidRPr="000F187A">
      <w:rPr>
        <w:sz w:val="20"/>
        <w:szCs w:val="20"/>
      </w:rPr>
      <w:t>Ügyvezető</w:t>
    </w:r>
    <w:proofErr w:type="spellEnd"/>
    <w:r>
      <w:rPr>
        <w:sz w:val="20"/>
        <w:szCs w:val="20"/>
      </w:rPr>
      <w:t xml:space="preserve">                                      </w:t>
    </w:r>
    <w:r w:rsidRPr="000F187A">
      <w:rPr>
        <w:sz w:val="20"/>
        <w:szCs w:val="20"/>
      </w:rPr>
      <w:t>Ügyvéd (KASZ: 36057493)</w:t>
    </w:r>
  </w:p>
  <w:p w:rsidR="00BF4096" w:rsidRDefault="00BF4096" w:rsidP="00BF409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93" w:rsidRDefault="00AE0393">
      <w:r>
        <w:separator/>
      </w:r>
    </w:p>
  </w:footnote>
  <w:footnote w:type="continuationSeparator" w:id="0">
    <w:p w:rsidR="00AE0393" w:rsidRDefault="00AE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68" w:rsidRDefault="00A03868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A229A2">
      <w:rPr>
        <w:noProof/>
      </w:rPr>
      <w:t>3</w:t>
    </w:r>
    <w:r>
      <w:fldChar w:fldCharType="end"/>
    </w:r>
  </w:p>
  <w:p w:rsidR="00A03868" w:rsidRDefault="00A038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3E17"/>
    <w:multiLevelType w:val="multilevel"/>
    <w:tmpl w:val="563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2369"/>
    <w:multiLevelType w:val="multilevel"/>
    <w:tmpl w:val="CDFA8F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C11FE"/>
    <w:multiLevelType w:val="multilevel"/>
    <w:tmpl w:val="D9CC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E1060"/>
    <w:multiLevelType w:val="multilevel"/>
    <w:tmpl w:val="B2DC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70FF3"/>
    <w:multiLevelType w:val="multilevel"/>
    <w:tmpl w:val="23A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234DA"/>
    <w:multiLevelType w:val="multilevel"/>
    <w:tmpl w:val="0922C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6"/>
    <w:rsid w:val="000A6D91"/>
    <w:rsid w:val="000C2620"/>
    <w:rsid w:val="000C5FF9"/>
    <w:rsid w:val="000D75DC"/>
    <w:rsid w:val="000E15D5"/>
    <w:rsid w:val="000F187A"/>
    <w:rsid w:val="0019101F"/>
    <w:rsid w:val="001A425E"/>
    <w:rsid w:val="00260A87"/>
    <w:rsid w:val="002C762A"/>
    <w:rsid w:val="003272F0"/>
    <w:rsid w:val="00383CFA"/>
    <w:rsid w:val="003B0886"/>
    <w:rsid w:val="00410DC6"/>
    <w:rsid w:val="00414405"/>
    <w:rsid w:val="004271D6"/>
    <w:rsid w:val="00461551"/>
    <w:rsid w:val="00461E47"/>
    <w:rsid w:val="0049453E"/>
    <w:rsid w:val="004D7104"/>
    <w:rsid w:val="00516A67"/>
    <w:rsid w:val="00570D65"/>
    <w:rsid w:val="005F5B1A"/>
    <w:rsid w:val="00637CDF"/>
    <w:rsid w:val="006619BB"/>
    <w:rsid w:val="006A53BB"/>
    <w:rsid w:val="006E49D8"/>
    <w:rsid w:val="0071509C"/>
    <w:rsid w:val="00787BBD"/>
    <w:rsid w:val="007D6867"/>
    <w:rsid w:val="007F2082"/>
    <w:rsid w:val="007F2638"/>
    <w:rsid w:val="00807463"/>
    <w:rsid w:val="00843591"/>
    <w:rsid w:val="008746A9"/>
    <w:rsid w:val="008F1C79"/>
    <w:rsid w:val="00917EEB"/>
    <w:rsid w:val="009357A3"/>
    <w:rsid w:val="009D0AA6"/>
    <w:rsid w:val="009D3302"/>
    <w:rsid w:val="009E339C"/>
    <w:rsid w:val="00A03868"/>
    <w:rsid w:val="00A229A2"/>
    <w:rsid w:val="00A37676"/>
    <w:rsid w:val="00AE0393"/>
    <w:rsid w:val="00AE226C"/>
    <w:rsid w:val="00B0200C"/>
    <w:rsid w:val="00B254CC"/>
    <w:rsid w:val="00B54BA3"/>
    <w:rsid w:val="00B608EF"/>
    <w:rsid w:val="00BC46AB"/>
    <w:rsid w:val="00BC49E2"/>
    <w:rsid w:val="00BD0798"/>
    <w:rsid w:val="00BE6E59"/>
    <w:rsid w:val="00BF4096"/>
    <w:rsid w:val="00C31FA5"/>
    <w:rsid w:val="00C4642C"/>
    <w:rsid w:val="00CA4081"/>
    <w:rsid w:val="00CE69DE"/>
    <w:rsid w:val="00D80748"/>
    <w:rsid w:val="00DE4CE3"/>
    <w:rsid w:val="00E72A8C"/>
    <w:rsid w:val="00E82FA7"/>
    <w:rsid w:val="00E85B53"/>
    <w:rsid w:val="00E90AC7"/>
    <w:rsid w:val="00F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88BF5"/>
  <w15:chartTrackingRefBased/>
  <w15:docId w15:val="{E3B6196F-6EDD-4E58-A095-69557791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4">
    <w:name w:val="heading 4"/>
    <w:basedOn w:val="Norml"/>
    <w:qFormat/>
    <w:rsid w:val="00A3767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37676"/>
    <w:rPr>
      <w:color w:val="0000FF"/>
      <w:u w:val="single"/>
    </w:rPr>
  </w:style>
  <w:style w:type="paragraph" w:styleId="NormlWeb">
    <w:name w:val="Normal (Web)"/>
    <w:basedOn w:val="Norml"/>
    <w:rsid w:val="00A37676"/>
    <w:pPr>
      <w:spacing w:before="100" w:beforeAutospacing="1" w:after="100" w:afterAutospacing="1"/>
    </w:pPr>
  </w:style>
  <w:style w:type="character" w:customStyle="1" w:styleId="Kiemels2">
    <w:name w:val="Kiemelés2"/>
    <w:qFormat/>
    <w:rsid w:val="00A37676"/>
    <w:rPr>
      <w:b/>
      <w:bCs/>
    </w:rPr>
  </w:style>
  <w:style w:type="character" w:styleId="Kiemels">
    <w:name w:val="Emphasis"/>
    <w:qFormat/>
    <w:rsid w:val="00A37676"/>
    <w:rPr>
      <w:i/>
      <w:iCs/>
    </w:rPr>
  </w:style>
  <w:style w:type="paragraph" w:styleId="llb">
    <w:name w:val="footer"/>
    <w:basedOn w:val="Norml"/>
    <w:link w:val="llbChar"/>
    <w:uiPriority w:val="99"/>
    <w:rsid w:val="00BF409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F4096"/>
  </w:style>
  <w:style w:type="paragraph" w:styleId="lfej">
    <w:name w:val="header"/>
    <w:basedOn w:val="Norml"/>
    <w:link w:val="lfejChar"/>
    <w:uiPriority w:val="99"/>
    <w:rsid w:val="00A0386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03868"/>
    <w:rPr>
      <w:sz w:val="24"/>
      <w:szCs w:val="24"/>
    </w:rPr>
  </w:style>
  <w:style w:type="character" w:customStyle="1" w:styleId="llbChar">
    <w:name w:val="Élőláb Char"/>
    <w:link w:val="llb"/>
    <w:uiPriority w:val="99"/>
    <w:rsid w:val="000F187A"/>
    <w:rPr>
      <w:sz w:val="24"/>
      <w:szCs w:val="24"/>
    </w:rPr>
  </w:style>
  <w:style w:type="paragraph" w:styleId="Buborkszveg">
    <w:name w:val="Balloon Text"/>
    <w:basedOn w:val="Norml"/>
    <w:link w:val="BuborkszvegChar"/>
    <w:rsid w:val="000F18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F1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1425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amely létrejött egyrészről a</vt:lpstr>
    </vt:vector>
  </TitlesOfParts>
  <Company>TOSHIBA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amely létrejött egyrészről a</dc:title>
  <dc:subject/>
  <dc:creator>dr. V. Nagy Alíz</dc:creator>
  <cp:keywords/>
  <cp:lastModifiedBy>Potóné Horváth Edit</cp:lastModifiedBy>
  <cp:revision>5</cp:revision>
  <dcterms:created xsi:type="dcterms:W3CDTF">2019-04-23T10:57:00Z</dcterms:created>
  <dcterms:modified xsi:type="dcterms:W3CDTF">2019-04-24T07:50:00Z</dcterms:modified>
</cp:coreProperties>
</file>